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6E11CD">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sz w:val="24"/>
          <w:szCs w:val="24"/>
        </w:rPr>
      </w:pPr>
      <w:bookmarkStart w:id="0" w:name="_Toc247096243"/>
      <w:bookmarkStart w:id="1" w:name="_Toc179632527"/>
      <w:bookmarkStart w:id="2" w:name="_Toc531876769"/>
      <w:bookmarkStart w:id="3" w:name="_Toc247085671"/>
      <w:bookmarkStart w:id="4" w:name="_Toc246996157"/>
      <w:bookmarkStart w:id="5" w:name="_Toc520884106"/>
      <w:bookmarkStart w:id="6" w:name="_Toc20511752"/>
      <w:bookmarkStart w:id="7" w:name="_Toc246996900"/>
      <w:bookmarkStart w:id="8" w:name="_Toc519857108"/>
      <w:bookmarkStart w:id="9" w:name="_Toc504562210"/>
      <w:bookmarkStart w:id="10" w:name="_Toc520880292"/>
      <w:bookmarkStart w:id="11" w:name="_Toc296890982"/>
      <w:bookmarkStart w:id="12" w:name="_Toc296503025"/>
      <w:r>
        <w:rPr>
          <w:rFonts w:hint="eastAsia" w:asciiTheme="minorEastAsia" w:hAnsiTheme="minorEastAsia" w:eastAsiaTheme="minorEastAsia" w:cstheme="minorEastAsia"/>
          <w:sz w:val="24"/>
          <w:szCs w:val="24"/>
        </w:rPr>
        <w:t>采购公告</w:t>
      </w:r>
      <w:bookmarkEnd w:id="0"/>
      <w:bookmarkEnd w:id="1"/>
      <w:bookmarkEnd w:id="2"/>
      <w:bookmarkEnd w:id="3"/>
      <w:bookmarkEnd w:id="4"/>
      <w:bookmarkEnd w:id="5"/>
      <w:bookmarkEnd w:id="6"/>
      <w:bookmarkEnd w:id="7"/>
      <w:bookmarkEnd w:id="8"/>
      <w:bookmarkEnd w:id="9"/>
      <w:bookmarkEnd w:id="10"/>
    </w:p>
    <w:p w14:paraId="2CD49C00">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Annonce d’approvisionnement</w:t>
      </w:r>
    </w:p>
    <w:p w14:paraId="071C1979">
      <w:pPr>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rPr>
      </w:pPr>
      <w:bookmarkStart w:id="13" w:name="_Toc520880294"/>
      <w:bookmarkStart w:id="14" w:name="_Toc517804004"/>
      <w:bookmarkStart w:id="15" w:name="_Toc520884108"/>
      <w:bookmarkStart w:id="16" w:name="_Toc519857110"/>
      <w:bookmarkStart w:id="17" w:name="_Toc246996916"/>
      <w:bookmarkStart w:id="18" w:name="_Toc246996173"/>
      <w:bookmarkStart w:id="19" w:name="_Toc247085687"/>
      <w:bookmarkStart w:id="20" w:name="_Toc504562218"/>
      <w:bookmarkStart w:id="21" w:name="_Toc179632544"/>
      <w:r>
        <w:rPr>
          <w:rFonts w:hint="eastAsia" w:asciiTheme="minorEastAsia" w:hAnsiTheme="minorEastAsia" w:eastAsiaTheme="minorEastAsia" w:cstheme="minorEastAsia"/>
          <w:b/>
          <w:sz w:val="24"/>
          <w:szCs w:val="24"/>
        </w:rPr>
        <w:t>中</w:t>
      </w:r>
      <w:r>
        <w:rPr>
          <w:rFonts w:hint="eastAsia" w:asciiTheme="minorEastAsia" w:hAnsiTheme="minorEastAsia" w:eastAsiaTheme="minorEastAsia" w:cstheme="minorEastAsia"/>
          <w:b/>
          <w:strike w:val="0"/>
          <w:dstrike w:val="0"/>
          <w:color w:val="auto"/>
          <w:sz w:val="24"/>
          <w:szCs w:val="24"/>
        </w:rPr>
        <w:t>铝</w:t>
      </w:r>
      <w:r>
        <w:rPr>
          <w:rFonts w:hint="eastAsia" w:asciiTheme="minorEastAsia" w:hAnsiTheme="minorEastAsia" w:eastAsiaTheme="minorEastAsia" w:cstheme="minorEastAsia"/>
          <w:b/>
          <w:strike w:val="0"/>
          <w:dstrike w:val="0"/>
          <w:color w:val="auto"/>
          <w:sz w:val="24"/>
          <w:szCs w:val="24"/>
          <w:lang w:val="en-US" w:eastAsia="zh-CN"/>
        </w:rPr>
        <w:t>国际几内亚发展有限公司（</w:t>
      </w:r>
      <w:r>
        <w:rPr>
          <w:rFonts w:hint="eastAsia" w:asciiTheme="minorEastAsia" w:hAnsiTheme="minorEastAsia" w:eastAsiaTheme="minorEastAsia" w:cstheme="minorEastAsia"/>
          <w:b/>
          <w:sz w:val="24"/>
          <w:szCs w:val="24"/>
          <w:lang w:val="en-US" w:eastAsia="zh-CN"/>
        </w:rPr>
        <w:t>辅助业务</w:t>
      </w:r>
      <w:r>
        <w:rPr>
          <w:rFonts w:hint="eastAsia" w:asciiTheme="minorEastAsia" w:hAnsiTheme="minorEastAsia" w:eastAsiaTheme="minorEastAsia" w:cstheme="minorEastAsia"/>
          <w:b/>
          <w:strike w:val="0"/>
          <w:dstrike w:val="0"/>
          <w:color w:val="auto"/>
          <w:sz w:val="24"/>
          <w:szCs w:val="24"/>
          <w:lang w:val="en-US" w:eastAsia="zh-CN"/>
        </w:rPr>
        <w:t>）</w:t>
      </w:r>
      <w:r>
        <w:rPr>
          <w:rFonts w:hint="eastAsia" w:asciiTheme="minorEastAsia" w:hAnsiTheme="minorEastAsia" w:eastAsiaTheme="minorEastAsia" w:cstheme="minorEastAsia"/>
          <w:b/>
          <w:sz w:val="24"/>
          <w:szCs w:val="24"/>
        </w:rPr>
        <w:t>采购公告</w:t>
      </w:r>
    </w:p>
    <w:p w14:paraId="7D71C4ED">
      <w:pPr>
        <w:pStyle w:val="44"/>
        <w:widowControl/>
        <w:shd w:val="clear" w:color="auto" w:fill="F8F9FA"/>
        <w:adjustRightInd w:val="0"/>
        <w:snapToGrid w:val="0"/>
        <w:spacing w:line="360" w:lineRule="atLeast"/>
        <w:jc w:val="both"/>
        <w:rPr>
          <w:rFonts w:hint="eastAsia" w:asciiTheme="minorEastAsia" w:hAnsiTheme="minorEastAsia" w:eastAsiaTheme="minorEastAsia" w:cstheme="minorEastAsia"/>
          <w:b/>
          <w:kern w:val="2"/>
          <w:sz w:val="24"/>
          <w:szCs w:val="24"/>
          <w:lang w:val="en-US" w:eastAsia="zh-CN"/>
        </w:rPr>
      </w:pPr>
      <w:bookmarkStart w:id="22" w:name="OLE_LINK1"/>
      <w:r>
        <w:rPr>
          <w:rFonts w:hint="eastAsia" w:asciiTheme="minorEastAsia" w:hAnsiTheme="minorEastAsia" w:eastAsiaTheme="minorEastAsia" w:cstheme="minorEastAsia"/>
          <w:b/>
          <w:kern w:val="2"/>
          <w:sz w:val="24"/>
          <w:szCs w:val="24"/>
          <w:lang w:val="en-US" w:eastAsia="zh-CN"/>
        </w:rPr>
        <w:t xml:space="preserve">Annonce d'achat de la Société de </w:t>
      </w:r>
      <w:sdt>
        <w:sdtPr>
          <w:rPr>
            <w:rFonts w:hint="eastAsia" w:asciiTheme="minorEastAsia" w:hAnsiTheme="minorEastAsia" w:eastAsiaTheme="minorEastAsia" w:cstheme="minorEastAsia"/>
            <w:b/>
            <w:kern w:val="2"/>
            <w:sz w:val="24"/>
            <w:szCs w:val="24"/>
            <w:lang w:val="en-US" w:eastAsia="zh-CN"/>
          </w:rPr>
          <w:id w:val="147452666"/>
          <w:placeholder>
            <w:docPart w:val="{55b4e371-1401-4df1-ac88-f166e72527fb}"/>
          </w:placeholder>
        </w:sdtPr>
        <w:sdtEndPr>
          <w:rPr>
            <w:rFonts w:hint="eastAsia" w:asciiTheme="minorEastAsia" w:hAnsiTheme="minorEastAsia" w:eastAsiaTheme="minorEastAsia" w:cstheme="minorEastAsia"/>
            <w:b/>
            <w:kern w:val="2"/>
            <w:sz w:val="24"/>
            <w:szCs w:val="24"/>
            <w:lang w:val="en-US" w:eastAsia="zh-CN"/>
          </w:rPr>
        </w:sdtEndPr>
        <w:sdtContent>
          <w:r>
            <w:rPr>
              <w:rFonts w:hint="eastAsia" w:asciiTheme="minorEastAsia" w:hAnsiTheme="minorEastAsia" w:eastAsiaTheme="minorEastAsia" w:cstheme="minorEastAsia"/>
              <w:b/>
              <w:kern w:val="2"/>
              <w:sz w:val="24"/>
              <w:szCs w:val="24"/>
              <w:lang w:val="en-US" w:eastAsia="zh-CN"/>
            </w:rPr>
            <w:t>CHALIECO GUINEA DEVELOPING COMPANY SARLU</w:t>
          </w:r>
        </w:sdtContent>
      </w:sdt>
      <w:r>
        <w:rPr>
          <w:rFonts w:hint="eastAsia" w:asciiTheme="minorEastAsia" w:hAnsiTheme="minorEastAsia" w:eastAsiaTheme="minorEastAsia" w:cstheme="minorEastAsia"/>
          <w:b/>
          <w:kern w:val="2"/>
          <w:sz w:val="24"/>
          <w:szCs w:val="24"/>
          <w:lang w:val="en-US" w:eastAsia="zh-CN"/>
        </w:rPr>
        <w:t xml:space="preserve"> (service auxiliaire)</w:t>
      </w:r>
    </w:p>
    <w:bookmarkEnd w:id="13"/>
    <w:bookmarkEnd w:id="14"/>
    <w:bookmarkEnd w:id="15"/>
    <w:bookmarkEnd w:id="16"/>
    <w:bookmarkEnd w:id="22"/>
    <w:p w14:paraId="6961C08B">
      <w:pPr>
        <w:pStyle w:val="6"/>
        <w:pageBreakBefore w:val="0"/>
        <w:widowControl w:val="0"/>
        <w:kinsoku/>
        <w:wordWrap/>
        <w:overflowPunct/>
        <w:topLinePunct w:val="0"/>
        <w:autoSpaceDE/>
        <w:autoSpaceDN/>
        <w:bidi w:val="0"/>
        <w:spacing w:line="240" w:lineRule="auto"/>
        <w:ind w:left="-420" w:firstLine="482" w:firstLineChars="200"/>
        <w:textAlignment w:val="auto"/>
        <w:rPr>
          <w:rFonts w:hint="eastAsia" w:asciiTheme="minorEastAsia" w:hAnsiTheme="minorEastAsia" w:eastAsiaTheme="minorEastAsia" w:cstheme="minorEastAsia"/>
          <w:bCs w:val="0"/>
          <w:sz w:val="24"/>
          <w:szCs w:val="24"/>
          <w:lang w:val="fr-FR"/>
        </w:rPr>
      </w:pPr>
      <w:bookmarkStart w:id="23" w:name="_Toc520884109"/>
      <w:bookmarkStart w:id="24" w:name="_Toc519857111"/>
      <w:bookmarkStart w:id="25" w:name="_Toc520880295"/>
      <w:bookmarkStart w:id="26" w:name="_Toc531876771"/>
      <w:bookmarkStart w:id="27" w:name="_Toc20511754"/>
      <w:bookmarkStart w:id="28" w:name="_Toc517804005"/>
    </w:p>
    <w:p w14:paraId="4CB371B1">
      <w:pPr>
        <w:pStyle w:val="6"/>
        <w:pageBreakBefore w:val="0"/>
        <w:widowControl w:val="0"/>
        <w:kinsoku/>
        <w:wordWrap/>
        <w:overflowPunct/>
        <w:topLinePunct w:val="0"/>
        <w:autoSpaceDE/>
        <w:autoSpaceDN/>
        <w:bidi w:val="0"/>
        <w:spacing w:line="240" w:lineRule="auto"/>
        <w:ind w:left="-420" w:firstLine="482" w:firstLineChars="200"/>
        <w:textAlignment w:val="auto"/>
        <w:rPr>
          <w:rFonts w:hint="eastAsia" w:asciiTheme="minorEastAsia" w:hAnsiTheme="minorEastAsia" w:eastAsiaTheme="minorEastAsia" w:cstheme="minorEastAsia"/>
          <w:bCs w:val="0"/>
          <w:sz w:val="24"/>
          <w:szCs w:val="24"/>
          <w:lang w:val="fr-FR"/>
        </w:rPr>
      </w:pPr>
      <w:r>
        <w:rPr>
          <w:rFonts w:hint="eastAsia" w:asciiTheme="minorEastAsia" w:hAnsiTheme="minorEastAsia" w:eastAsiaTheme="minorEastAsia" w:cstheme="minorEastAsia"/>
          <w:bCs w:val="0"/>
          <w:sz w:val="24"/>
          <w:szCs w:val="24"/>
          <w:lang w:val="fr-FR"/>
        </w:rPr>
        <w:t>1.</w:t>
      </w:r>
      <w:r>
        <w:rPr>
          <w:rFonts w:hint="eastAsia" w:asciiTheme="minorEastAsia" w:hAnsiTheme="minorEastAsia" w:eastAsiaTheme="minorEastAsia" w:cstheme="minorEastAsia"/>
          <w:bCs w:val="0"/>
          <w:sz w:val="24"/>
          <w:szCs w:val="24"/>
        </w:rPr>
        <w:t>项目概况及采购范围</w:t>
      </w:r>
      <w:bookmarkEnd w:id="23"/>
      <w:bookmarkEnd w:id="24"/>
      <w:bookmarkEnd w:id="25"/>
      <w:bookmarkEnd w:id="26"/>
      <w:bookmarkEnd w:id="27"/>
      <w:bookmarkEnd w:id="28"/>
      <w:r>
        <w:rPr>
          <w:rFonts w:hint="eastAsia" w:asciiTheme="minorEastAsia" w:hAnsiTheme="minorEastAsia" w:eastAsiaTheme="minorEastAsia" w:cstheme="minorEastAsia"/>
          <w:bCs w:val="0"/>
          <w:sz w:val="24"/>
          <w:szCs w:val="24"/>
          <w:lang w:val="fr-FR"/>
        </w:rPr>
        <w:t>/</w:t>
      </w:r>
      <w:r>
        <w:rPr>
          <w:rFonts w:hint="eastAsia" w:asciiTheme="minorEastAsia" w:hAnsiTheme="minorEastAsia" w:eastAsiaTheme="minorEastAsia" w:cstheme="minorEastAsia"/>
          <w:sz w:val="24"/>
          <w:szCs w:val="24"/>
          <w:lang w:val="fr-FR"/>
        </w:rPr>
        <w:t xml:space="preserve"> </w:t>
      </w:r>
      <w:r>
        <w:rPr>
          <w:rFonts w:hint="eastAsia" w:asciiTheme="minorEastAsia" w:hAnsiTheme="minorEastAsia" w:eastAsiaTheme="minorEastAsia" w:cstheme="minorEastAsia"/>
          <w:bCs w:val="0"/>
          <w:sz w:val="24"/>
          <w:szCs w:val="24"/>
          <w:lang w:val="fr-FR"/>
        </w:rPr>
        <w:t>Aperçu du projet et périmètre des achats.</w:t>
      </w:r>
    </w:p>
    <w:p w14:paraId="475DC97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fr-FR"/>
        </w:rPr>
        <w:t>1.1</w:t>
      </w:r>
      <w:r>
        <w:rPr>
          <w:rFonts w:hint="eastAsia" w:asciiTheme="minorEastAsia" w:hAnsiTheme="minorEastAsia" w:eastAsiaTheme="minorEastAsia" w:cstheme="minorEastAsia"/>
          <w:sz w:val="24"/>
          <w:szCs w:val="24"/>
        </w:rPr>
        <w:t>采</w:t>
      </w:r>
      <w:r>
        <w:rPr>
          <w:rFonts w:hint="eastAsia" w:asciiTheme="minorEastAsia" w:hAnsiTheme="minorEastAsia" w:eastAsiaTheme="minorEastAsia" w:cstheme="minorEastAsia"/>
          <w:sz w:val="24"/>
          <w:szCs w:val="24"/>
          <w:highlight w:val="yellow"/>
        </w:rPr>
        <w:t>购类型</w:t>
      </w:r>
      <w:r>
        <w:rPr>
          <w:rFonts w:hint="eastAsia" w:asciiTheme="minorEastAsia" w:hAnsiTheme="minorEastAsia" w:eastAsiaTheme="minorEastAsia" w:cstheme="minorEastAsia"/>
          <w:sz w:val="24"/>
          <w:szCs w:val="24"/>
          <w:highlight w:val="yellow"/>
          <w:lang w:val="fr-FR"/>
        </w:rPr>
        <w:t>：</w:t>
      </w:r>
      <w:r>
        <w:rPr>
          <w:rFonts w:hint="eastAsia" w:asciiTheme="minorEastAsia" w:hAnsiTheme="minorEastAsia" w:eastAsiaTheme="minorEastAsia" w:cstheme="minorEastAsia"/>
          <w:sz w:val="24"/>
          <w:szCs w:val="24"/>
          <w:highlight w:val="yellow"/>
          <w:lang w:val="en-US" w:eastAsia="zh-CN"/>
        </w:rPr>
        <w:t>服务/</w:t>
      </w:r>
      <w:r>
        <w:rPr>
          <w:rFonts w:hint="eastAsia" w:asciiTheme="minorEastAsia" w:hAnsiTheme="minorEastAsia" w:eastAsiaTheme="minorEastAsia" w:cstheme="minorEastAsia"/>
          <w:sz w:val="24"/>
          <w:szCs w:val="24"/>
          <w:lang w:val="fr-CA"/>
        </w:rPr>
        <w:t>1</w:t>
      </w:r>
      <w:r>
        <w:rPr>
          <w:rFonts w:hint="eastAsia" w:asciiTheme="minorEastAsia" w:hAnsiTheme="minorEastAsia" w:eastAsiaTheme="minorEastAsia" w:cstheme="minorEastAsia"/>
          <w:sz w:val="24"/>
          <w:szCs w:val="24"/>
          <w:lang w:val="fr-FR"/>
        </w:rPr>
        <w:t>.</w:t>
      </w:r>
      <w:r>
        <w:rPr>
          <w:rFonts w:hint="eastAsia" w:asciiTheme="minorEastAsia" w:hAnsiTheme="minorEastAsia" w:eastAsiaTheme="minorEastAsia" w:cstheme="minorEastAsia"/>
          <w:sz w:val="24"/>
          <w:szCs w:val="24"/>
          <w:lang w:val="fr-CA"/>
        </w:rPr>
        <w:t>1</w:t>
      </w:r>
      <w:r>
        <w:rPr>
          <w:rFonts w:hint="eastAsia" w:asciiTheme="minorEastAsia" w:hAnsiTheme="minorEastAsia" w:eastAsiaTheme="minorEastAsia" w:cstheme="minorEastAsia"/>
          <w:sz w:val="24"/>
          <w:szCs w:val="24"/>
          <w:lang w:val="fr-FR"/>
        </w:rPr>
        <w:t>.</w:t>
      </w:r>
      <w:r>
        <w:rPr>
          <w:rFonts w:hint="eastAsia" w:asciiTheme="minorEastAsia" w:hAnsiTheme="minorEastAsia" w:eastAsiaTheme="minorEastAsia" w:cstheme="minorEastAsia"/>
          <w:b/>
          <w:bCs/>
          <w:sz w:val="24"/>
          <w:szCs w:val="24"/>
          <w:lang w:val="fr-FR"/>
        </w:rPr>
        <w:t xml:space="preserve"> </w:t>
      </w:r>
      <w:r>
        <w:rPr>
          <w:rFonts w:hint="eastAsia" w:asciiTheme="minorEastAsia" w:hAnsiTheme="minorEastAsia" w:eastAsiaTheme="minorEastAsia" w:cstheme="minorEastAsia"/>
          <w:b/>
          <w:bCs/>
          <w:sz w:val="24"/>
          <w:szCs w:val="24"/>
          <w:lang w:val="fr-CA"/>
        </w:rPr>
        <w:t xml:space="preserve">Objet </w:t>
      </w:r>
      <w:r>
        <w:rPr>
          <w:rFonts w:hint="eastAsia" w:asciiTheme="minorEastAsia" w:hAnsiTheme="minorEastAsia" w:eastAsiaTheme="minorEastAsia" w:cstheme="minorEastAsia"/>
          <w:b/>
          <w:sz w:val="24"/>
          <w:szCs w:val="24"/>
          <w:lang w:val="fr-FR"/>
        </w:rPr>
        <w:t>d’achat:</w:t>
      </w:r>
      <w:r>
        <w:rPr>
          <w:rFonts w:hint="eastAsia" w:asciiTheme="minorEastAsia" w:hAnsiTheme="minorEastAsia" w:eastAsiaTheme="minorEastAsia" w:cstheme="minorEastAsia"/>
          <w:sz w:val="24"/>
          <w:szCs w:val="24"/>
          <w:lang w:val="fr-FR"/>
        </w:rPr>
        <w:t xml:space="preserve"> </w:t>
      </w:r>
      <w:r>
        <w:rPr>
          <w:rFonts w:hint="eastAsia" w:asciiTheme="minorEastAsia" w:hAnsiTheme="minorEastAsia" w:eastAsiaTheme="minorEastAsia" w:cstheme="minorEastAsia"/>
          <w:sz w:val="24"/>
          <w:szCs w:val="24"/>
          <w:lang w:val="en-US" w:eastAsia="zh-CN"/>
        </w:rPr>
        <w:t>Service</w:t>
      </w:r>
      <w:r>
        <w:rPr>
          <w:rFonts w:hint="eastAsia" w:asciiTheme="minorEastAsia" w:hAnsiTheme="minorEastAsia" w:eastAsiaTheme="minorEastAsia" w:cstheme="minorEastAsia"/>
          <w:sz w:val="24"/>
          <w:szCs w:val="24"/>
          <w:lang w:val="fr-CA"/>
        </w:rPr>
        <w:t>s</w:t>
      </w:r>
      <w:r>
        <w:rPr>
          <w:rFonts w:hint="eastAsia" w:asciiTheme="minorEastAsia" w:hAnsiTheme="minorEastAsia" w:eastAsiaTheme="minorEastAsia" w:cstheme="minorEastAsia"/>
          <w:sz w:val="24"/>
          <w:szCs w:val="24"/>
          <w:lang w:val="en-US" w:eastAsia="zh-CN"/>
        </w:rPr>
        <w:t>.</w:t>
      </w:r>
    </w:p>
    <w:p w14:paraId="28096F5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1.2采购地点：几内亚共和国/</w:t>
      </w:r>
      <w:r>
        <w:rPr>
          <w:rFonts w:hint="eastAsia" w:asciiTheme="minorEastAsia" w:hAnsiTheme="minorEastAsia" w:eastAsiaTheme="minorEastAsia" w:cstheme="minorEastAsia"/>
          <w:sz w:val="24"/>
          <w:szCs w:val="24"/>
          <w:lang w:val="fr-CA" w:eastAsia="zh-CN"/>
        </w:rPr>
        <w:t>1</w:t>
      </w:r>
      <w:r>
        <w:rPr>
          <w:rFonts w:hint="eastAsia" w:asciiTheme="minorEastAsia" w:hAnsiTheme="minorEastAsia" w:eastAsiaTheme="minorEastAsia" w:cstheme="minorEastAsia"/>
          <w:sz w:val="24"/>
          <w:szCs w:val="24"/>
          <w:lang w:val="fr-FR" w:eastAsia="zh-CN"/>
        </w:rPr>
        <w:t>.</w:t>
      </w:r>
      <w:r>
        <w:rPr>
          <w:rFonts w:hint="eastAsia" w:asciiTheme="minorEastAsia" w:hAnsiTheme="minorEastAsia" w:eastAsiaTheme="minorEastAsia" w:cstheme="minorEastAsia"/>
          <w:sz w:val="24"/>
          <w:szCs w:val="24"/>
          <w:lang w:val="fr-CA" w:eastAsia="zh-CN"/>
        </w:rPr>
        <w:t>2</w:t>
      </w:r>
      <w:r>
        <w:rPr>
          <w:rFonts w:hint="eastAsia" w:asciiTheme="minorEastAsia" w:hAnsiTheme="minorEastAsia" w:eastAsiaTheme="minorEastAsia" w:cstheme="minorEastAsia"/>
          <w:sz w:val="24"/>
          <w:szCs w:val="24"/>
          <w:lang w:val="fr-FR" w:eastAsia="zh-CN"/>
        </w:rPr>
        <w:t>.Lieu d'achat: République de Guinée</w:t>
      </w:r>
    </w:p>
    <w:p w14:paraId="795D867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lang w:val="fr"/>
        </w:rPr>
      </w:pPr>
      <w:r>
        <w:rPr>
          <w:rFonts w:hint="eastAsia" w:asciiTheme="minorEastAsia" w:hAnsiTheme="minorEastAsia" w:eastAsiaTheme="minorEastAsia" w:cstheme="minorEastAsia"/>
          <w:sz w:val="24"/>
          <w:szCs w:val="24"/>
        </w:rPr>
        <w:t>1.3采购内容范围：</w:t>
      </w:r>
      <w:bookmarkStart w:id="29" w:name="V0df2e074ccf4ca3a0b9e4503f67dd98_0098537"/>
      <w:r>
        <w:rPr>
          <w:rFonts w:hint="eastAsia" w:asciiTheme="minorEastAsia" w:hAnsiTheme="minorEastAsia" w:eastAsiaTheme="minorEastAsia" w:cstheme="minorEastAsia"/>
          <w:b/>
          <w:sz w:val="24"/>
          <w:szCs w:val="24"/>
          <w:lang w:eastAsia="zh-CN"/>
        </w:rPr>
        <w:t>中铝国际几内亚发展有限公司</w:t>
      </w:r>
      <w:r>
        <w:rPr>
          <w:rFonts w:hint="eastAsia" w:asciiTheme="minorEastAsia" w:hAnsiTheme="minorEastAsia" w:eastAsiaTheme="minorEastAsia" w:cstheme="minorEastAsia"/>
          <w:b/>
          <w:strike w:val="0"/>
          <w:dstrike w:val="0"/>
          <w:color w:val="auto"/>
          <w:sz w:val="24"/>
          <w:szCs w:val="24"/>
          <w:lang w:val="en-US" w:eastAsia="zh-CN"/>
        </w:rPr>
        <w:t>几内亚项目（辅助业务）</w:t>
      </w:r>
      <w:r>
        <w:rPr>
          <w:rFonts w:hint="eastAsia" w:asciiTheme="minorEastAsia" w:hAnsiTheme="minorEastAsia" w:eastAsiaTheme="minorEastAsia" w:cstheme="minorEastAsia"/>
          <w:color w:val="000000"/>
          <w:kern w:val="0"/>
          <w:sz w:val="24"/>
          <w:szCs w:val="24"/>
          <w:lang w:bidi="ar"/>
        </w:rPr>
        <w:t>采购</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fr-CA"/>
        </w:rPr>
        <w:t>1</w:t>
      </w:r>
      <w:r>
        <w:rPr>
          <w:rFonts w:hint="eastAsia" w:asciiTheme="minorEastAsia" w:hAnsiTheme="minorEastAsia" w:eastAsiaTheme="minorEastAsia" w:cstheme="minorEastAsia"/>
          <w:sz w:val="24"/>
          <w:szCs w:val="24"/>
          <w:lang w:val="fr-FR"/>
        </w:rPr>
        <w:t>.</w:t>
      </w:r>
      <w:r>
        <w:rPr>
          <w:rFonts w:hint="eastAsia" w:asciiTheme="minorEastAsia" w:hAnsiTheme="minorEastAsia" w:eastAsiaTheme="minorEastAsia" w:cstheme="minorEastAsia"/>
          <w:sz w:val="24"/>
          <w:szCs w:val="24"/>
          <w:lang w:val="fr-CA"/>
        </w:rPr>
        <w:t>3</w:t>
      </w:r>
      <w:r>
        <w:rPr>
          <w:rFonts w:hint="eastAsia" w:asciiTheme="minorEastAsia" w:hAnsiTheme="minorEastAsia" w:eastAsiaTheme="minorEastAsia" w:cstheme="minorEastAsia"/>
          <w:sz w:val="24"/>
          <w:szCs w:val="24"/>
          <w:lang w:val="fr-FR"/>
        </w:rPr>
        <w:t xml:space="preserve">. </w:t>
      </w:r>
      <w:r>
        <w:rPr>
          <w:rFonts w:hint="eastAsia" w:asciiTheme="minorEastAsia" w:hAnsiTheme="minorEastAsia" w:eastAsiaTheme="minorEastAsia" w:cstheme="minorEastAsia"/>
          <w:b/>
          <w:sz w:val="24"/>
          <w:szCs w:val="24"/>
          <w:lang w:val="fr-FR"/>
        </w:rPr>
        <w:t>Portée de l'approvisionnement:</w:t>
      </w:r>
      <w:r>
        <w:rPr>
          <w:rFonts w:hint="eastAsia" w:asciiTheme="minorEastAsia" w:hAnsiTheme="minorEastAsia" w:eastAsiaTheme="minorEastAsia" w:cstheme="minorEastAsia"/>
          <w:sz w:val="24"/>
          <w:szCs w:val="24"/>
          <w:lang w:val="fr-FR"/>
        </w:rPr>
        <w:t xml:space="preserve"> </w:t>
      </w:r>
      <w:r>
        <w:rPr>
          <w:rFonts w:hint="eastAsia" w:asciiTheme="minorEastAsia" w:hAnsiTheme="minorEastAsia" w:eastAsiaTheme="minorEastAsia" w:cstheme="minorEastAsia"/>
          <w:sz w:val="24"/>
          <w:szCs w:val="24"/>
          <w:lang w:val="fr"/>
        </w:rPr>
        <w:t>Achats pour le projet (</w:t>
      </w:r>
      <w:r>
        <w:rPr>
          <w:rFonts w:hint="eastAsia" w:asciiTheme="minorEastAsia" w:hAnsiTheme="minorEastAsia" w:eastAsiaTheme="minorEastAsia" w:cstheme="minorEastAsia"/>
          <w:sz w:val="24"/>
          <w:szCs w:val="24"/>
          <w:lang w:val="en-US" w:eastAsia="zh-CN"/>
        </w:rPr>
        <w:t>service auxiliaire</w:t>
      </w:r>
      <w:r>
        <w:rPr>
          <w:rFonts w:hint="eastAsia" w:asciiTheme="minorEastAsia" w:hAnsiTheme="minorEastAsia" w:eastAsiaTheme="minorEastAsia" w:cstheme="minorEastAsia"/>
          <w:sz w:val="24"/>
          <w:szCs w:val="24"/>
          <w:lang w:val="fr"/>
        </w:rPr>
        <w:t xml:space="preserve">) de la </w:t>
      </w:r>
      <w:r>
        <w:rPr>
          <w:rFonts w:hint="eastAsia" w:asciiTheme="minorEastAsia" w:hAnsiTheme="minorEastAsia" w:eastAsiaTheme="minorEastAsia" w:cstheme="minorEastAsia"/>
          <w:sz w:val="24"/>
          <w:szCs w:val="24"/>
          <w:lang w:val="en-US" w:eastAsia="zh-CN"/>
        </w:rPr>
        <w:t>Société</w:t>
      </w:r>
      <w:r>
        <w:rPr>
          <w:rFonts w:hint="eastAsia" w:asciiTheme="minorEastAsia" w:hAnsiTheme="minorEastAsia" w:eastAsiaTheme="minorEastAsia" w:cstheme="minorEastAsia"/>
          <w:sz w:val="24"/>
          <w:szCs w:val="24"/>
          <w:lang w:val="fr"/>
        </w:rPr>
        <w:t xml:space="preserve"> de </w:t>
      </w:r>
      <w:sdt>
        <w:sdtPr>
          <w:rPr>
            <w:rFonts w:hint="eastAsia" w:asciiTheme="minorEastAsia" w:hAnsiTheme="minorEastAsia" w:eastAsiaTheme="minorEastAsia" w:cstheme="minorEastAsia"/>
            <w:sz w:val="24"/>
            <w:szCs w:val="24"/>
            <w:lang w:val="fr"/>
          </w:rPr>
          <w:id w:val="147476766"/>
          <w:placeholder>
            <w:docPart w:val="{2de808f4-302d-4797-9da9-d87aeb4db2c0}"/>
          </w:placeholder>
        </w:sdtPr>
        <w:sdtEndPr>
          <w:rPr>
            <w:rFonts w:hint="eastAsia" w:asciiTheme="minorEastAsia" w:hAnsiTheme="minorEastAsia" w:eastAsiaTheme="minorEastAsia" w:cstheme="minorEastAsia"/>
            <w:sz w:val="24"/>
            <w:szCs w:val="24"/>
            <w:lang w:val="fr"/>
          </w:rPr>
        </w:sdtEndPr>
        <w:sdtContent>
          <w:r>
            <w:rPr>
              <w:rFonts w:hint="eastAsia" w:asciiTheme="minorEastAsia" w:hAnsiTheme="minorEastAsia" w:eastAsiaTheme="minorEastAsia" w:cstheme="minorEastAsia"/>
              <w:sz w:val="24"/>
              <w:szCs w:val="24"/>
              <w:lang w:val="fr" w:eastAsia="zh-CN"/>
            </w:rPr>
            <w:t>CHALIECO GUINEA DEVELOPING COMPANY SARLU</w:t>
          </w:r>
        </w:sdtContent>
      </w:sdt>
    </w:p>
    <w:p w14:paraId="21D6508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1.4服务时间：暂定2026.02.01至2026.04.30。/1.4 heure de service: Provisoirement du 2026.02</w:t>
      </w:r>
      <w:bookmarkStart w:id="59" w:name="_GoBack"/>
      <w:bookmarkEnd w:id="59"/>
      <w:r>
        <w:rPr>
          <w:rFonts w:hint="eastAsia" w:asciiTheme="minorEastAsia" w:hAnsiTheme="minorEastAsia" w:eastAsiaTheme="minorEastAsia" w:cstheme="minorEastAsia"/>
          <w:sz w:val="24"/>
          <w:szCs w:val="24"/>
          <w:lang w:val="en-US" w:eastAsia="zh-CN"/>
        </w:rPr>
        <w:t>.01 au 2026.04.30.</w:t>
      </w:r>
    </w:p>
    <w:p w14:paraId="4BE3D5C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明细及报价表（见附件）</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fr-CA"/>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fr-CA"/>
        </w:rPr>
        <w:t>.Détails de l'achat et devis (voir annexe )</w:t>
      </w:r>
      <w:r>
        <w:rPr>
          <w:rFonts w:hint="eastAsia" w:asciiTheme="minorEastAsia" w:hAnsiTheme="minorEastAsia" w:eastAsiaTheme="minorEastAsia" w:cstheme="minorEastAsia"/>
          <w:sz w:val="24"/>
          <w:szCs w:val="24"/>
          <w:lang w:val="en-US" w:eastAsia="zh-CN"/>
        </w:rPr>
        <w:t>.</w:t>
      </w:r>
    </w:p>
    <w:p w14:paraId="73A463D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1.6服务要求:/</w:t>
      </w:r>
      <w:r>
        <w:rPr>
          <w:rFonts w:hint="eastAsia" w:asciiTheme="minorEastAsia" w:hAnsiTheme="minorEastAsia" w:eastAsiaTheme="minorEastAsia" w:cstheme="minorEastAsia"/>
          <w:sz w:val="24"/>
          <w:szCs w:val="24"/>
          <w:lang w:val="fr-CA"/>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val="fr-CA"/>
        </w:rPr>
        <w:t xml:space="preserve"> exigences techniques des marchandises</w:t>
      </w:r>
      <w:r>
        <w:rPr>
          <w:rFonts w:hint="eastAsia" w:asciiTheme="minorEastAsia" w:hAnsiTheme="minorEastAsia" w:eastAsiaTheme="minorEastAsia" w:cstheme="minorEastAsia"/>
          <w:sz w:val="24"/>
          <w:szCs w:val="24"/>
          <w:lang w:val="en-US" w:eastAsia="zh-CN"/>
        </w:rPr>
        <w:t>:</w:t>
      </w:r>
    </w:p>
    <w:bookmarkEnd w:id="29"/>
    <w:tbl>
      <w:tblPr>
        <w:tblStyle w:val="50"/>
        <w:tblW w:w="145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40"/>
      </w:tblGrid>
      <w:tr w14:paraId="27C8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9" w:hRule="atLeast"/>
        </w:trPr>
        <w:tc>
          <w:tcPr>
            <w:tcW w:w="1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4B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bookmarkStart w:id="30" w:name="_Toc520884110"/>
            <w:bookmarkStart w:id="31" w:name="_Toc520880296"/>
            <w:bookmarkStart w:id="32" w:name="_Toc531876772"/>
            <w:bookmarkStart w:id="33" w:name="_Toc517804006"/>
            <w:bookmarkStart w:id="34" w:name="_Toc519857112"/>
            <w:r>
              <w:rPr>
                <w:rFonts w:hint="eastAsia" w:asciiTheme="minorEastAsia" w:hAnsiTheme="minorEastAsia" w:eastAsiaTheme="minorEastAsia" w:cstheme="minorEastAsia"/>
                <w:i w:val="0"/>
                <w:iCs w:val="0"/>
                <w:color w:val="000000"/>
                <w:kern w:val="0"/>
                <w:sz w:val="21"/>
                <w:szCs w:val="21"/>
                <w:u w:val="none"/>
                <w:lang w:val="en-US" w:eastAsia="zh-CN" w:bidi="ar"/>
              </w:rPr>
              <w:t>用工人员须满足甲方生产辅助业务所需要的岗位技能要求(如学历、技术职称、执业资格、职业资格证等)及能力要求，无犯罪记录，并取得甲方认可和批准：Les employés doivent satisfaire aux exigences de compétences professionnelles (telles que qualifications académiques, titres techniques, qualifications professionnelles, qualifications professionnelles, etc.) et aux exigences de compétences requises par l’activité auxiliaire de production de la Partie A, ne pas avoir de casier judiciaire et obtenir la reconnaissance et l’approbation de la Partie A :</w:t>
            </w:r>
          </w:p>
          <w:p w14:paraId="0B11A88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后勤服务业务：Activité des services logistiques :</w:t>
            </w:r>
          </w:p>
          <w:p w14:paraId="16C617B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由甲方提供生产所需设备设施、负责水电汽消耗;乙方应配置相应岗位及人员，完成以下工作:La Partie A doit fournir l’équipement et les installations nécessaires à la production et être responsable de la consommation d’eau, d’électricité et de vapeur ; La Partie B doit attribuer les postes et le personnel correspondants pour accomplir les travaux suivants:</w:t>
            </w:r>
          </w:p>
          <w:p w14:paraId="3272124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1.</w:t>
            </w:r>
            <w:r>
              <w:rPr>
                <w:rFonts w:hint="eastAsia" w:asciiTheme="minorEastAsia" w:hAnsiTheme="minorEastAsia" w:eastAsiaTheme="minorEastAsia" w:cstheme="minorEastAsia"/>
                <w:i w:val="0"/>
                <w:iCs w:val="0"/>
                <w:color w:val="000000"/>
                <w:kern w:val="0"/>
                <w:sz w:val="21"/>
                <w:szCs w:val="21"/>
                <w:u w:val="none"/>
                <w:lang w:val="en-US" w:eastAsia="zh-CN" w:bidi="ar"/>
              </w:rPr>
              <w:t>食堂辅助用工：负责甲方食堂辅助业务，完成每日30~50人中式餐饮就餐服务工作，以及不定期接待用餐任务，人员要求为中国籍，不少于1人；1. Emploi auxiliaire à la cantine : responsable des activités auxiliaires de la Partie A, du service quotidien de restauration chinoise de 30~50 personnes, ainsi que des tâches irrégulières de réception et de restauration, le personnel doit être de nationalité chinoise, au moins 1 personne ;</w:t>
            </w:r>
          </w:p>
          <w:p w14:paraId="6DE123A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2.</w:t>
            </w:r>
            <w:r>
              <w:rPr>
                <w:rFonts w:hint="eastAsia" w:asciiTheme="minorEastAsia" w:hAnsiTheme="minorEastAsia" w:eastAsiaTheme="minorEastAsia" w:cstheme="minorEastAsia"/>
                <w:i w:val="0"/>
                <w:iCs w:val="0"/>
                <w:color w:val="000000"/>
                <w:kern w:val="0"/>
                <w:sz w:val="21"/>
                <w:szCs w:val="21"/>
                <w:u w:val="none"/>
                <w:lang w:val="en-US" w:eastAsia="zh-CN" w:bidi="ar"/>
              </w:rPr>
              <w:t>用餐区域辅助用工：负责甲方厨房及用餐区域卫生清洁，食堂备餐的辅助服务工作，人员要求不少于4人；2. Emploi auxiliaire dans la salle à manger : responsable de l’hygiène et du nettoyage de la cuisine et de la salle à manger de la Partie A, ainsi que des services auxiliaires de préparation des repas de la cantine, avec au moins 4 personnes ;</w:t>
            </w:r>
          </w:p>
          <w:p w14:paraId="104B281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3.</w:t>
            </w:r>
            <w:r>
              <w:rPr>
                <w:rFonts w:hint="eastAsia" w:asciiTheme="minorEastAsia" w:hAnsiTheme="minorEastAsia" w:eastAsiaTheme="minorEastAsia" w:cstheme="minorEastAsia"/>
                <w:i w:val="0"/>
                <w:iCs w:val="0"/>
                <w:color w:val="000000"/>
                <w:kern w:val="0"/>
                <w:sz w:val="21"/>
                <w:szCs w:val="21"/>
                <w:u w:val="none"/>
                <w:lang w:val="en-US" w:eastAsia="zh-CN" w:bidi="ar"/>
              </w:rPr>
              <w:t>环境保洁用工：负责甲方营地除食堂以外的所有区域，如办公区、住宿区、公共区域、卫生间及淋浴区等的环境保洁，绿植养护，定期消杀（卫生间及公共淋浴区域需每日消杀），垃圾搬运，人员要求不少于2人；Emploi de nettoyage environnemental : Responsable du nettoyage environnemental, de l’entretien des installations écologiques, de la désinfection régulière (les toilettes et les zones de douches publiques doivent être désinfectées quotidiennement), de la gestion des déchets et des besoins en personnel pour au moins 2 personnes dans toutes les zones du camp de la Partie A sauf la cantine, telles que les bureaux, les zones d’hébergement, les espaces publics, les toilettes et les douches, etc.</w:t>
            </w:r>
          </w:p>
          <w:p w14:paraId="4F5037B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4.</w:t>
            </w:r>
            <w:r>
              <w:rPr>
                <w:rFonts w:hint="eastAsia" w:asciiTheme="minorEastAsia" w:hAnsiTheme="minorEastAsia" w:eastAsiaTheme="minorEastAsia" w:cstheme="minorEastAsia"/>
                <w:i w:val="0"/>
                <w:iCs w:val="0"/>
                <w:color w:val="000000"/>
                <w:kern w:val="0"/>
                <w:sz w:val="21"/>
                <w:szCs w:val="21"/>
                <w:u w:val="none"/>
                <w:lang w:val="en-US" w:eastAsia="zh-CN" w:bidi="ar"/>
              </w:rPr>
              <w:t>生活和办公垃圾清运：根据实际情况，不定期处理垃圾堆放场地，清运生活和办公垃圾，并对垃圾堆放区域消杀，避免疾病产生和扩散;4. Enlèvement des déchets ménagers et de bureaux : Selon la situation réelle, le site de décharge doit être traité de temps à autre, les déchets domestiques et de bureau doivent être lavés et transportés, et la zone de dépôt doit être désinfectée pour éviter l’apparition et la propagation de maladies.</w:t>
            </w:r>
          </w:p>
          <w:p w14:paraId="679BA06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2"/>
                <w:sz w:val="21"/>
                <w:szCs w:val="21"/>
                <w:lang w:val="en-US" w:eastAsia="zh-CN" w:bidi="ar-SA"/>
              </w:rPr>
              <w:t>5.</w:t>
            </w:r>
            <w:r>
              <w:rPr>
                <w:rFonts w:hint="eastAsia" w:asciiTheme="minorEastAsia" w:hAnsiTheme="minorEastAsia" w:eastAsiaTheme="minorEastAsia" w:cstheme="minorEastAsia"/>
                <w:i w:val="0"/>
                <w:iCs w:val="0"/>
                <w:color w:val="000000"/>
                <w:kern w:val="0"/>
                <w:sz w:val="21"/>
                <w:szCs w:val="21"/>
                <w:u w:val="none"/>
                <w:lang w:val="en-US" w:eastAsia="zh-CN" w:bidi="ar"/>
              </w:rPr>
              <w:t>化粪池处理：根据实际情况，不定期对化粪池进行清运，确保化粪池不外溢；5. Traitement de la fosse septique : Selon la situation réelle, la fosse septique est nettoyée et transportée de temps à autre pour s’assurer qu’elle ne déborde pas ;</w:t>
            </w:r>
          </w:p>
          <w:p w14:paraId="6C5F7E8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2"/>
                <w:sz w:val="21"/>
                <w:szCs w:val="21"/>
                <w:lang w:val="en-US" w:eastAsia="zh-CN" w:bidi="ar-SA"/>
              </w:rPr>
              <w:t>6.</w:t>
            </w:r>
            <w:r>
              <w:rPr>
                <w:rFonts w:hint="eastAsia" w:asciiTheme="minorEastAsia" w:hAnsiTheme="minorEastAsia" w:eastAsiaTheme="minorEastAsia" w:cstheme="minorEastAsia"/>
                <w:i w:val="0"/>
                <w:iCs w:val="0"/>
                <w:color w:val="000000"/>
                <w:kern w:val="0"/>
                <w:sz w:val="21"/>
                <w:szCs w:val="21"/>
                <w:u w:val="none"/>
                <w:lang w:val="en-US" w:eastAsia="zh-CN" w:bidi="ar"/>
              </w:rPr>
              <w:t>营地‌设施维护‌：定期检查水电、空调、网络等系统，及时维修故障，确保正常使用；‌确保营地运转顺畅并符合当地规定；6. Entretien des installations du camp : vérification régulière de l’eau, de l’électricité, de la climatisation, du réseau et d’autres systèmes, réparation des pannes à temps et garantie d’utilisation normale ; Veillez à ce que le camp fonctionne sans encombre et respecte la réglementation locale ;</w:t>
            </w:r>
          </w:p>
          <w:p w14:paraId="4C1F928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2"/>
                <w:sz w:val="21"/>
                <w:szCs w:val="21"/>
                <w:lang w:val="en-US" w:eastAsia="zh-CN" w:bidi="ar-SA"/>
              </w:rPr>
              <w:t>7.</w:t>
            </w:r>
            <w:r>
              <w:rPr>
                <w:rFonts w:hint="eastAsia" w:asciiTheme="minorEastAsia" w:hAnsiTheme="minorEastAsia" w:eastAsiaTheme="minorEastAsia" w:cstheme="minorEastAsia"/>
                <w:i w:val="0"/>
                <w:iCs w:val="0"/>
                <w:color w:val="000000"/>
                <w:kern w:val="0"/>
                <w:sz w:val="21"/>
                <w:szCs w:val="21"/>
                <w:u w:val="none"/>
                <w:lang w:val="en-US" w:eastAsia="zh-CN" w:bidi="ar"/>
              </w:rPr>
              <w:t>发电机运行和维护‌：定期检修和维护发电机设备，制定并执行维护计划，包括清洁、润滑、更换零部件等，确保设备的可靠性和安全性‌；监控发电机的运行情况，及时调节操作参数，保持设备正常运行，使用监控系统监测发电机组、变压器、开关设备等的运行状态，并根据需要进行调整；在设备故障发生时，迅速反应并采取适当措施，使用专业设备和工具进行故障排查和修复，确保发电机的连续供电；严格执行安全规定，保障人员和设备的安全；‌记录设备的运行情况、维护记录和故障情况等，准确记录各项工作的时间、维护情况和消耗材料等信息，并及时向甲方汇报，为设备运行和维护提供有效的参考。7. Fonctionnement et entretien des générateurs : Effectuer régulièrement des inspections et des réparations sur les équipements générateurs, élaborer et mettre en œuvre des plans d’entretien comprenant le nettoyage, le lubrification, le remplacement de pièces détachées, etc., afin de garantir la fiabilité et la sécurité des équipements ; surveiller le fonctionnement des générateurs, ajuster en temps opportun les paramètres de fonctionnement pour assurer leur bon fonctionnement normal, utiliser des systèmes de surveillance pour suivre l’état de fonctionnement des groupes électrogènes, des transformateurs, du matériel de commutation, etc., et effectuer les ajustements nécessaires ; en cas de panne d’équipement, réagir rapidement et prendre les mesures appropriées, utiliser du matériel et des outils professionnels pour diagnostiquer et réparer la panne, afin de garantir une fourniture continue d’électricité par les générateurs ; respecter strictement les règles de sécurité pour protéger la sécurité du personnel et des équipements ; consigner en détail l’état de fonctionnement des équipements, les informations relatives à leur entretien ainsi que les pannes survenues, noter avec précision le temps consacré aux différentes tâches, les informations sur l’entretien effectué et les matériaux consommés, et communiquer ces données en temps opportun à la partie Aère afin de fournir une référence efficace pour la gestion du fonctionnement et de l’entretien des équipements.</w:t>
            </w:r>
          </w:p>
          <w:p w14:paraId="4A5DF30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sz w:val="21"/>
                <w:szCs w:val="21"/>
                <w:u w:val="none"/>
              </w:rPr>
            </w:pPr>
          </w:p>
          <w:p w14:paraId="2521430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翻译服务业务：Activités de services de traduction :</w:t>
            </w:r>
          </w:p>
          <w:p w14:paraId="7E4A677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提供资料翻译‌（负责合同、技术文件、图纸等专业资料的笔译与校对）、‌口译支持‌（参与商务谈判、外出陪同、会议及外事活动的现场口译）、‌外联协调‌（协助处理与当地政府、业主的沟通及证件办理），以及‌文化咨询‌（提供法语国家文化习俗与商务礼仪指导），确保项目沟通顺畅、合规推进；人员要求为中国籍本科以上学历，不少于1人；Fournir la traduction de documents (responsable de la traduction et de la relecture de documents professionnels tels que contrats, documents techniques, dessins, etc.), un soutien à l’interprétation (participation aux négociations commerciales, accompagnement des sorties, interprétation sur site pour les réunions et activités étrangères), coordination de la sensibilisation (aide à la communication avec les gouvernements locaux et les propriétaires, ainsi que traitement des documents), ainsi que des consultations culturelles (fournir des conseils sur les coutumes culturelles et l’étiquette commerciale dans les pays francophones) afin d’assurer une communication et une conformité fluides du projet. Le personnel doit posséder un diplôme de licence ou plus de nationalité chinoise, au moins une personne ;</w:t>
            </w:r>
          </w:p>
          <w:p w14:paraId="7B532DE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项目执行服务业务：Services d'exécution de projets :</w:t>
            </w:r>
          </w:p>
          <w:p w14:paraId="6AB6842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完成项目现场所需的安全质量管理、施工管理等辅助业务。Accomplir les activités auxiliaires telles que la gestion de la sécurité et de la qualité et la gestion de la construction requises sur le site</w:t>
            </w:r>
          </w:p>
          <w:p w14:paraId="6B475F6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车辆租赁服务业务：Activité de location de véhicules :</w:t>
            </w:r>
          </w:p>
          <w:p w14:paraId="21A628F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提供带专职司机的车辆并负责司机食宿及车辆的全套运维，包含：</w:t>
            </w:r>
          </w:p>
          <w:p w14:paraId="106FB62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‌车辆与司机配备‌：提供符合项目需求的车辆，并配备熟悉当地的几内亚籍专职司机，司机的工作时间与项目同步。</w:t>
            </w:r>
          </w:p>
          <w:p w14:paraId="20A9D2E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‌运维与保障‌：涵盖车辆的日常清洁、保养、维修及保险；</w:t>
            </w:r>
          </w:p>
          <w:p w14:paraId="61B8789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‌司机生活管理‌：负责司机在工作期间的住宿和三餐，解除其后顾之忧。</w:t>
            </w:r>
          </w:p>
          <w:p w14:paraId="3C2D0CE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‌现场调度响应‌：根据项目每日的用车需求，进行灵活调度，确保准时服务。Fournir aux véhicules des chauffeurs à temps plein et être responsable de l’hébergement du conducteur ainsi que de l’exploitation complète et de l’entretien du véhicule, y compris : Véhicules et équipements du conducteur : Fournir des véhicules répondant aux besoins du projet, équipés de chauffeurs guinéens à temps plein familiers de la région, et les horaires de travail du chauffeur étant synchronisés avec le projet Exploitation et maintenance et protection : couvrant le nettoyage quotidien, l’entretien, la réparation et l’assurance du véhicule ; Gestion de la vie du conducteur : Responsable de l’hébergement du conducteur et des trois repas pendant le travail pour apaiser ses inquiétudes Réponse à la planification sur site : Selon les besoins quotidiens du véhicule du projet, des horaires flexibles sont réalisés pour garantir un service à temps.</w:t>
            </w:r>
          </w:p>
        </w:tc>
      </w:tr>
    </w:tbl>
    <w:p w14:paraId="78A4E3A2">
      <w:pPr>
        <w:pStyle w:val="6"/>
        <w:pageBreakBefore w:val="0"/>
        <w:numPr>
          <w:ilvl w:val="255"/>
          <w:numId w:val="0"/>
        </w:numPr>
        <w:kinsoku/>
        <w:wordWrap/>
        <w:overflowPunct/>
        <w:topLinePunct w:val="0"/>
        <w:autoSpaceDE/>
        <w:autoSpaceDN/>
        <w:bidi w:val="0"/>
        <w:spacing w:line="240" w:lineRule="auto"/>
        <w:textAlignment w:val="auto"/>
        <w:rPr>
          <w:rFonts w:hint="eastAsia" w:asciiTheme="minorEastAsia" w:hAnsiTheme="minorEastAsia" w:eastAsiaTheme="minorEastAsia" w:cstheme="minorEastAsia"/>
          <w:b w:val="0"/>
          <w:bCs w:val="0"/>
          <w:sz w:val="24"/>
          <w:szCs w:val="24"/>
          <w:lang w:val="fr-CA"/>
        </w:rPr>
      </w:pPr>
    </w:p>
    <w:p w14:paraId="341DF0EA">
      <w:pPr>
        <w:pStyle w:val="6"/>
        <w:pageBreakBefore w:val="0"/>
        <w:numPr>
          <w:ilvl w:val="255"/>
          <w:numId w:val="0"/>
        </w:numPr>
        <w:kinsoku/>
        <w:wordWrap/>
        <w:overflowPunct/>
        <w:topLinePunct w:val="0"/>
        <w:autoSpaceDE/>
        <w:autoSpaceDN/>
        <w:bidi w:val="0"/>
        <w:spacing w:line="240" w:lineRule="auto"/>
        <w:textAlignment w:val="auto"/>
        <w:rPr>
          <w:rFonts w:hint="eastAsia" w:asciiTheme="minorEastAsia" w:hAnsiTheme="minorEastAsia" w:eastAsiaTheme="minorEastAsia" w:cstheme="minorEastAsia"/>
          <w:bCs w:val="0"/>
          <w:sz w:val="24"/>
          <w:szCs w:val="24"/>
          <w:lang w:val="fr-CA"/>
        </w:rPr>
      </w:pPr>
      <w:r>
        <w:rPr>
          <w:rFonts w:hint="eastAsia" w:asciiTheme="minorEastAsia" w:hAnsiTheme="minorEastAsia" w:eastAsiaTheme="minorEastAsia" w:cstheme="minorEastAsia"/>
          <w:b w:val="0"/>
          <w:bCs w:val="0"/>
          <w:sz w:val="24"/>
          <w:szCs w:val="24"/>
          <w:lang w:val="fr-CA"/>
        </w:rPr>
        <w:t>2.</w:t>
      </w:r>
      <w:bookmarkStart w:id="35" w:name="_Toc20511755"/>
      <w:r>
        <w:rPr>
          <w:rFonts w:hint="eastAsia" w:asciiTheme="minorEastAsia" w:hAnsiTheme="minorEastAsia" w:eastAsiaTheme="minorEastAsia" w:cstheme="minorEastAsia"/>
          <w:bCs w:val="0"/>
          <w:sz w:val="24"/>
          <w:szCs w:val="24"/>
        </w:rPr>
        <w:t>供货商资格要求</w:t>
      </w:r>
      <w:bookmarkEnd w:id="30"/>
      <w:bookmarkEnd w:id="31"/>
      <w:bookmarkEnd w:id="32"/>
      <w:bookmarkEnd w:id="33"/>
      <w:bookmarkEnd w:id="34"/>
      <w:bookmarkEnd w:id="35"/>
      <w:r>
        <w:rPr>
          <w:rFonts w:hint="eastAsia" w:asciiTheme="minorEastAsia" w:hAnsiTheme="minorEastAsia" w:eastAsiaTheme="minorEastAsia" w:cstheme="minorEastAsia"/>
          <w:bCs w:val="0"/>
          <w:sz w:val="24"/>
          <w:szCs w:val="24"/>
          <w:lang w:val="fr-CA"/>
        </w:rPr>
        <w:t>/</w:t>
      </w:r>
      <w:r>
        <w:rPr>
          <w:rFonts w:hint="eastAsia" w:asciiTheme="minorEastAsia" w:hAnsiTheme="minorEastAsia" w:eastAsiaTheme="minorEastAsia" w:cstheme="minorEastAsia"/>
          <w:sz w:val="24"/>
          <w:szCs w:val="24"/>
          <w:lang w:val="fr-CA"/>
        </w:rPr>
        <w:t xml:space="preserve"> </w:t>
      </w:r>
      <w:r>
        <w:rPr>
          <w:rFonts w:hint="eastAsia" w:asciiTheme="minorEastAsia" w:hAnsiTheme="minorEastAsia" w:eastAsiaTheme="minorEastAsia" w:cstheme="minorEastAsia"/>
          <w:bCs w:val="0"/>
          <w:sz w:val="24"/>
          <w:szCs w:val="24"/>
          <w:lang w:val="fr-CA"/>
        </w:rPr>
        <w:t>Conditions d'admissibilité des fournisseurs</w:t>
      </w:r>
    </w:p>
    <w:p w14:paraId="401F9047">
      <w:pPr>
        <w:pageBreakBefore w:val="0"/>
        <w:tabs>
          <w:tab w:val="left" w:pos="426"/>
        </w:tabs>
        <w:kinsoku/>
        <w:wordWrap/>
        <w:overflowPunct/>
        <w:topLinePunct w:val="0"/>
        <w:autoSpaceDE/>
        <w:autoSpaceDN/>
        <w:bidi w:val="0"/>
        <w:spacing w:line="240" w:lineRule="auto"/>
        <w:ind w:firstLine="539"/>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供应商需具备独立法人资格且须是增值税纳税人</w:t>
      </w:r>
      <w:r>
        <w:rPr>
          <w:rFonts w:hint="eastAsia" w:asciiTheme="minorEastAsia" w:hAnsiTheme="minorEastAsia" w:eastAsiaTheme="minorEastAsia" w:cstheme="minorEastAsia"/>
          <w:b/>
          <w:bCs/>
          <w:sz w:val="24"/>
          <w:szCs w:val="24"/>
          <w:lang w:eastAsia="zh-CN"/>
        </w:rPr>
        <w:t>，需提供营业执照、税务登记证及授权委托书等相关证明材料复印件，原件备查。</w:t>
      </w:r>
      <w:r>
        <w:rPr>
          <w:rFonts w:hint="eastAsia" w:asciiTheme="minorEastAsia" w:hAnsiTheme="minorEastAsia" w:eastAsiaTheme="minorEastAsia" w:cstheme="minorEastAsia"/>
          <w:b/>
          <w:bCs/>
          <w:sz w:val="24"/>
          <w:szCs w:val="24"/>
          <w:lang w:val="en-US" w:eastAsia="zh-CN"/>
        </w:rPr>
        <w:t>具</w:t>
      </w:r>
      <w:r>
        <w:rPr>
          <w:rFonts w:hint="eastAsia" w:asciiTheme="minorEastAsia" w:hAnsiTheme="minorEastAsia" w:eastAsiaTheme="minorEastAsia" w:cstheme="minorEastAsia"/>
          <w:b/>
          <w:bCs/>
          <w:sz w:val="24"/>
          <w:szCs w:val="24"/>
          <w:lang w:eastAsia="zh-CN"/>
        </w:rPr>
        <w:t>备履行合同所需的专业技术、资金、设备和人员。无严重失信记录，未被</w:t>
      </w:r>
      <w:r>
        <w:rPr>
          <w:rFonts w:hint="eastAsia" w:asciiTheme="minorEastAsia" w:hAnsiTheme="minorEastAsia" w:eastAsiaTheme="minorEastAsia" w:cstheme="minorEastAsia"/>
          <w:b/>
          <w:bCs/>
          <w:sz w:val="24"/>
          <w:szCs w:val="24"/>
          <w:lang w:val="en-US" w:eastAsia="zh-CN"/>
        </w:rPr>
        <w:t>“中铝集团”</w:t>
      </w:r>
      <w:r>
        <w:rPr>
          <w:rFonts w:hint="eastAsia" w:asciiTheme="minorEastAsia" w:hAnsiTheme="minorEastAsia" w:eastAsiaTheme="minorEastAsia" w:cstheme="minorEastAsia"/>
          <w:b/>
          <w:bCs/>
          <w:sz w:val="24"/>
          <w:szCs w:val="24"/>
          <w:lang w:eastAsia="zh-CN"/>
        </w:rPr>
        <w:t>列入黑名单</w:t>
      </w:r>
      <w:r>
        <w:rPr>
          <w:rFonts w:hint="eastAsia" w:asciiTheme="minorEastAsia" w:hAnsiTheme="minorEastAsia" w:eastAsiaTheme="minorEastAsia" w:cstheme="minorEastAsia"/>
          <w:b/>
          <w:bCs/>
          <w:sz w:val="24"/>
          <w:szCs w:val="24"/>
        </w:rPr>
        <w:t>。</w:t>
      </w:r>
    </w:p>
    <w:p w14:paraId="01184AA7">
      <w:pPr>
        <w:pageBreakBefore w:val="0"/>
        <w:tabs>
          <w:tab w:val="left" w:pos="426"/>
        </w:tabs>
        <w:kinsoku/>
        <w:wordWrap/>
        <w:overflowPunct/>
        <w:topLinePunct w:val="0"/>
        <w:autoSpaceDE/>
        <w:autoSpaceDN/>
        <w:bidi w:val="0"/>
        <w:spacing w:line="240" w:lineRule="auto"/>
        <w:ind w:firstLine="539"/>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fr-FR"/>
        </w:rPr>
        <w:t>Les fournisseurs doivent avoir une personnalité juridique indépendante et être des contribuables de la TVA, et doivent fournir des copies des documents justificatifs pertinents tels que les licences commerciales, les certificats d’enregistrement fiscal, les procurations, etc., et les documents originaux sont à titre de référence. Posséder l’expertise, le capital, l’équipement et le personnel nécessaires pour exécuter le contrat. Il n’existe aucun dossier de malhonnêteté grave, et elle n’a pas été mise sur liste noire par le « Chinalco Group »</w:t>
      </w:r>
      <w:r>
        <w:rPr>
          <w:rFonts w:hint="eastAsia" w:asciiTheme="minorEastAsia" w:hAnsiTheme="minorEastAsia" w:eastAsiaTheme="minorEastAsia" w:cstheme="minorEastAsia"/>
          <w:b/>
          <w:bCs/>
          <w:sz w:val="24"/>
          <w:szCs w:val="24"/>
          <w:lang w:val="en-US" w:eastAsia="zh-CN"/>
        </w:rPr>
        <w:t>.</w:t>
      </w:r>
    </w:p>
    <w:p w14:paraId="164A4719">
      <w:pPr>
        <w:pStyle w:val="6"/>
        <w:pageBreakBefore w:val="0"/>
        <w:numPr>
          <w:ilvl w:val="255"/>
          <w:numId w:val="0"/>
        </w:numPr>
        <w:kinsoku/>
        <w:wordWrap/>
        <w:overflowPunct/>
        <w:topLinePunct w:val="0"/>
        <w:autoSpaceDE/>
        <w:bidi w:val="0"/>
        <w:spacing w:line="240" w:lineRule="auto"/>
        <w:rPr>
          <w:rFonts w:hint="eastAsia" w:asciiTheme="minorEastAsia" w:hAnsiTheme="minorEastAsia" w:eastAsiaTheme="minorEastAsia" w:cstheme="minorEastAsia"/>
          <w:bCs w:val="0"/>
          <w:sz w:val="24"/>
          <w:szCs w:val="24"/>
          <w:lang w:val="fr-FR"/>
        </w:rPr>
      </w:pPr>
      <w:bookmarkStart w:id="36" w:name="_Toc520884111"/>
      <w:bookmarkStart w:id="37" w:name="_Toc20511756"/>
      <w:bookmarkStart w:id="38" w:name="_Toc519857113"/>
      <w:bookmarkStart w:id="39" w:name="_Toc517804007"/>
      <w:bookmarkStart w:id="40" w:name="_Toc531876773"/>
      <w:bookmarkStart w:id="41" w:name="_Toc520880297"/>
    </w:p>
    <w:p w14:paraId="3D872567">
      <w:pPr>
        <w:pStyle w:val="6"/>
        <w:pageBreakBefore w:val="0"/>
        <w:numPr>
          <w:ilvl w:val="255"/>
          <w:numId w:val="0"/>
        </w:numPr>
        <w:kinsoku/>
        <w:wordWrap/>
        <w:overflowPunct/>
        <w:topLinePunct w:val="0"/>
        <w:autoSpaceDE/>
        <w:bidi w:val="0"/>
        <w:spacing w:line="240" w:lineRule="auto"/>
        <w:rPr>
          <w:rFonts w:hint="eastAsia" w:asciiTheme="minorEastAsia" w:hAnsiTheme="minorEastAsia" w:eastAsiaTheme="minorEastAsia" w:cstheme="minorEastAsia"/>
          <w:bCs w:val="0"/>
          <w:sz w:val="24"/>
          <w:szCs w:val="24"/>
          <w:lang w:val="fr-FR"/>
        </w:rPr>
      </w:pPr>
      <w:r>
        <w:rPr>
          <w:rFonts w:hint="eastAsia" w:asciiTheme="minorEastAsia" w:hAnsiTheme="minorEastAsia" w:eastAsiaTheme="minorEastAsia" w:cstheme="minorEastAsia"/>
          <w:bCs w:val="0"/>
          <w:sz w:val="24"/>
          <w:szCs w:val="24"/>
          <w:lang w:val="fr-FR"/>
        </w:rPr>
        <w:t>3.</w:t>
      </w:r>
      <w:r>
        <w:rPr>
          <w:rFonts w:hint="eastAsia" w:asciiTheme="minorEastAsia" w:hAnsiTheme="minorEastAsia" w:eastAsiaTheme="minorEastAsia" w:cstheme="minorEastAsia"/>
          <w:bCs w:val="0"/>
          <w:sz w:val="24"/>
          <w:szCs w:val="24"/>
        </w:rPr>
        <w:t>报价要求</w:t>
      </w:r>
      <w:bookmarkEnd w:id="36"/>
      <w:bookmarkEnd w:id="37"/>
      <w:bookmarkEnd w:id="38"/>
      <w:bookmarkEnd w:id="39"/>
      <w:bookmarkEnd w:id="40"/>
      <w:bookmarkEnd w:id="41"/>
      <w:r>
        <w:rPr>
          <w:rFonts w:hint="eastAsia" w:asciiTheme="minorEastAsia" w:hAnsiTheme="minorEastAsia" w:eastAsiaTheme="minorEastAsia" w:cstheme="minorEastAsia"/>
          <w:bCs w:val="0"/>
          <w:sz w:val="24"/>
          <w:szCs w:val="24"/>
          <w:lang w:val="fr-FR"/>
        </w:rPr>
        <w:t xml:space="preserve"> Exigence de devis</w:t>
      </w:r>
    </w:p>
    <w:p w14:paraId="1FC52136">
      <w:pPr>
        <w:pageBreakBefore w:val="0"/>
        <w:numPr>
          <w:ilvl w:val="255"/>
          <w:numId w:val="0"/>
        </w:numPr>
        <w:kinsoku/>
        <w:wordWrap/>
        <w:overflowPunct/>
        <w:topLinePunct w:val="0"/>
        <w:autoSpaceDE/>
        <w:bidi w:val="0"/>
        <w:spacing w:line="240" w:lineRule="auto"/>
        <w:ind w:firstLine="480" w:firstLineChars="200"/>
        <w:rPr>
          <w:rFonts w:hint="eastAsia" w:asciiTheme="minorEastAsia" w:hAnsiTheme="minorEastAsia" w:eastAsiaTheme="minorEastAsia" w:cstheme="minorEastAsia"/>
          <w:b/>
          <w:sz w:val="24"/>
          <w:szCs w:val="24"/>
          <w:highlight w:val="yellow"/>
          <w:lang w:val="en-US" w:eastAsia="zh-CN"/>
        </w:rPr>
      </w:pPr>
      <w:r>
        <w:rPr>
          <w:rFonts w:hint="eastAsia" w:asciiTheme="minorEastAsia" w:hAnsiTheme="minorEastAsia" w:eastAsiaTheme="minorEastAsia" w:cstheme="minorEastAsia"/>
          <w:bCs/>
          <w:sz w:val="24"/>
          <w:szCs w:val="24"/>
          <w:lang w:val="fr-FR"/>
        </w:rPr>
        <w:t>（1）</w:t>
      </w:r>
      <w:r>
        <w:rPr>
          <w:rFonts w:hint="eastAsia" w:asciiTheme="minorEastAsia" w:hAnsiTheme="minorEastAsia" w:eastAsiaTheme="minorEastAsia" w:cstheme="minorEastAsia"/>
          <w:bCs/>
          <w:sz w:val="24"/>
          <w:szCs w:val="24"/>
        </w:rPr>
        <w:t>有意向的供应商应通过邮件将</w:t>
      </w:r>
      <w:r>
        <w:rPr>
          <w:rFonts w:hint="eastAsia" w:asciiTheme="minorEastAsia" w:hAnsiTheme="minorEastAsia" w:eastAsiaTheme="minorEastAsia" w:cstheme="minorEastAsia"/>
          <w:bCs/>
          <w:sz w:val="24"/>
          <w:szCs w:val="24"/>
          <w:lang w:val="en-US" w:eastAsia="zh-CN"/>
        </w:rPr>
        <w:t>服务</w:t>
      </w:r>
      <w:r>
        <w:rPr>
          <w:rFonts w:hint="eastAsia" w:asciiTheme="minorEastAsia" w:hAnsiTheme="minorEastAsia" w:eastAsiaTheme="minorEastAsia" w:cstheme="minorEastAsia"/>
          <w:bCs/>
          <w:sz w:val="24"/>
          <w:szCs w:val="24"/>
        </w:rPr>
        <w:t>报价</w:t>
      </w:r>
      <w:r>
        <w:rPr>
          <w:rFonts w:hint="eastAsia" w:asciiTheme="minorEastAsia" w:hAnsiTheme="minorEastAsia" w:eastAsiaTheme="minorEastAsia" w:cstheme="minorEastAsia"/>
          <w:bCs/>
          <w:sz w:val="24"/>
          <w:szCs w:val="24"/>
          <w:lang w:val="fr-FR"/>
        </w:rPr>
        <w:t>（</w:t>
      </w:r>
      <w:r>
        <w:rPr>
          <w:rFonts w:hint="eastAsia" w:asciiTheme="minorEastAsia" w:hAnsiTheme="minorEastAsia" w:eastAsiaTheme="minorEastAsia" w:cstheme="minorEastAsia"/>
          <w:bCs/>
          <w:sz w:val="24"/>
          <w:szCs w:val="24"/>
        </w:rPr>
        <w:t>必须列明每项单价及总价</w:t>
      </w:r>
      <w:r>
        <w:rPr>
          <w:rFonts w:hint="eastAsia" w:asciiTheme="minorEastAsia" w:hAnsiTheme="minorEastAsia" w:eastAsiaTheme="minorEastAsia" w:cstheme="minorEastAsia"/>
          <w:bCs/>
          <w:sz w:val="24"/>
          <w:szCs w:val="24"/>
          <w:lang w:val="fr-FR"/>
        </w:rPr>
        <w:t>）</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支撑文件</w:t>
      </w:r>
      <w:r>
        <w:rPr>
          <w:rFonts w:hint="eastAsia" w:asciiTheme="minorEastAsia" w:hAnsiTheme="minorEastAsia" w:eastAsiaTheme="minorEastAsia" w:cstheme="minorEastAsia"/>
          <w:bCs/>
          <w:sz w:val="24"/>
          <w:szCs w:val="24"/>
          <w:highlight w:val="none"/>
        </w:rPr>
        <w:t>以及供货商资格要求中的文件发送至</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lang w:val="en-US" w:eastAsia="zh-CN"/>
        </w:rPr>
        <w:t>project_chalieco@163.com</w:t>
      </w:r>
      <w:r>
        <w:rPr>
          <w:rFonts w:hint="eastAsia" w:asciiTheme="minorEastAsia" w:hAnsiTheme="minorEastAsia" w:eastAsiaTheme="minorEastAsia" w:cstheme="minorEastAsia"/>
          <w:bCs/>
          <w:sz w:val="24"/>
          <w:szCs w:val="24"/>
          <w:highlight w:val="none"/>
        </w:rPr>
        <w:t>。(1) Les fournisseurs intéressés doivent envoyer le devis de service (doivent indiquer le prix unitaire et le prix total), les documents justificatifs et les documents des exigences de qualification des fournisseurs à project_chalieco@163.com par e-mail</w:t>
      </w:r>
    </w:p>
    <w:p w14:paraId="6AE91D45">
      <w:pPr>
        <w:pageBreakBefore w:val="0"/>
        <w:numPr>
          <w:ilvl w:val="255"/>
          <w:numId w:val="0"/>
        </w:numPr>
        <w:kinsoku/>
        <w:wordWrap/>
        <w:overflowPunct/>
        <w:topLinePunct w:val="0"/>
        <w:autoSpaceDE/>
        <w:bidi w:val="0"/>
        <w:spacing w:line="24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fr"/>
        </w:rPr>
        <w:t>（</w:t>
      </w:r>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bCs/>
          <w:sz w:val="24"/>
          <w:szCs w:val="24"/>
          <w:lang w:val="fr"/>
        </w:rPr>
        <w:t>）</w:t>
      </w:r>
      <w:r>
        <w:rPr>
          <w:rFonts w:hint="eastAsia" w:asciiTheme="minorEastAsia" w:hAnsiTheme="minorEastAsia" w:eastAsiaTheme="minorEastAsia" w:cstheme="minorEastAsia"/>
          <w:bCs/>
          <w:sz w:val="24"/>
          <w:szCs w:val="24"/>
        </w:rPr>
        <w:t>供应商的报价应注明不含税价</w:t>
      </w:r>
      <w:r>
        <w:rPr>
          <w:rFonts w:hint="eastAsia" w:asciiTheme="minorEastAsia" w:hAnsiTheme="minorEastAsia" w:eastAsiaTheme="minorEastAsia" w:cstheme="minorEastAsia"/>
          <w:bCs/>
          <w:sz w:val="24"/>
          <w:szCs w:val="24"/>
          <w:lang w:val="en-US" w:eastAsia="zh-CN"/>
        </w:rPr>
        <w:t>及含税价</w:t>
      </w:r>
      <w:r>
        <w:rPr>
          <w:rFonts w:hint="eastAsia" w:asciiTheme="minorEastAsia" w:hAnsiTheme="minorEastAsia" w:eastAsiaTheme="minorEastAsia" w:cstheme="minorEastAsia"/>
          <w:bCs/>
          <w:sz w:val="24"/>
          <w:szCs w:val="24"/>
        </w:rPr>
        <w:t>；(2) Le devis du fournisseur doit indiquer le prix hors taxe et y compris la taxe ;</w:t>
      </w:r>
    </w:p>
    <w:p w14:paraId="7EF8935B">
      <w:pPr>
        <w:pageBreakBefore w:val="0"/>
        <w:numPr>
          <w:ilvl w:val="255"/>
          <w:numId w:val="0"/>
        </w:numPr>
        <w:kinsoku/>
        <w:wordWrap/>
        <w:overflowPunct/>
        <w:topLinePunct w:val="0"/>
        <w:autoSpaceDE/>
        <w:bidi w:val="0"/>
        <w:spacing w:line="240" w:lineRule="auto"/>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（3）报价表上必须注明报价有效期限。(3) La période de validité de la citation doit être indiquée sur le formulaire de citation</w:t>
      </w:r>
      <w:r>
        <w:rPr>
          <w:rFonts w:hint="eastAsia" w:asciiTheme="minorEastAsia" w:hAnsiTheme="minorEastAsia" w:eastAsiaTheme="minorEastAsia" w:cstheme="minorEastAsia"/>
          <w:bCs/>
          <w:sz w:val="24"/>
          <w:szCs w:val="24"/>
          <w:lang w:val="en-US" w:eastAsia="zh-CN"/>
        </w:rPr>
        <w:t>.</w:t>
      </w:r>
    </w:p>
    <w:p w14:paraId="37A3F3FE">
      <w:pPr>
        <w:pageBreakBefore w:val="0"/>
        <w:numPr>
          <w:ilvl w:val="255"/>
          <w:numId w:val="0"/>
        </w:numPr>
        <w:kinsoku/>
        <w:wordWrap/>
        <w:overflowPunct/>
        <w:topLinePunct w:val="0"/>
        <w:autoSpaceDE/>
        <w:bidi w:val="0"/>
        <w:spacing w:line="240" w:lineRule="auto"/>
        <w:ind w:firstLine="480" w:firstLineChars="200"/>
        <w:rPr>
          <w:rFonts w:hint="eastAsia" w:asciiTheme="minorEastAsia" w:hAnsiTheme="minorEastAsia" w:eastAsiaTheme="minorEastAsia" w:cstheme="minorEastAsia"/>
          <w:b/>
          <w:kern w:val="2"/>
          <w:sz w:val="24"/>
          <w:szCs w:val="24"/>
          <w:lang w:val="en-US" w:eastAsia="zh-CN"/>
        </w:rPr>
      </w:pPr>
      <w:r>
        <w:rPr>
          <w:rFonts w:hint="eastAsia" w:asciiTheme="minorEastAsia" w:hAnsiTheme="minorEastAsia" w:eastAsiaTheme="minorEastAsia" w:cstheme="minorEastAsia"/>
          <w:bCs/>
          <w:sz w:val="24"/>
          <w:szCs w:val="24"/>
        </w:rPr>
        <w:t>（4）报</w:t>
      </w:r>
      <w:r>
        <w:rPr>
          <w:rFonts w:hint="eastAsia" w:asciiTheme="minorEastAsia" w:hAnsiTheme="minorEastAsia" w:eastAsiaTheme="minorEastAsia" w:cstheme="minorEastAsia"/>
          <w:bCs/>
          <w:sz w:val="24"/>
          <w:szCs w:val="24"/>
          <w:highlight w:val="none"/>
        </w:rPr>
        <w:t>价截止日期：</w:t>
      </w:r>
      <w:r>
        <w:rPr>
          <w:rFonts w:hint="eastAsia" w:asciiTheme="minorEastAsia" w:hAnsiTheme="minorEastAsia" w:eastAsiaTheme="minorEastAsia" w:cstheme="minorEastAsia"/>
          <w:b/>
          <w:sz w:val="24"/>
          <w:szCs w:val="24"/>
          <w:highlight w:val="none"/>
        </w:rPr>
        <w:t>202</w:t>
      </w:r>
      <w:r>
        <w:rPr>
          <w:rFonts w:hint="eastAsia" w:asciiTheme="minorEastAsia" w:hAnsiTheme="minorEastAsia" w:eastAsiaTheme="minorEastAsia" w:cstheme="minorEastAsia"/>
          <w:b/>
          <w:sz w:val="24"/>
          <w:szCs w:val="24"/>
          <w:highlight w:val="none"/>
          <w:lang w:val="en-US" w:eastAsia="zh-CN"/>
        </w:rPr>
        <w:t>6</w:t>
      </w:r>
      <w:r>
        <w:rPr>
          <w:rFonts w:hint="eastAsia" w:asciiTheme="minorEastAsia" w:hAnsiTheme="minorEastAsia" w:eastAsiaTheme="minorEastAsia" w:cstheme="minorEastAsia"/>
          <w:b/>
          <w:sz w:val="24"/>
          <w:szCs w:val="24"/>
          <w:highlight w:val="none"/>
        </w:rPr>
        <w:t>年</w:t>
      </w:r>
      <w:r>
        <w:rPr>
          <w:rFonts w:hint="eastAsia" w:asciiTheme="minorEastAsia" w:hAnsiTheme="minorEastAsia" w:eastAsiaTheme="minorEastAsia" w:cstheme="minorEastAsia"/>
          <w:b/>
          <w:sz w:val="24"/>
          <w:szCs w:val="24"/>
          <w:highlight w:val="none"/>
          <w:lang w:val="en-US" w:eastAsia="zh-CN"/>
        </w:rPr>
        <w:t>1</w:t>
      </w:r>
      <w:r>
        <w:rPr>
          <w:rFonts w:hint="eastAsia" w:asciiTheme="minorEastAsia" w:hAnsiTheme="minorEastAsia" w:eastAsiaTheme="minorEastAsia" w:cstheme="minorEastAsia"/>
          <w:b/>
          <w:sz w:val="24"/>
          <w:szCs w:val="24"/>
          <w:highlight w:val="none"/>
        </w:rPr>
        <w:t>月</w:t>
      </w:r>
      <w:r>
        <w:rPr>
          <w:rFonts w:hint="eastAsia" w:asciiTheme="minorEastAsia" w:hAnsiTheme="minorEastAsia" w:eastAsiaTheme="minorEastAsia" w:cstheme="minorEastAsia"/>
          <w:b/>
          <w:sz w:val="24"/>
          <w:szCs w:val="24"/>
          <w:highlight w:val="none"/>
          <w:lang w:val="en-US" w:eastAsia="zh-CN"/>
        </w:rPr>
        <w:t>25</w:t>
      </w:r>
      <w:r>
        <w:rPr>
          <w:rFonts w:hint="eastAsia" w:asciiTheme="minorEastAsia" w:hAnsiTheme="minorEastAsia" w:eastAsiaTheme="minorEastAsia" w:cstheme="minorEastAsia"/>
          <w:b/>
          <w:sz w:val="24"/>
          <w:szCs w:val="24"/>
          <w:highlight w:val="none"/>
        </w:rPr>
        <w:t>日1</w:t>
      </w:r>
      <w:r>
        <w:rPr>
          <w:rFonts w:hint="eastAsia" w:asciiTheme="minorEastAsia" w:hAnsiTheme="minorEastAsia" w:eastAsiaTheme="minorEastAsia" w:cstheme="minorEastAsia"/>
          <w:b/>
          <w:sz w:val="24"/>
          <w:szCs w:val="24"/>
          <w:highlight w:val="none"/>
          <w:lang w:val="en-US" w:eastAsia="zh-CN"/>
        </w:rPr>
        <w:t>8</w:t>
      </w:r>
      <w:r>
        <w:rPr>
          <w:rFonts w:hint="eastAsia" w:asciiTheme="minorEastAsia" w:hAnsiTheme="minorEastAsia" w:eastAsiaTheme="minorEastAsia" w:cstheme="minorEastAsia"/>
          <w:b/>
          <w:sz w:val="24"/>
          <w:szCs w:val="24"/>
          <w:highlight w:val="none"/>
        </w:rPr>
        <w:t>：00</w:t>
      </w:r>
      <w:r>
        <w:rPr>
          <w:rFonts w:hint="eastAsia" w:asciiTheme="minorEastAsia" w:hAnsiTheme="minorEastAsia" w:eastAsiaTheme="minorEastAsia" w:cstheme="minorEastAsia"/>
          <w:bCs/>
          <w:sz w:val="24"/>
          <w:szCs w:val="24"/>
          <w:highlight w:val="none"/>
        </w:rPr>
        <w:t xml:space="preserve">（几内亚时间）(4) Date limite de soumission : 18h00 le </w:t>
      </w:r>
      <w:r>
        <w:rPr>
          <w:rFonts w:hint="eastAsia" w:asciiTheme="minorEastAsia" w:hAnsiTheme="minorEastAsia" w:eastAsiaTheme="minorEastAsia" w:cstheme="minorEastAsia"/>
          <w:bCs/>
          <w:sz w:val="24"/>
          <w:szCs w:val="24"/>
          <w:highlight w:val="none"/>
          <w:lang w:val="en-US" w:eastAsia="zh-CN"/>
        </w:rPr>
        <w:t>25</w:t>
      </w:r>
      <w:r>
        <w:rPr>
          <w:rFonts w:hint="eastAsia" w:asciiTheme="minorEastAsia" w:hAnsiTheme="minorEastAsia" w:eastAsiaTheme="minorEastAsia" w:cstheme="minorEastAsia"/>
          <w:bCs/>
          <w:sz w:val="24"/>
          <w:szCs w:val="24"/>
          <w:highlight w:val="none"/>
        </w:rPr>
        <w:t xml:space="preserve"> </w:t>
      </w:r>
      <w:r>
        <w:rPr>
          <w:rFonts w:hint="eastAsia" w:asciiTheme="minorEastAsia" w:hAnsiTheme="minorEastAsia" w:eastAsiaTheme="minorEastAsia" w:cstheme="minorEastAsia"/>
          <w:bCs/>
          <w:sz w:val="24"/>
          <w:szCs w:val="24"/>
          <w:highlight w:val="none"/>
          <w:lang w:val="en-US" w:eastAsia="zh-CN"/>
        </w:rPr>
        <w:t>janvier</w:t>
      </w:r>
      <w:r>
        <w:rPr>
          <w:rFonts w:hint="eastAsia" w:asciiTheme="minorEastAsia" w:hAnsiTheme="minorEastAsia" w:eastAsiaTheme="minorEastAsia" w:cstheme="minorEastAsia"/>
          <w:bCs/>
          <w:sz w:val="24"/>
          <w:szCs w:val="24"/>
          <w:highlight w:val="none"/>
        </w:rPr>
        <w:t xml:space="preserve"> 202</w:t>
      </w:r>
      <w:r>
        <w:rPr>
          <w:rFonts w:hint="eastAsia" w:asciiTheme="minorEastAsia" w:hAnsiTheme="minorEastAsia" w:eastAsiaTheme="minorEastAsia" w:cstheme="minorEastAsia"/>
          <w:bCs/>
          <w:sz w:val="24"/>
          <w:szCs w:val="24"/>
          <w:highlight w:val="none"/>
          <w:lang w:val="en-US" w:eastAsia="zh-CN"/>
        </w:rPr>
        <w:t>6</w:t>
      </w:r>
      <w:r>
        <w:rPr>
          <w:rFonts w:hint="eastAsia" w:asciiTheme="minorEastAsia" w:hAnsiTheme="minorEastAsia" w:eastAsiaTheme="minorEastAsia" w:cstheme="minorEastAsia"/>
          <w:bCs/>
          <w:sz w:val="24"/>
          <w:szCs w:val="24"/>
          <w:highlight w:val="none"/>
        </w:rPr>
        <w:t xml:space="preserve"> (heure de la Guinée)</w:t>
      </w:r>
      <w:r>
        <w:rPr>
          <w:rFonts w:hint="eastAsia" w:asciiTheme="minorEastAsia" w:hAnsiTheme="minorEastAsia" w:eastAsiaTheme="minorEastAsia" w:cstheme="minorEastAsia"/>
          <w:bCs/>
          <w:sz w:val="24"/>
          <w:szCs w:val="24"/>
          <w:highlight w:val="none"/>
          <w:lang w:val="en-US" w:eastAsia="zh-CN"/>
        </w:rPr>
        <w:t>.</w:t>
      </w:r>
    </w:p>
    <w:p w14:paraId="1E0D46C8">
      <w:pPr>
        <w:pStyle w:val="44"/>
        <w:pageBreakBefore w:val="0"/>
        <w:widowControl/>
        <w:numPr>
          <w:ilvl w:val="0"/>
          <w:numId w:val="0"/>
        </w:numPr>
        <w:shd w:val="clear" w:color="auto" w:fill="F8F9FA"/>
        <w:kinsoku/>
        <w:wordWrap/>
        <w:overflowPunct/>
        <w:topLinePunct w:val="0"/>
        <w:autoSpaceDE/>
        <w:bidi w:val="0"/>
        <w:spacing w:line="240" w:lineRule="auto"/>
        <w:ind w:leftChars="0"/>
        <w:rPr>
          <w:rFonts w:hint="eastAsia" w:asciiTheme="minorEastAsia" w:hAnsiTheme="minorEastAsia" w:eastAsiaTheme="minorEastAsia" w:cstheme="minorEastAsia"/>
          <w:sz w:val="24"/>
          <w:szCs w:val="24"/>
          <w:lang w:val="fr-FR"/>
        </w:rPr>
      </w:pPr>
      <w:r>
        <w:rPr>
          <w:rFonts w:hint="eastAsia" w:asciiTheme="minorEastAsia" w:hAnsiTheme="minorEastAsia" w:eastAsiaTheme="minorEastAsia" w:cstheme="minorEastAsia"/>
          <w:b/>
          <w:kern w:val="2"/>
          <w:sz w:val="24"/>
          <w:szCs w:val="24"/>
          <w:lang w:val="en-US" w:eastAsia="zh-CN"/>
        </w:rPr>
        <w:t>4.</w:t>
      </w:r>
      <w:r>
        <w:rPr>
          <w:rFonts w:hint="eastAsia" w:asciiTheme="minorEastAsia" w:hAnsiTheme="minorEastAsia" w:eastAsiaTheme="minorEastAsia" w:cstheme="minorEastAsia"/>
          <w:b/>
          <w:kern w:val="2"/>
          <w:sz w:val="24"/>
          <w:szCs w:val="24"/>
          <w:lang w:val="fr-FR"/>
        </w:rPr>
        <w:t>资质审核及单价比较方式/</w:t>
      </w:r>
      <w:r>
        <w:rPr>
          <w:rFonts w:hint="eastAsia" w:asciiTheme="minorEastAsia" w:hAnsiTheme="minorEastAsia" w:eastAsiaTheme="minorEastAsia" w:cstheme="minorEastAsia"/>
          <w:sz w:val="24"/>
          <w:szCs w:val="24"/>
          <w:lang w:val="fr-FR"/>
        </w:rPr>
        <w:t xml:space="preserve"> </w:t>
      </w:r>
      <w:r>
        <w:rPr>
          <w:rFonts w:hint="eastAsia" w:asciiTheme="minorEastAsia" w:hAnsiTheme="minorEastAsia" w:eastAsiaTheme="minorEastAsia" w:cstheme="minorEastAsia"/>
          <w:b/>
          <w:kern w:val="2"/>
          <w:sz w:val="24"/>
          <w:szCs w:val="24"/>
          <w:lang w:val="fr"/>
        </w:rPr>
        <w:t>Méthodes d’examen de qualification et de comparaison des prix unitaires</w:t>
      </w:r>
    </w:p>
    <w:p w14:paraId="0558CB54">
      <w:pPr>
        <w:pStyle w:val="44"/>
        <w:pageBreakBefore w:val="0"/>
        <w:widowControl/>
        <w:numPr>
          <w:ilvl w:val="255"/>
          <w:numId w:val="0"/>
        </w:numPr>
        <w:shd w:val="clear" w:color="auto" w:fill="F8F9FA"/>
        <w:kinsoku/>
        <w:wordWrap/>
        <w:overflowPunct/>
        <w:topLinePunct w:val="0"/>
        <w:autoSpaceDE/>
        <w:bidi w:val="0"/>
        <w:spacing w:line="240" w:lineRule="auto"/>
        <w:ind w:firstLine="480" w:firstLineChars="200"/>
        <w:rPr>
          <w:rFonts w:hint="eastAsia" w:asciiTheme="minorEastAsia" w:hAnsiTheme="minorEastAsia" w:eastAsiaTheme="minorEastAsia" w:cstheme="minorEastAsia"/>
          <w:bCs/>
          <w:kern w:val="2"/>
          <w:sz w:val="24"/>
          <w:szCs w:val="24"/>
          <w:highlight w:val="yellow"/>
        </w:rPr>
      </w:pPr>
      <w:r>
        <w:rPr>
          <w:rFonts w:hint="eastAsia" w:asciiTheme="minorEastAsia" w:hAnsiTheme="minorEastAsia" w:eastAsiaTheme="minorEastAsia" w:cstheme="minorEastAsia"/>
          <w:bCs/>
          <w:kern w:val="2"/>
          <w:sz w:val="24"/>
          <w:szCs w:val="24"/>
        </w:rPr>
        <w:t>采购人将从各报价中选择单价最低的供应商为最终供应商并与</w:t>
      </w:r>
      <w:r>
        <w:rPr>
          <w:rFonts w:hint="eastAsia" w:asciiTheme="minorEastAsia" w:hAnsiTheme="minorEastAsia" w:eastAsiaTheme="minorEastAsia" w:cstheme="minorEastAsia"/>
          <w:bCs/>
          <w:kern w:val="2"/>
          <w:sz w:val="24"/>
          <w:szCs w:val="24"/>
          <w:highlight w:val="none"/>
        </w:rPr>
        <w:t>之签订</w:t>
      </w:r>
      <w:r>
        <w:rPr>
          <w:rFonts w:hint="eastAsia" w:asciiTheme="minorEastAsia" w:hAnsiTheme="minorEastAsia" w:eastAsiaTheme="minorEastAsia" w:cstheme="minorEastAsia"/>
          <w:bCs/>
          <w:kern w:val="2"/>
          <w:sz w:val="24"/>
          <w:szCs w:val="24"/>
          <w:highlight w:val="yellow"/>
        </w:rPr>
        <w:t>合同，合同采用</w:t>
      </w:r>
      <w:r>
        <w:rPr>
          <w:rFonts w:hint="eastAsia" w:asciiTheme="minorEastAsia" w:hAnsiTheme="minorEastAsia" w:eastAsiaTheme="minorEastAsia" w:cstheme="minorEastAsia"/>
          <w:bCs/>
          <w:kern w:val="2"/>
          <w:sz w:val="24"/>
          <w:szCs w:val="24"/>
          <w:highlight w:val="yellow"/>
          <w:lang w:val="en-US" w:eastAsia="zh-CN"/>
        </w:rPr>
        <w:t>中国铝业集团相关</w:t>
      </w:r>
      <w:r>
        <w:rPr>
          <w:rFonts w:hint="eastAsia" w:asciiTheme="minorEastAsia" w:hAnsiTheme="minorEastAsia" w:eastAsiaTheme="minorEastAsia" w:cstheme="minorEastAsia"/>
          <w:bCs/>
          <w:kern w:val="2"/>
          <w:sz w:val="24"/>
          <w:szCs w:val="24"/>
          <w:highlight w:val="yellow"/>
        </w:rPr>
        <w:t>合同模板。</w:t>
      </w:r>
    </w:p>
    <w:p w14:paraId="670DAFB2">
      <w:pPr>
        <w:pStyle w:val="44"/>
        <w:pageBreakBefore w:val="0"/>
        <w:widowControl/>
        <w:shd w:val="clear" w:color="auto" w:fill="F8F9FA"/>
        <w:kinsoku/>
        <w:wordWrap/>
        <w:overflowPunct/>
        <w:topLinePunct w:val="0"/>
        <w:autoSpaceDE/>
        <w:bidi w:val="0"/>
        <w:spacing w:line="240" w:lineRule="auto"/>
        <w:ind w:firstLine="482" w:firstLineChars="200"/>
        <w:rPr>
          <w:rFonts w:hint="eastAsia" w:asciiTheme="minorEastAsia" w:hAnsiTheme="minorEastAsia" w:eastAsiaTheme="minorEastAsia" w:cstheme="minorEastAsia"/>
          <w:b/>
          <w:kern w:val="2"/>
          <w:sz w:val="24"/>
          <w:szCs w:val="24"/>
          <w:lang w:val="fr"/>
        </w:rPr>
      </w:pPr>
      <w:r>
        <w:rPr>
          <w:rFonts w:hint="eastAsia" w:asciiTheme="minorEastAsia" w:hAnsiTheme="minorEastAsia" w:eastAsiaTheme="minorEastAsia" w:cstheme="minorEastAsia"/>
          <w:b/>
          <w:kern w:val="2"/>
          <w:sz w:val="24"/>
          <w:szCs w:val="24"/>
          <w:lang w:val="fr"/>
        </w:rPr>
        <w:t>L’acquéreur choisira parmi toutes les offres le fournisseur dont le prix unitaire du produit est le plus bas comme fournisseur final et conclura un contrat en utilisant le modèle de contrat de la coal international guinea development corporation.</w:t>
      </w:r>
    </w:p>
    <w:p w14:paraId="5FEAFD96">
      <w:pPr>
        <w:pageBreakBefore w:val="0"/>
        <w:kinsoku/>
        <w:wordWrap/>
        <w:overflowPunct/>
        <w:topLinePunct w:val="0"/>
        <w:autoSpaceDE/>
        <w:bidi w:val="0"/>
        <w:spacing w:line="240" w:lineRule="auto"/>
        <w:rPr>
          <w:rFonts w:hint="eastAsia" w:asciiTheme="minorEastAsia" w:hAnsiTheme="minorEastAsia" w:eastAsiaTheme="minorEastAsia" w:cstheme="minorEastAsia"/>
          <w:b/>
          <w:sz w:val="24"/>
          <w:szCs w:val="24"/>
          <w:lang w:val="fr"/>
        </w:rPr>
      </w:pPr>
      <w:bookmarkStart w:id="42" w:name="_Toc520884114"/>
      <w:bookmarkStart w:id="43" w:name="_Toc519857116"/>
      <w:bookmarkStart w:id="44" w:name="_Toc520880300"/>
      <w:bookmarkStart w:id="45" w:name="_Toc517804010"/>
      <w:bookmarkStart w:id="46" w:name="_Toc20511759"/>
      <w:bookmarkStart w:id="47" w:name="_Toc531876776"/>
    </w:p>
    <w:p w14:paraId="707BB7F0">
      <w:pPr>
        <w:pageBreakBefore w:val="0"/>
        <w:kinsoku/>
        <w:wordWrap/>
        <w:overflowPunct/>
        <w:topLinePunct w:val="0"/>
        <w:autoSpaceDE/>
        <w:bidi w:val="0"/>
        <w:spacing w:line="240" w:lineRule="auto"/>
        <w:rPr>
          <w:rFonts w:hint="eastAsia" w:asciiTheme="minorEastAsia" w:hAnsiTheme="minorEastAsia" w:eastAsiaTheme="minorEastAsia" w:cstheme="minorEastAsia"/>
          <w:b/>
          <w:sz w:val="24"/>
          <w:szCs w:val="24"/>
          <w:lang w:val="fr-FR"/>
        </w:rPr>
      </w:pPr>
      <w:r>
        <w:rPr>
          <w:rFonts w:hint="eastAsia" w:asciiTheme="minorEastAsia" w:hAnsiTheme="minorEastAsia" w:eastAsiaTheme="minorEastAsia" w:cstheme="minorEastAsia"/>
          <w:b/>
          <w:sz w:val="24"/>
          <w:szCs w:val="24"/>
          <w:lang w:val="fr"/>
        </w:rPr>
        <w:t>5</w:t>
      </w:r>
      <w:r>
        <w:rPr>
          <w:rFonts w:hint="eastAsia" w:asciiTheme="minorEastAsia" w:hAnsiTheme="minorEastAsia" w:eastAsiaTheme="minorEastAsia" w:cstheme="minorEastAsia"/>
          <w:b/>
          <w:sz w:val="24"/>
          <w:szCs w:val="24"/>
          <w:lang w:val="fr-FR"/>
        </w:rPr>
        <w:t>.发布公告的媒介</w:t>
      </w:r>
      <w:bookmarkEnd w:id="42"/>
      <w:bookmarkEnd w:id="43"/>
      <w:bookmarkEnd w:id="44"/>
      <w:bookmarkEnd w:id="45"/>
      <w:bookmarkEnd w:id="46"/>
      <w:bookmarkEnd w:id="47"/>
      <w:r>
        <w:rPr>
          <w:rFonts w:hint="eastAsia" w:asciiTheme="minorEastAsia" w:hAnsiTheme="minorEastAsia" w:eastAsiaTheme="minorEastAsia" w:cstheme="minorEastAsia"/>
          <w:b/>
          <w:sz w:val="24"/>
          <w:szCs w:val="24"/>
          <w:lang w:val="fr-FR"/>
        </w:rPr>
        <w:t>/Moyen d'annonce</w:t>
      </w:r>
    </w:p>
    <w:p w14:paraId="2B8A77FD">
      <w:pPr>
        <w:pageBreakBefore w:val="0"/>
        <w:kinsoku/>
        <w:wordWrap/>
        <w:overflowPunct/>
        <w:topLinePunct w:val="0"/>
        <w:autoSpaceDE/>
        <w:autoSpaceDN w:val="0"/>
        <w:bidi w:val="0"/>
        <w:spacing w:line="240" w:lineRule="auto"/>
        <w:ind w:firstLine="480"/>
        <w:textAlignment w:val="center"/>
        <w:rPr>
          <w:rFonts w:hint="eastAsia" w:asciiTheme="minorEastAsia" w:hAnsiTheme="minorEastAsia" w:eastAsiaTheme="minorEastAsia" w:cstheme="minorEastAsia"/>
          <w:bCs/>
          <w:sz w:val="24"/>
          <w:szCs w:val="24"/>
          <w:lang w:val="fr-FR"/>
        </w:rPr>
      </w:pPr>
      <w:r>
        <w:rPr>
          <w:rFonts w:hint="eastAsia" w:asciiTheme="minorEastAsia" w:hAnsiTheme="minorEastAsia" w:eastAsiaTheme="minorEastAsia" w:cstheme="minorEastAsia"/>
          <w:bCs/>
          <w:sz w:val="24"/>
          <w:szCs w:val="24"/>
        </w:rPr>
        <w:t>此公告在</w:t>
      </w:r>
      <w:r>
        <w:rPr>
          <w:rFonts w:hint="eastAsia" w:asciiTheme="minorEastAsia" w:hAnsiTheme="minorEastAsia" w:eastAsiaTheme="minorEastAsia" w:cstheme="minorEastAsia"/>
          <w:b/>
          <w:bCs/>
          <w:sz w:val="24"/>
          <w:szCs w:val="24"/>
          <w:highlight w:val="yellow"/>
          <w:lang w:val="fr-FR"/>
        </w:rPr>
        <w:t>https://www.jaoguinee.com</w:t>
      </w:r>
      <w:r>
        <w:rPr>
          <w:rFonts w:hint="eastAsia" w:asciiTheme="minorEastAsia" w:hAnsiTheme="minorEastAsia" w:eastAsiaTheme="minorEastAsia" w:cstheme="minorEastAsia"/>
          <w:b/>
          <w:bCs/>
          <w:sz w:val="24"/>
          <w:szCs w:val="24"/>
          <w:lang w:val="fr-FR"/>
        </w:rPr>
        <w:t>/</w:t>
      </w:r>
      <w:r>
        <w:rPr>
          <w:rFonts w:hint="eastAsia" w:asciiTheme="minorEastAsia" w:hAnsiTheme="minorEastAsia" w:eastAsiaTheme="minorEastAsia" w:cstheme="minorEastAsia"/>
          <w:bCs/>
          <w:sz w:val="24"/>
          <w:szCs w:val="24"/>
        </w:rPr>
        <w:t>上发布</w:t>
      </w:r>
      <w:r>
        <w:rPr>
          <w:rFonts w:hint="eastAsia" w:asciiTheme="minorEastAsia" w:hAnsiTheme="minorEastAsia" w:eastAsiaTheme="minorEastAsia" w:cstheme="minorEastAsia"/>
          <w:bCs/>
          <w:sz w:val="24"/>
          <w:szCs w:val="24"/>
          <w:lang w:val="fr-FR"/>
        </w:rPr>
        <w:t>，</w:t>
      </w:r>
      <w:r>
        <w:rPr>
          <w:rFonts w:hint="eastAsia" w:asciiTheme="minorEastAsia" w:hAnsiTheme="minorEastAsia" w:eastAsiaTheme="minorEastAsia" w:cstheme="minorEastAsia"/>
          <w:bCs/>
          <w:sz w:val="24"/>
          <w:szCs w:val="24"/>
        </w:rPr>
        <w:t>对于因其他网站转载并发布的非完整版或修改版公告</w:t>
      </w:r>
      <w:r>
        <w:rPr>
          <w:rFonts w:hint="eastAsia" w:asciiTheme="minorEastAsia" w:hAnsiTheme="minorEastAsia" w:eastAsiaTheme="minorEastAsia" w:cstheme="minorEastAsia"/>
          <w:bCs/>
          <w:sz w:val="24"/>
          <w:szCs w:val="24"/>
          <w:lang w:val="fr-FR"/>
        </w:rPr>
        <w:t>，</w:t>
      </w:r>
      <w:r>
        <w:rPr>
          <w:rFonts w:hint="eastAsia" w:asciiTheme="minorEastAsia" w:hAnsiTheme="minorEastAsia" w:eastAsiaTheme="minorEastAsia" w:cstheme="minorEastAsia"/>
          <w:bCs/>
          <w:sz w:val="24"/>
          <w:szCs w:val="24"/>
        </w:rPr>
        <w:t>而导致误报名或无效报名的情形</w:t>
      </w:r>
      <w:r>
        <w:rPr>
          <w:rFonts w:hint="eastAsia" w:asciiTheme="minorEastAsia" w:hAnsiTheme="minorEastAsia" w:eastAsiaTheme="minorEastAsia" w:cstheme="minorEastAsia"/>
          <w:bCs/>
          <w:sz w:val="24"/>
          <w:szCs w:val="24"/>
          <w:lang w:val="fr-FR"/>
        </w:rPr>
        <w:t>，</w:t>
      </w:r>
      <w:r>
        <w:rPr>
          <w:rFonts w:hint="eastAsia" w:asciiTheme="minorEastAsia" w:hAnsiTheme="minorEastAsia" w:eastAsiaTheme="minorEastAsia" w:cstheme="minorEastAsia"/>
          <w:bCs/>
          <w:sz w:val="24"/>
          <w:szCs w:val="24"/>
        </w:rPr>
        <w:t>采购人不予承担责任。</w:t>
      </w:r>
    </w:p>
    <w:p w14:paraId="6D94B8B7">
      <w:pPr>
        <w:pStyle w:val="44"/>
        <w:keepNext w:val="0"/>
        <w:keepLines w:val="0"/>
        <w:pageBreakBefore w:val="0"/>
        <w:widowControl/>
        <w:shd w:val="clear" w:color="auto" w:fill="F8F9FA"/>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kern w:val="2"/>
          <w:sz w:val="24"/>
          <w:szCs w:val="24"/>
          <w:lang w:val="fr"/>
        </w:rPr>
      </w:pPr>
      <w:r>
        <w:rPr>
          <w:rFonts w:hint="eastAsia" w:asciiTheme="minorEastAsia" w:hAnsiTheme="minorEastAsia" w:eastAsiaTheme="minorEastAsia" w:cstheme="minorEastAsia"/>
          <w:b/>
          <w:kern w:val="2"/>
          <w:sz w:val="24"/>
          <w:szCs w:val="24"/>
          <w:lang w:val="fr"/>
        </w:rPr>
        <w:t xml:space="preserve">Cette annonce est publiée sur </w:t>
      </w:r>
      <w:r>
        <w:rPr>
          <w:rFonts w:hint="eastAsia" w:asciiTheme="minorEastAsia" w:hAnsiTheme="minorEastAsia" w:eastAsiaTheme="minorEastAsia" w:cstheme="minorEastAsia"/>
          <w:b/>
          <w:kern w:val="2"/>
          <w:sz w:val="24"/>
          <w:szCs w:val="24"/>
          <w:highlight w:val="yellow"/>
          <w:lang w:val="fr"/>
        </w:rPr>
        <w:t>https://www.jaoguinee.com/</w:t>
      </w:r>
      <w:r>
        <w:rPr>
          <w:rFonts w:hint="eastAsia" w:asciiTheme="minorEastAsia" w:hAnsiTheme="minorEastAsia" w:eastAsiaTheme="minorEastAsia" w:cstheme="minorEastAsia"/>
          <w:b/>
          <w:kern w:val="2"/>
          <w:sz w:val="24"/>
          <w:szCs w:val="24"/>
          <w:lang w:val="fr"/>
        </w:rPr>
        <w:t>. L'acheteur ne pourra être tenu responsable de toute erreur d'enregistrement ou enregistrement invalide causé par des versions incomplètes ou modifiées de l'annonce réimprimée et publiée par d'autres sites Web.</w:t>
      </w:r>
    </w:p>
    <w:p w14:paraId="2415073D">
      <w:pPr>
        <w:pStyle w:val="6"/>
        <w:pageBreakBefore w:val="0"/>
        <w:widowControl w:val="0"/>
        <w:kinsoku/>
        <w:wordWrap/>
        <w:overflowPunct/>
        <w:topLinePunct w:val="0"/>
        <w:autoSpaceDE/>
        <w:bidi w:val="0"/>
        <w:spacing w:line="240" w:lineRule="auto"/>
        <w:ind w:left="-420" w:firstLine="482" w:firstLineChars="200"/>
        <w:rPr>
          <w:rFonts w:hint="eastAsia" w:asciiTheme="minorEastAsia" w:hAnsiTheme="minorEastAsia" w:eastAsiaTheme="minorEastAsia" w:cstheme="minorEastAsia"/>
          <w:bCs w:val="0"/>
          <w:sz w:val="24"/>
          <w:szCs w:val="24"/>
          <w:lang w:val="fr"/>
        </w:rPr>
      </w:pPr>
      <w:bookmarkStart w:id="48" w:name="_Toc20511761"/>
    </w:p>
    <w:p w14:paraId="1E17C99D">
      <w:pPr>
        <w:pStyle w:val="6"/>
        <w:pageBreakBefore w:val="0"/>
        <w:widowControl w:val="0"/>
        <w:kinsoku/>
        <w:wordWrap/>
        <w:overflowPunct/>
        <w:topLinePunct w:val="0"/>
        <w:autoSpaceDE/>
        <w:bidi w:val="0"/>
        <w:spacing w:line="240" w:lineRule="auto"/>
        <w:ind w:left="-420" w:firstLine="482" w:firstLineChars="200"/>
        <w:rPr>
          <w:rFonts w:hint="eastAsia" w:asciiTheme="minorEastAsia" w:hAnsiTheme="minorEastAsia" w:eastAsiaTheme="minorEastAsia" w:cstheme="minorEastAsia"/>
          <w:bCs w:val="0"/>
          <w:sz w:val="24"/>
          <w:szCs w:val="24"/>
          <w:lang w:val="fr-FR"/>
        </w:rPr>
      </w:pPr>
      <w:r>
        <w:rPr>
          <w:rFonts w:hint="eastAsia" w:asciiTheme="minorEastAsia" w:hAnsiTheme="minorEastAsia" w:eastAsiaTheme="minorEastAsia" w:cstheme="minorEastAsia"/>
          <w:bCs w:val="0"/>
          <w:sz w:val="24"/>
          <w:szCs w:val="24"/>
          <w:lang w:val="fr"/>
        </w:rPr>
        <w:t>6</w:t>
      </w:r>
      <w:r>
        <w:rPr>
          <w:rFonts w:hint="eastAsia" w:asciiTheme="minorEastAsia" w:hAnsiTheme="minorEastAsia" w:eastAsiaTheme="minorEastAsia" w:cstheme="minorEastAsia"/>
          <w:bCs w:val="0"/>
          <w:sz w:val="24"/>
          <w:szCs w:val="24"/>
          <w:lang w:val="fr-FR"/>
        </w:rPr>
        <w:t>. 联系方式</w:t>
      </w:r>
      <w:bookmarkEnd w:id="48"/>
      <w:r>
        <w:rPr>
          <w:rFonts w:hint="eastAsia" w:asciiTheme="minorEastAsia" w:hAnsiTheme="minorEastAsia" w:eastAsiaTheme="minorEastAsia" w:cstheme="minorEastAsia"/>
          <w:bCs w:val="0"/>
          <w:sz w:val="24"/>
          <w:szCs w:val="24"/>
          <w:lang w:val="fr-FR"/>
        </w:rPr>
        <w:t>/ Informations de contact</w:t>
      </w:r>
    </w:p>
    <w:p w14:paraId="2C6052E4">
      <w:pPr>
        <w:pageBreakBefore w:val="0"/>
        <w:widowControl w:val="0"/>
        <w:kinsoku/>
        <w:wordWrap/>
        <w:overflowPunct/>
        <w:topLinePunct w:val="0"/>
        <w:autoSpaceDE/>
        <w:autoSpaceDN w:val="0"/>
        <w:bidi w:val="0"/>
        <w:spacing w:line="240" w:lineRule="auto"/>
        <w:ind w:firstLine="480"/>
        <w:textAlignment w:val="center"/>
        <w:rPr>
          <w:rFonts w:hint="eastAsia" w:asciiTheme="minorEastAsia" w:hAnsiTheme="minorEastAsia" w:eastAsiaTheme="minorEastAsia" w:cstheme="minorEastAsia"/>
          <w:bCs/>
          <w:sz w:val="24"/>
          <w:szCs w:val="24"/>
          <w:lang w:val="fr" w:eastAsia="zh-CN"/>
        </w:rPr>
      </w:pPr>
      <w:r>
        <w:rPr>
          <w:rFonts w:hint="eastAsia" w:asciiTheme="minorEastAsia" w:hAnsiTheme="minorEastAsia" w:eastAsiaTheme="minorEastAsia" w:cstheme="minorEastAsia"/>
          <w:bCs/>
          <w:sz w:val="24"/>
          <w:szCs w:val="24"/>
        </w:rPr>
        <w:t>采购人</w:t>
      </w:r>
      <w:r>
        <w:rPr>
          <w:rFonts w:hint="eastAsia" w:asciiTheme="minorEastAsia" w:hAnsiTheme="minorEastAsia" w:eastAsiaTheme="minorEastAsia" w:cstheme="minorEastAsia"/>
          <w:bCs/>
          <w:sz w:val="24"/>
          <w:szCs w:val="24"/>
          <w:lang w:val="fr"/>
        </w:rPr>
        <w:t>：</w:t>
      </w:r>
      <w:r>
        <w:rPr>
          <w:rFonts w:hint="eastAsia" w:asciiTheme="minorEastAsia" w:hAnsiTheme="minorEastAsia" w:eastAsiaTheme="minorEastAsia" w:cstheme="minorEastAsia"/>
          <w:b/>
          <w:sz w:val="24"/>
          <w:szCs w:val="24"/>
          <w:lang w:eastAsia="zh-CN"/>
        </w:rPr>
        <w:t>中铝国际几内亚发展有限公司</w:t>
      </w:r>
    </w:p>
    <w:bookmarkEnd w:id="11"/>
    <w:bookmarkEnd w:id="12"/>
    <w:bookmarkEnd w:id="17"/>
    <w:bookmarkEnd w:id="18"/>
    <w:bookmarkEnd w:id="19"/>
    <w:bookmarkEnd w:id="20"/>
    <w:bookmarkEnd w:id="21"/>
    <w:p w14:paraId="6A8E21FB">
      <w:pPr>
        <w:pageBreakBefore w:val="0"/>
        <w:widowControl w:val="0"/>
        <w:kinsoku/>
        <w:wordWrap/>
        <w:overflowPunct/>
        <w:topLinePunct w:val="0"/>
        <w:autoSpaceDE/>
        <w:autoSpaceDN w:val="0"/>
        <w:bidi w:val="0"/>
        <w:spacing w:line="240" w:lineRule="auto"/>
        <w:ind w:firstLine="480"/>
        <w:textAlignment w:val="center"/>
        <w:rPr>
          <w:rFonts w:hint="eastAsia" w:asciiTheme="minorEastAsia" w:hAnsiTheme="minorEastAsia" w:eastAsiaTheme="minorEastAsia" w:cstheme="minorEastAsia"/>
          <w:bCs/>
          <w:sz w:val="24"/>
          <w:szCs w:val="24"/>
          <w:highlight w:val="yellow"/>
          <w:lang w:val="fr"/>
        </w:rPr>
      </w:pPr>
      <w:bookmarkStart w:id="49" w:name="_Toc531876778"/>
      <w:bookmarkEnd w:id="49"/>
      <w:bookmarkStart w:id="50" w:name="_Toc152042303"/>
      <w:bookmarkEnd w:id="50"/>
      <w:bookmarkStart w:id="51" w:name="_Toc144974495"/>
      <w:bookmarkEnd w:id="51"/>
      <w:bookmarkStart w:id="52" w:name="_Toc520884116"/>
      <w:bookmarkEnd w:id="52"/>
      <w:bookmarkStart w:id="53" w:name="_Toc152045527"/>
      <w:bookmarkEnd w:id="53"/>
      <w:bookmarkStart w:id="54" w:name="_Toc247513950"/>
      <w:bookmarkEnd w:id="54"/>
      <w:bookmarkStart w:id="55" w:name="_Toc247527551"/>
      <w:bookmarkEnd w:id="55"/>
      <w:r>
        <w:rPr>
          <w:rFonts w:hint="eastAsia" w:asciiTheme="minorEastAsia" w:hAnsiTheme="minorEastAsia" w:eastAsiaTheme="minorEastAsia" w:cstheme="minorEastAsia"/>
          <w:bCs/>
          <w:sz w:val="24"/>
          <w:szCs w:val="24"/>
          <w:highlight w:val="yellow"/>
        </w:rPr>
        <w:t>联系人</w:t>
      </w:r>
      <w:r>
        <w:rPr>
          <w:rFonts w:hint="eastAsia" w:asciiTheme="minorEastAsia" w:hAnsiTheme="minorEastAsia" w:eastAsiaTheme="minorEastAsia" w:cstheme="minorEastAsia"/>
          <w:bCs/>
          <w:sz w:val="24"/>
          <w:szCs w:val="24"/>
          <w:highlight w:val="yellow"/>
          <w:lang w:val="fr"/>
        </w:rPr>
        <w:t>：</w:t>
      </w:r>
      <w:r>
        <w:rPr>
          <w:rFonts w:hint="eastAsia" w:asciiTheme="minorEastAsia" w:hAnsiTheme="minorEastAsia" w:eastAsiaTheme="minorEastAsia" w:cstheme="minorEastAsia"/>
          <w:bCs/>
          <w:sz w:val="24"/>
          <w:szCs w:val="24"/>
          <w:highlight w:val="yellow"/>
          <w:lang w:val="en-US" w:eastAsia="zh-CN"/>
        </w:rPr>
        <w:t>白冰</w:t>
      </w:r>
      <w:r>
        <w:rPr>
          <w:rFonts w:hint="eastAsia" w:asciiTheme="minorEastAsia" w:hAnsiTheme="minorEastAsia" w:eastAsiaTheme="minorEastAsia" w:cstheme="minorEastAsia"/>
          <w:bCs/>
          <w:sz w:val="24"/>
          <w:szCs w:val="24"/>
          <w:highlight w:val="yellow"/>
          <w:lang w:val="fr"/>
        </w:rPr>
        <w:fldChar w:fldCharType="begin"/>
      </w:r>
      <w:r>
        <w:rPr>
          <w:rFonts w:hint="eastAsia" w:asciiTheme="minorEastAsia" w:hAnsiTheme="minorEastAsia" w:eastAsiaTheme="minorEastAsia" w:cstheme="minorEastAsia"/>
          <w:bCs/>
          <w:sz w:val="24"/>
          <w:szCs w:val="24"/>
          <w:highlight w:val="yellow"/>
          <w:lang w:val="fr"/>
        </w:rPr>
        <w:instrText xml:space="preserve"> HYPERLINK "mailto:（48158223@qq.com/6254" </w:instrText>
      </w:r>
      <w:r>
        <w:rPr>
          <w:rFonts w:hint="eastAsia" w:asciiTheme="minorEastAsia" w:hAnsiTheme="minorEastAsia" w:eastAsiaTheme="minorEastAsia" w:cstheme="minorEastAsia"/>
          <w:bCs/>
          <w:sz w:val="24"/>
          <w:szCs w:val="24"/>
          <w:highlight w:val="yellow"/>
          <w:lang w:val="fr"/>
        </w:rPr>
        <w:fldChar w:fldCharType="separate"/>
      </w:r>
      <w:r>
        <w:rPr>
          <w:rFonts w:hint="eastAsia" w:asciiTheme="minorEastAsia" w:hAnsiTheme="minorEastAsia" w:eastAsiaTheme="minorEastAsia" w:cstheme="minorEastAsia"/>
          <w:bCs/>
          <w:sz w:val="24"/>
          <w:szCs w:val="24"/>
          <w:highlight w:val="yellow"/>
          <w:lang w:val="fr"/>
        </w:rPr>
        <w:t>（</w:t>
      </w:r>
      <w:r>
        <w:rPr>
          <w:rFonts w:hint="eastAsia" w:asciiTheme="minorEastAsia" w:hAnsiTheme="minorEastAsia" w:eastAsiaTheme="minorEastAsia" w:cstheme="minorEastAsia"/>
          <w:bCs/>
          <w:sz w:val="24"/>
          <w:szCs w:val="24"/>
          <w:highlight w:val="yellow"/>
          <w:lang w:val="en-US" w:eastAsia="zh-CN"/>
        </w:rPr>
        <w:t>project_chalieco</w:t>
      </w:r>
      <w:r>
        <w:rPr>
          <w:rFonts w:hint="eastAsia" w:asciiTheme="minorEastAsia" w:hAnsiTheme="minorEastAsia" w:eastAsiaTheme="minorEastAsia" w:cstheme="minorEastAsia"/>
          <w:bCs/>
          <w:sz w:val="24"/>
          <w:szCs w:val="24"/>
          <w:highlight w:val="yellow"/>
          <w:lang w:val="fr" w:eastAsia="zh-Hans"/>
        </w:rPr>
        <w:t>@</w:t>
      </w:r>
      <w:r>
        <w:rPr>
          <w:rFonts w:hint="eastAsia" w:asciiTheme="minorEastAsia" w:hAnsiTheme="minorEastAsia" w:eastAsiaTheme="minorEastAsia" w:cstheme="minorEastAsia"/>
          <w:bCs/>
          <w:sz w:val="24"/>
          <w:szCs w:val="24"/>
          <w:highlight w:val="yellow"/>
          <w:lang w:val="en-US" w:eastAsia="zh-CN"/>
        </w:rPr>
        <w:t>163.com/6</w:t>
      </w:r>
      <w:r>
        <w:rPr>
          <w:rFonts w:hint="eastAsia" w:asciiTheme="minorEastAsia" w:hAnsiTheme="minorEastAsia" w:eastAsiaTheme="minorEastAsia" w:cstheme="minorEastAsia"/>
          <w:bCs/>
          <w:sz w:val="24"/>
          <w:szCs w:val="24"/>
          <w:highlight w:val="yellow"/>
          <w:lang w:val="fr"/>
        </w:rPr>
        <w:fldChar w:fldCharType="end"/>
      </w:r>
      <w:r>
        <w:rPr>
          <w:rFonts w:hint="eastAsia" w:asciiTheme="minorEastAsia" w:hAnsiTheme="minorEastAsia" w:eastAsiaTheme="minorEastAsia" w:cstheme="minorEastAsia"/>
          <w:bCs/>
          <w:sz w:val="24"/>
          <w:szCs w:val="24"/>
          <w:highlight w:val="yellow"/>
          <w:lang w:val="en-US" w:eastAsia="zh-CN"/>
        </w:rPr>
        <w:t>11897144</w:t>
      </w:r>
      <w:r>
        <w:rPr>
          <w:rFonts w:hint="eastAsia" w:asciiTheme="minorEastAsia" w:hAnsiTheme="minorEastAsia" w:eastAsiaTheme="minorEastAsia" w:cstheme="minorEastAsia"/>
          <w:bCs/>
          <w:sz w:val="24"/>
          <w:szCs w:val="24"/>
          <w:highlight w:val="yellow"/>
          <w:lang w:val="fr"/>
        </w:rPr>
        <w:t>）</w:t>
      </w:r>
    </w:p>
    <w:p w14:paraId="21ECE9CE">
      <w:pPr>
        <w:pageBreakBefore w:val="0"/>
        <w:widowControl w:val="0"/>
        <w:kinsoku/>
        <w:wordWrap/>
        <w:overflowPunct/>
        <w:topLinePunct w:val="0"/>
        <w:autoSpaceDE/>
        <w:autoSpaceDN w:val="0"/>
        <w:bidi w:val="0"/>
        <w:spacing w:line="240" w:lineRule="auto"/>
        <w:ind w:firstLine="480"/>
        <w:textAlignment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fr-FR"/>
        </w:rPr>
        <w:t>Adjudicateur</w:t>
      </w:r>
      <w:r>
        <w:rPr>
          <w:rFonts w:hint="eastAsia" w:asciiTheme="minorEastAsia" w:hAnsiTheme="minorEastAsia" w:eastAsiaTheme="minorEastAsia" w:cstheme="minorEastAsia"/>
          <w:bCs/>
          <w:sz w:val="24"/>
          <w:szCs w:val="24"/>
          <w:lang w:val="fr-CA"/>
        </w:rPr>
        <w:t xml:space="preserve">: </w:t>
      </w:r>
      <w:r>
        <w:rPr>
          <w:rFonts w:hint="eastAsia" w:asciiTheme="minorEastAsia" w:hAnsiTheme="minorEastAsia" w:eastAsiaTheme="minorEastAsia" w:cstheme="minorEastAsia"/>
          <w:bCs/>
          <w:sz w:val="24"/>
          <w:szCs w:val="24"/>
          <w:lang w:val="en-US" w:eastAsia="zh-CN"/>
        </w:rPr>
        <w:t>Chalco international pour le développement de la Guinée</w:t>
      </w:r>
    </w:p>
    <w:p w14:paraId="3DD81922">
      <w:pPr>
        <w:pageBreakBefore w:val="0"/>
        <w:widowControl w:val="0"/>
        <w:kinsoku/>
        <w:wordWrap/>
        <w:overflowPunct/>
        <w:topLinePunct w:val="0"/>
        <w:autoSpaceDE/>
        <w:autoSpaceDN w:val="0"/>
        <w:bidi w:val="0"/>
        <w:spacing w:line="240" w:lineRule="auto"/>
        <w:ind w:firstLine="480"/>
        <w:textAlignment w:val="center"/>
        <w:rPr>
          <w:rFonts w:hint="eastAsia" w:asciiTheme="minorEastAsia" w:hAnsiTheme="minorEastAsia" w:eastAsiaTheme="minorEastAsia" w:cstheme="minorEastAsia"/>
          <w:bCs/>
          <w:sz w:val="24"/>
          <w:szCs w:val="24"/>
          <w:highlight w:val="yellow"/>
          <w:lang w:val="fr" w:eastAsia="zh-Hans"/>
        </w:rPr>
      </w:pPr>
      <w:r>
        <w:rPr>
          <w:rFonts w:hint="eastAsia" w:asciiTheme="minorEastAsia" w:hAnsiTheme="minorEastAsia" w:eastAsiaTheme="minorEastAsia" w:cstheme="minorEastAsia"/>
          <w:bCs/>
          <w:sz w:val="24"/>
          <w:szCs w:val="24"/>
          <w:highlight w:val="yellow"/>
          <w:lang w:val="fr-CA"/>
        </w:rPr>
        <w:t xml:space="preserve">Contact: </w:t>
      </w:r>
      <w:r>
        <w:rPr>
          <w:rFonts w:hint="eastAsia" w:asciiTheme="minorEastAsia" w:hAnsiTheme="minorEastAsia" w:eastAsiaTheme="minorEastAsia" w:cstheme="minorEastAsia"/>
          <w:bCs/>
          <w:sz w:val="24"/>
          <w:szCs w:val="24"/>
          <w:highlight w:val="yellow"/>
          <w:lang w:val="en-US" w:eastAsia="zh-CN"/>
        </w:rPr>
        <w:t>BAI Bing</w:t>
      </w:r>
      <w:r>
        <w:rPr>
          <w:rFonts w:hint="eastAsia" w:asciiTheme="minorEastAsia" w:hAnsiTheme="minorEastAsia" w:eastAsiaTheme="minorEastAsia" w:cstheme="minorEastAsia"/>
          <w:bCs/>
          <w:sz w:val="24"/>
          <w:szCs w:val="24"/>
          <w:highlight w:val="yellow"/>
          <w:lang w:val="fr"/>
        </w:rPr>
        <w:t>（</w:t>
      </w:r>
      <w:r>
        <w:rPr>
          <w:rFonts w:hint="eastAsia" w:asciiTheme="minorEastAsia" w:hAnsiTheme="minorEastAsia" w:eastAsiaTheme="minorEastAsia" w:cstheme="minorEastAsia"/>
          <w:bCs/>
          <w:sz w:val="24"/>
          <w:szCs w:val="24"/>
          <w:highlight w:val="yellow"/>
          <w:lang w:val="fr"/>
        </w:rPr>
        <w:fldChar w:fldCharType="begin"/>
      </w:r>
      <w:r>
        <w:rPr>
          <w:rFonts w:hint="eastAsia" w:asciiTheme="minorEastAsia" w:hAnsiTheme="minorEastAsia" w:eastAsiaTheme="minorEastAsia" w:cstheme="minorEastAsia"/>
          <w:bCs/>
          <w:sz w:val="24"/>
          <w:szCs w:val="24"/>
          <w:highlight w:val="yellow"/>
          <w:lang w:val="fr"/>
        </w:rPr>
        <w:instrText xml:space="preserve"> HYPERLINK "mailto:（48158223@qq.com/6254" </w:instrText>
      </w:r>
      <w:r>
        <w:rPr>
          <w:rFonts w:hint="eastAsia" w:asciiTheme="minorEastAsia" w:hAnsiTheme="minorEastAsia" w:eastAsiaTheme="minorEastAsia" w:cstheme="minorEastAsia"/>
          <w:bCs/>
          <w:sz w:val="24"/>
          <w:szCs w:val="24"/>
          <w:highlight w:val="yellow"/>
          <w:lang w:val="fr"/>
        </w:rPr>
        <w:fldChar w:fldCharType="separate"/>
      </w:r>
      <w:r>
        <w:rPr>
          <w:rFonts w:hint="eastAsia" w:asciiTheme="minorEastAsia" w:hAnsiTheme="minorEastAsia" w:eastAsiaTheme="minorEastAsia" w:cstheme="minorEastAsia"/>
          <w:bCs/>
          <w:sz w:val="24"/>
          <w:szCs w:val="24"/>
          <w:highlight w:val="yellow"/>
          <w:lang w:val="en-US" w:eastAsia="zh-CN"/>
        </w:rPr>
        <w:t>project_chalieco</w:t>
      </w:r>
      <w:r>
        <w:rPr>
          <w:rFonts w:hint="eastAsia" w:asciiTheme="minorEastAsia" w:hAnsiTheme="minorEastAsia" w:eastAsiaTheme="minorEastAsia" w:cstheme="minorEastAsia"/>
          <w:bCs/>
          <w:sz w:val="24"/>
          <w:szCs w:val="24"/>
          <w:highlight w:val="yellow"/>
          <w:lang w:val="fr" w:eastAsia="zh-Hans"/>
        </w:rPr>
        <w:t>@</w:t>
      </w:r>
      <w:r>
        <w:rPr>
          <w:rFonts w:hint="eastAsia" w:asciiTheme="minorEastAsia" w:hAnsiTheme="minorEastAsia" w:eastAsiaTheme="minorEastAsia" w:cstheme="minorEastAsia"/>
          <w:bCs/>
          <w:sz w:val="24"/>
          <w:szCs w:val="24"/>
          <w:highlight w:val="yellow"/>
          <w:lang w:val="en-US" w:eastAsia="zh-CN"/>
        </w:rPr>
        <w:t>163.com/6</w:t>
      </w:r>
      <w:r>
        <w:rPr>
          <w:rFonts w:hint="eastAsia" w:asciiTheme="minorEastAsia" w:hAnsiTheme="minorEastAsia" w:eastAsiaTheme="minorEastAsia" w:cstheme="minorEastAsia"/>
          <w:bCs/>
          <w:sz w:val="24"/>
          <w:szCs w:val="24"/>
          <w:highlight w:val="yellow"/>
          <w:lang w:val="fr"/>
        </w:rPr>
        <w:fldChar w:fldCharType="end"/>
      </w:r>
      <w:r>
        <w:rPr>
          <w:rFonts w:hint="eastAsia" w:asciiTheme="minorEastAsia" w:hAnsiTheme="minorEastAsia" w:eastAsiaTheme="minorEastAsia" w:cstheme="minorEastAsia"/>
          <w:bCs/>
          <w:sz w:val="24"/>
          <w:szCs w:val="24"/>
          <w:highlight w:val="yellow"/>
          <w:lang w:val="en-US" w:eastAsia="zh-CN"/>
        </w:rPr>
        <w:t>11897144</w:t>
      </w:r>
      <w:r>
        <w:rPr>
          <w:rFonts w:hint="eastAsia" w:asciiTheme="minorEastAsia" w:hAnsiTheme="minorEastAsia" w:eastAsiaTheme="minorEastAsia" w:cstheme="minorEastAsia"/>
          <w:sz w:val="24"/>
          <w:szCs w:val="24"/>
          <w:highlight w:val="yellow"/>
          <w:lang w:val="fr"/>
        </w:rPr>
        <w:t>）</w:t>
      </w:r>
      <w:r>
        <w:rPr>
          <w:rFonts w:hint="eastAsia" w:asciiTheme="minorEastAsia" w:hAnsiTheme="minorEastAsia" w:eastAsiaTheme="minorEastAsia" w:cstheme="minorEastAsia"/>
          <w:bCs/>
          <w:sz w:val="24"/>
          <w:szCs w:val="24"/>
          <w:highlight w:val="yellow"/>
          <w:lang w:val="fr" w:eastAsia="zh-Hans"/>
        </w:rPr>
        <w:t xml:space="preserve">  </w:t>
      </w:r>
    </w:p>
    <w:p w14:paraId="53C03965">
      <w:pPr>
        <w:widowControl/>
        <w:jc w:val="left"/>
        <w:rPr>
          <w:rFonts w:hint="eastAsia" w:asciiTheme="minorEastAsia" w:hAnsiTheme="minorEastAsia" w:eastAsiaTheme="minorEastAsia" w:cstheme="minorEastAsia"/>
          <w:b/>
          <w:bCs/>
          <w:kern w:val="44"/>
          <w:sz w:val="24"/>
          <w:szCs w:val="24"/>
          <w:lang w:val="fr-CA"/>
        </w:rPr>
      </w:pPr>
    </w:p>
    <w:p w14:paraId="5D55BAA0">
      <w:pPr>
        <w:widowControl/>
        <w:jc w:val="left"/>
        <w:rPr>
          <w:rFonts w:hint="eastAsia" w:asciiTheme="minorEastAsia" w:hAnsiTheme="minorEastAsia" w:eastAsiaTheme="minorEastAsia" w:cstheme="minorEastAsia"/>
          <w:b/>
          <w:bCs/>
          <w:kern w:val="44"/>
          <w:sz w:val="24"/>
          <w:szCs w:val="24"/>
          <w:lang w:val="fr-CA"/>
        </w:rPr>
      </w:pPr>
    </w:p>
    <w:p w14:paraId="605BDC58">
      <w:pPr>
        <w:widowControl/>
        <w:jc w:val="right"/>
        <w:rPr>
          <w:rFonts w:hint="eastAsia" w:asciiTheme="minorEastAsia" w:hAnsiTheme="minorEastAsia" w:eastAsiaTheme="minorEastAsia" w:cstheme="minorEastAsia"/>
          <w:b/>
          <w:bCs/>
          <w:kern w:val="0"/>
          <w:sz w:val="24"/>
          <w:szCs w:val="24"/>
          <w:highlight w:val="yellow"/>
          <w:lang w:bidi="ar"/>
        </w:rPr>
      </w:pPr>
      <w:r>
        <w:rPr>
          <w:rFonts w:hint="eastAsia" w:asciiTheme="minorEastAsia" w:hAnsiTheme="minorEastAsia" w:eastAsiaTheme="minorEastAsia" w:cstheme="minorEastAsia"/>
          <w:b/>
          <w:sz w:val="24"/>
          <w:szCs w:val="24"/>
          <w:highlight w:val="yellow"/>
          <w:lang w:eastAsia="zh-CN"/>
        </w:rPr>
        <w:t>中铝国际几内亚发展有限公司</w:t>
      </w:r>
      <w:r>
        <w:rPr>
          <w:rFonts w:hint="eastAsia" w:asciiTheme="minorEastAsia" w:hAnsiTheme="minorEastAsia" w:eastAsiaTheme="minorEastAsia" w:cstheme="minorEastAsia"/>
          <w:b/>
          <w:strike w:val="0"/>
          <w:dstrike w:val="0"/>
          <w:color w:val="auto"/>
          <w:sz w:val="24"/>
          <w:szCs w:val="24"/>
          <w:highlight w:val="yellow"/>
          <w:lang w:val="en-US" w:eastAsia="zh-CN"/>
        </w:rPr>
        <w:t xml:space="preserve">  </w:t>
      </w:r>
      <w:r>
        <w:rPr>
          <w:rFonts w:hint="eastAsia" w:asciiTheme="minorEastAsia" w:hAnsiTheme="minorEastAsia" w:eastAsiaTheme="minorEastAsia" w:cstheme="minorEastAsia"/>
          <w:b/>
          <w:bCs/>
          <w:kern w:val="0"/>
          <w:sz w:val="24"/>
          <w:szCs w:val="24"/>
          <w:highlight w:val="yellow"/>
          <w:lang w:val="en-US" w:eastAsia="zh-CN" w:bidi="ar"/>
        </w:rPr>
        <w:t>Chalco international pour le développement de la Guinée</w:t>
      </w:r>
    </w:p>
    <w:p w14:paraId="6C7071AD">
      <w:pPr>
        <w:widowControl/>
        <w:autoSpaceDN w:val="0"/>
        <w:spacing w:line="360" w:lineRule="auto"/>
        <w:ind w:firstLine="482" w:firstLineChars="200"/>
        <w:jc w:val="right"/>
        <w:textAlignment w:val="center"/>
        <w:rPr>
          <w:rFonts w:hint="eastAsia" w:asciiTheme="minorEastAsia" w:hAnsiTheme="minorEastAsia" w:eastAsiaTheme="minorEastAsia" w:cstheme="minorEastAsia"/>
          <w:b/>
          <w:sz w:val="24"/>
          <w:szCs w:val="24"/>
          <w:highlight w:val="yellow"/>
        </w:rPr>
      </w:pPr>
      <w:r>
        <w:rPr>
          <w:rFonts w:hint="eastAsia" w:asciiTheme="minorEastAsia" w:hAnsiTheme="minorEastAsia" w:eastAsiaTheme="minorEastAsia" w:cstheme="minorEastAsia"/>
          <w:b/>
          <w:sz w:val="24"/>
          <w:szCs w:val="24"/>
          <w:highlight w:val="yellow"/>
          <w:lang w:val="en-US" w:eastAsia="zh-CN" w:bidi="ar"/>
        </w:rPr>
        <w:t>17</w:t>
      </w:r>
      <w:r>
        <w:rPr>
          <w:rFonts w:hint="eastAsia" w:asciiTheme="minorEastAsia" w:hAnsiTheme="minorEastAsia" w:eastAsiaTheme="minorEastAsia" w:cstheme="minorEastAsia"/>
          <w:b/>
          <w:sz w:val="24"/>
          <w:szCs w:val="24"/>
          <w:highlight w:val="yellow"/>
          <w:lang w:bidi="ar"/>
        </w:rPr>
        <w:t xml:space="preserve"> </w:t>
      </w:r>
      <w:r>
        <w:rPr>
          <w:rFonts w:hint="eastAsia" w:asciiTheme="minorEastAsia" w:hAnsiTheme="minorEastAsia" w:eastAsiaTheme="minorEastAsia" w:cstheme="minorEastAsia"/>
          <w:b/>
          <w:sz w:val="24"/>
          <w:szCs w:val="24"/>
          <w:highlight w:val="yellow"/>
          <w:lang w:val="en-US" w:eastAsia="zh-CN" w:bidi="ar"/>
        </w:rPr>
        <w:t xml:space="preserve">Juillet </w:t>
      </w:r>
      <w:r>
        <w:rPr>
          <w:rFonts w:hint="eastAsia" w:asciiTheme="minorEastAsia" w:hAnsiTheme="minorEastAsia" w:eastAsiaTheme="minorEastAsia" w:cstheme="minorEastAsia"/>
          <w:b/>
          <w:sz w:val="24"/>
          <w:szCs w:val="24"/>
          <w:highlight w:val="yellow"/>
          <w:lang w:val="fr-CA"/>
        </w:rPr>
        <w:t>202</w:t>
      </w:r>
      <w:r>
        <w:rPr>
          <w:rFonts w:hint="eastAsia" w:asciiTheme="minorEastAsia" w:hAnsiTheme="minorEastAsia" w:eastAsiaTheme="minorEastAsia" w:cstheme="minorEastAsia"/>
          <w:b/>
          <w:sz w:val="24"/>
          <w:szCs w:val="24"/>
          <w:highlight w:val="yellow"/>
        </w:rPr>
        <w:t>5</w:t>
      </w:r>
    </w:p>
    <w:p w14:paraId="6FDF7F7E">
      <w:pPr>
        <w:widowControl/>
        <w:autoSpaceDN w:val="0"/>
        <w:spacing w:line="360" w:lineRule="auto"/>
        <w:jc w:val="left"/>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附件1（Annexe 1）</w:t>
      </w:r>
      <w:r>
        <w:rPr>
          <w:rFonts w:hint="eastAsia" w:asciiTheme="minorEastAsia" w:hAnsiTheme="minorEastAsia" w:eastAsiaTheme="minorEastAsia" w:cstheme="minorEastAsia"/>
          <w:b/>
          <w:bCs/>
          <w:sz w:val="24"/>
          <w:szCs w:val="24"/>
          <w:lang w:eastAsia="zh-CN"/>
        </w:rPr>
        <w:t>：</w:t>
      </w:r>
    </w:p>
    <w:tbl>
      <w:tblPr>
        <w:tblStyle w:val="50"/>
        <w:tblW w:w="1417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4"/>
        <w:gridCol w:w="1881"/>
        <w:gridCol w:w="3936"/>
        <w:gridCol w:w="6"/>
        <w:gridCol w:w="2191"/>
        <w:gridCol w:w="1184"/>
        <w:gridCol w:w="1442"/>
        <w:gridCol w:w="1340"/>
        <w:gridCol w:w="1270"/>
      </w:tblGrid>
      <w:tr w14:paraId="10133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blHeader/>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1E8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序号NO</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5E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heme="minorEastAsia" w:hAnsiTheme="minorEastAsia" w:eastAsiaTheme="minorEastAsia" w:cstheme="minorEastAsia"/>
                <w:b/>
                <w:bCs/>
                <w:i w:val="0"/>
                <w:iCs w:val="0"/>
                <w:color w:val="000000"/>
                <w:sz w:val="24"/>
                <w:szCs w:val="24"/>
                <w:u w:val="none"/>
                <w:lang w:val="en-US" w:eastAsia="zh-CN"/>
              </w:rPr>
            </w:pPr>
            <w:r>
              <w:rPr>
                <w:rFonts w:hint="eastAsia" w:asciiTheme="minorEastAsia" w:hAnsiTheme="minorEastAsia" w:eastAsiaTheme="minorEastAsia" w:cstheme="minorEastAsia"/>
                <w:b/>
                <w:bCs/>
                <w:i w:val="0"/>
                <w:iCs w:val="0"/>
                <w:color w:val="000000"/>
                <w:sz w:val="24"/>
                <w:szCs w:val="24"/>
                <w:u w:val="none"/>
                <w:lang w:val="en-US" w:eastAsia="zh-CN"/>
              </w:rPr>
              <w:t>类型type</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BF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项目projet</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A0D8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单位unité(demesure)</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D42E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预估数量Quantité estimée</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EC0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单价prixunique</w:t>
            </w:r>
          </w:p>
          <w:p w14:paraId="05202F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（GNF）</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338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总价prixtotal</w:t>
            </w:r>
          </w:p>
          <w:p w14:paraId="0A6C51A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（GNF）</w:t>
            </w: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1F67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备注remarque</w:t>
            </w:r>
          </w:p>
        </w:tc>
      </w:tr>
      <w:tr w14:paraId="2CE0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BA3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278" w:type="dxa"/>
            <w:vMerge w:val="restart"/>
            <w:tcBorders>
              <w:top w:val="single" w:color="000000" w:sz="4" w:space="0"/>
              <w:left w:val="single" w:color="000000" w:sz="4" w:space="0"/>
              <w:right w:val="single" w:color="000000" w:sz="4" w:space="0"/>
            </w:tcBorders>
            <w:shd w:val="clear" w:color="auto" w:fill="FFFFFF"/>
            <w:vAlign w:val="center"/>
          </w:tcPr>
          <w:p w14:paraId="1C0F941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后勤服务业务</w:t>
            </w:r>
          </w:p>
          <w:p w14:paraId="0E5893FF">
            <w:pPr>
              <w:pStyle w:val="2"/>
              <w:rPr>
                <w:rFonts w:hint="eastAsia"/>
              </w:rPr>
            </w:pPr>
            <w:r>
              <w:rPr>
                <w:rFonts w:hint="eastAsia"/>
              </w:rPr>
              <w:t>Activités de services logistiques</w:t>
            </w:r>
          </w:p>
          <w:p w14:paraId="692720F2">
            <w:pPr>
              <w:pStyle w:val="2"/>
              <w:rPr>
                <w:rFonts w:hint="eastAsia"/>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04DB8">
            <w:pPr>
              <w:keepNext w:val="0"/>
              <w:keepLines w:val="0"/>
              <w:widowControl/>
              <w:suppressLineNumbers w:val="0"/>
              <w:snapToGrid w:val="0"/>
              <w:ind w:left="0" w:leftChars="0" w:right="0" w:rightChars="0" w:firstLine="0" w:firstLineChars="0"/>
              <w:jc w:val="left"/>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Fonts w:hint="eastAsia" w:asciiTheme="minorEastAsia" w:hAnsiTheme="minorEastAsia" w:eastAsiaTheme="minorEastAsia" w:cstheme="minorEastAsia"/>
                <w:i w:val="0"/>
                <w:iCs w:val="0"/>
                <w:color w:val="000000"/>
                <w:sz w:val="24"/>
                <w:szCs w:val="24"/>
                <w:highlight w:val="none"/>
                <w:u w:val="none"/>
                <w:lang w:val="en-US" w:eastAsia="zh-CN"/>
              </w:rPr>
              <w:t>食堂辅助service auxiliaire de la cantine</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41A27A">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几内亚法郎/工日GNF/jour</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41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ED9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6CD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E2B3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FF0000"/>
                <w:sz w:val="24"/>
                <w:szCs w:val="24"/>
                <w:u w:val="none"/>
              </w:rPr>
            </w:pPr>
          </w:p>
        </w:tc>
      </w:tr>
      <w:tr w14:paraId="0E0A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B07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278" w:type="dxa"/>
            <w:vMerge w:val="continue"/>
            <w:tcBorders>
              <w:left w:val="single" w:color="000000" w:sz="4" w:space="0"/>
              <w:right w:val="single" w:color="000000" w:sz="4" w:space="0"/>
            </w:tcBorders>
            <w:shd w:val="clear" w:color="auto" w:fill="FFFFFF"/>
            <w:vAlign w:val="center"/>
          </w:tcPr>
          <w:p w14:paraId="7C6619C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E9F4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rPr>
              <w:t>用餐区域辅助</w:t>
            </w:r>
            <w:r>
              <w:rPr>
                <w:rFonts w:hint="eastAsia" w:asciiTheme="minorEastAsia" w:hAnsiTheme="minorEastAsia" w:eastAsiaTheme="minorEastAsia" w:cstheme="minorEastAsia"/>
                <w:i w:val="0"/>
                <w:iCs w:val="0"/>
                <w:color w:val="000000"/>
                <w:sz w:val="24"/>
                <w:szCs w:val="24"/>
                <w:highlight w:val="none"/>
                <w:u w:val="none"/>
                <w:lang w:val="en-US" w:eastAsia="zh-CN"/>
              </w:rPr>
              <w:t>service auxiliaire</w:t>
            </w:r>
            <w:r>
              <w:rPr>
                <w:rFonts w:hint="eastAsia" w:asciiTheme="minorEastAsia" w:hAnsiTheme="minorEastAsia" w:eastAsiaTheme="minorEastAsia" w:cstheme="minorEastAsia"/>
                <w:i w:val="0"/>
                <w:iCs w:val="0"/>
                <w:color w:val="000000"/>
                <w:sz w:val="24"/>
                <w:szCs w:val="24"/>
                <w:highlight w:val="none"/>
                <w:u w:val="none"/>
              </w:rPr>
              <w:t xml:space="preserve"> dans la zone de restauration</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B5359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几内亚法郎/工日GNF/jour</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8D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A6D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D4D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5D97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FF0000"/>
                <w:kern w:val="0"/>
                <w:sz w:val="24"/>
                <w:szCs w:val="24"/>
                <w:u w:val="none"/>
                <w:lang w:val="en-US" w:eastAsia="zh-CN" w:bidi="ar"/>
              </w:rPr>
            </w:pPr>
          </w:p>
        </w:tc>
      </w:tr>
      <w:tr w14:paraId="48AC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AEF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278" w:type="dxa"/>
            <w:vMerge w:val="continue"/>
            <w:tcBorders>
              <w:left w:val="single" w:color="000000" w:sz="4" w:space="0"/>
              <w:right w:val="single" w:color="000000" w:sz="4" w:space="0"/>
            </w:tcBorders>
            <w:shd w:val="clear" w:color="auto" w:fill="FFFFFF"/>
            <w:vAlign w:val="center"/>
          </w:tcPr>
          <w:p w14:paraId="5A4B0BB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4DB2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rPr>
              <w:t>环境保洁</w:t>
            </w:r>
            <w:r>
              <w:rPr>
                <w:rFonts w:hint="eastAsia" w:asciiTheme="minorEastAsia" w:hAnsiTheme="minorEastAsia" w:eastAsiaTheme="minorEastAsia" w:cstheme="minorEastAsia"/>
                <w:i w:val="0"/>
                <w:iCs w:val="0"/>
                <w:color w:val="000000"/>
                <w:sz w:val="24"/>
                <w:szCs w:val="24"/>
                <w:highlight w:val="none"/>
                <w:u w:val="none"/>
                <w:lang w:val="en-US" w:eastAsia="zh-CN"/>
              </w:rPr>
              <w:t>Nettoyage</w:t>
            </w:r>
            <w:r>
              <w:rPr>
                <w:rFonts w:hint="eastAsia" w:asciiTheme="minorEastAsia" w:hAnsiTheme="minorEastAsia" w:eastAsiaTheme="minorEastAsia" w:cstheme="minorEastAsia"/>
                <w:i w:val="0"/>
                <w:iCs w:val="0"/>
                <w:color w:val="000000"/>
                <w:sz w:val="24"/>
                <w:szCs w:val="24"/>
                <w:highlight w:val="none"/>
                <w:u w:val="none"/>
              </w:rPr>
              <w:t xml:space="preserve"> de l'environnement</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21F69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几内亚法郎/工日GNF/jour</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F7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6D9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006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1764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FF0000"/>
                <w:kern w:val="0"/>
                <w:sz w:val="24"/>
                <w:szCs w:val="24"/>
                <w:u w:val="none"/>
                <w:lang w:val="en-US" w:eastAsia="zh-CN" w:bidi="ar"/>
              </w:rPr>
            </w:pPr>
          </w:p>
        </w:tc>
      </w:tr>
      <w:tr w14:paraId="5883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008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278" w:type="dxa"/>
            <w:vMerge w:val="continue"/>
            <w:tcBorders>
              <w:left w:val="single" w:color="000000" w:sz="4" w:space="0"/>
              <w:right w:val="single" w:color="000000" w:sz="4" w:space="0"/>
            </w:tcBorders>
            <w:shd w:val="clear" w:color="auto" w:fill="FFFFFF"/>
            <w:vAlign w:val="center"/>
          </w:tcPr>
          <w:p w14:paraId="3BC749F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BCEF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rPr>
              <w:t>垃圾清运Enlèvement des déchets</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E0C51C">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几内亚法郎/次GNF/fois</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9A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296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253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85C7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FF0000"/>
                <w:kern w:val="0"/>
                <w:sz w:val="24"/>
                <w:szCs w:val="24"/>
                <w:u w:val="none"/>
                <w:lang w:val="en-US" w:eastAsia="zh-CN" w:bidi="ar"/>
              </w:rPr>
            </w:pPr>
          </w:p>
        </w:tc>
      </w:tr>
      <w:tr w14:paraId="7444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BE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278" w:type="dxa"/>
            <w:vMerge w:val="continue"/>
            <w:tcBorders>
              <w:left w:val="single" w:color="000000" w:sz="4" w:space="0"/>
              <w:right w:val="single" w:color="000000" w:sz="4" w:space="0"/>
            </w:tcBorders>
            <w:shd w:val="clear" w:color="auto" w:fill="FFFFFF"/>
            <w:vAlign w:val="center"/>
          </w:tcPr>
          <w:p w14:paraId="46D22DE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D020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rPr>
              <w:t>化粪池处理Traitement des fosses septiques</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1E1178">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几内亚法郎/次GNF/fois</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0B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AAA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13B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9EB0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FF0000"/>
                <w:kern w:val="0"/>
                <w:sz w:val="24"/>
                <w:szCs w:val="24"/>
                <w:u w:val="none"/>
                <w:lang w:val="en-US" w:eastAsia="zh-CN" w:bidi="ar"/>
              </w:rPr>
            </w:pPr>
          </w:p>
        </w:tc>
      </w:tr>
      <w:tr w14:paraId="2F3A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693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278" w:type="dxa"/>
            <w:vMerge w:val="continue"/>
            <w:tcBorders>
              <w:left w:val="single" w:color="000000" w:sz="4" w:space="0"/>
              <w:right w:val="single" w:color="000000" w:sz="4" w:space="0"/>
            </w:tcBorders>
            <w:shd w:val="clear" w:color="auto" w:fill="FFFFFF"/>
            <w:vAlign w:val="center"/>
          </w:tcPr>
          <w:p w14:paraId="2317CAF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D1D8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rPr>
              <w:t>营地‌设施维护Entretien des installations du camp</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FE292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几内亚法郎/工日GNF/jour</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0A1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84E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787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37EB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FF0000"/>
                <w:kern w:val="0"/>
                <w:sz w:val="24"/>
                <w:szCs w:val="24"/>
                <w:u w:val="none"/>
                <w:lang w:val="en-US" w:eastAsia="zh-CN" w:bidi="ar"/>
              </w:rPr>
            </w:pPr>
          </w:p>
        </w:tc>
      </w:tr>
      <w:tr w14:paraId="736D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08F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278" w:type="dxa"/>
            <w:vMerge w:val="continue"/>
            <w:tcBorders>
              <w:left w:val="single" w:color="000000" w:sz="4" w:space="0"/>
              <w:bottom w:val="single" w:color="000000" w:sz="4" w:space="0"/>
              <w:right w:val="single" w:color="000000" w:sz="4" w:space="0"/>
            </w:tcBorders>
            <w:shd w:val="clear" w:color="auto" w:fill="FFFFFF"/>
            <w:vAlign w:val="center"/>
          </w:tcPr>
          <w:p w14:paraId="76FD364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8665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rPr>
              <w:t>发电机运行和维护Fonctionnement et entretien des générateurs électriques</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BBBD6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几内亚法郎工日GNF/jour</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BA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026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CA0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3DFB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FF0000"/>
                <w:kern w:val="0"/>
                <w:sz w:val="24"/>
                <w:szCs w:val="24"/>
                <w:u w:val="none"/>
                <w:lang w:val="en-US" w:eastAsia="zh-CN" w:bidi="ar"/>
              </w:rPr>
            </w:pPr>
          </w:p>
        </w:tc>
      </w:tr>
      <w:tr w14:paraId="0543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389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1904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翻译服务业务Service de traduction</w:t>
            </w: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182C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中法/法中笔译和口译Traduction et interprétation franco-chinoise/franco-chinoise</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C71DF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几内亚法郎/工日GNF/jour</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30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529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1F9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9A16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FF0000"/>
                <w:kern w:val="0"/>
                <w:sz w:val="24"/>
                <w:szCs w:val="24"/>
                <w:u w:val="none"/>
                <w:lang w:val="en-US" w:eastAsia="zh-CN" w:bidi="ar"/>
              </w:rPr>
            </w:pPr>
          </w:p>
        </w:tc>
      </w:tr>
      <w:tr w14:paraId="5603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5FE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2762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sz w:val="24"/>
                <w:szCs w:val="24"/>
                <w:u w:val="none"/>
              </w:rPr>
              <w:t xml:space="preserve">项目执行业务Activité </w:t>
            </w:r>
            <w:r>
              <w:rPr>
                <w:rFonts w:hint="eastAsia" w:asciiTheme="minorEastAsia" w:hAnsiTheme="minorEastAsia" w:eastAsiaTheme="minorEastAsia" w:cstheme="minorEastAsia"/>
                <w:i w:val="0"/>
                <w:iCs w:val="0"/>
                <w:color w:val="000000"/>
                <w:sz w:val="24"/>
                <w:szCs w:val="24"/>
                <w:u w:val="none"/>
                <w:lang w:val="en-US" w:eastAsia="zh-CN"/>
              </w:rPr>
              <w:t>d'e</w:t>
            </w:r>
            <w:r>
              <w:rPr>
                <w:rFonts w:hint="eastAsia" w:asciiTheme="minorEastAsia" w:hAnsiTheme="minorEastAsia" w:eastAsiaTheme="minorEastAsia" w:cstheme="minorEastAsia"/>
                <w:i w:val="0"/>
                <w:iCs w:val="0"/>
                <w:color w:val="000000"/>
                <w:sz w:val="24"/>
                <w:szCs w:val="24"/>
                <w:u w:val="none"/>
              </w:rPr>
              <w:t>xécution de projets commerciaux</w:t>
            </w: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AEC4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sz w:val="24"/>
                <w:szCs w:val="24"/>
                <w:highlight w:val="none"/>
                <w:u w:val="none"/>
              </w:rPr>
              <w:t>项目执行Exécution de projets commerciaux</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A0744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几内亚法郎/工日GNF/jour</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E2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852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kern w:val="2"/>
                <w:sz w:val="24"/>
                <w:szCs w:val="24"/>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1B2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F36A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FF0000"/>
                <w:kern w:val="0"/>
                <w:sz w:val="24"/>
                <w:szCs w:val="24"/>
                <w:u w:val="none"/>
                <w:lang w:val="en-US" w:eastAsia="zh-CN" w:bidi="ar"/>
              </w:rPr>
            </w:pPr>
          </w:p>
        </w:tc>
      </w:tr>
      <w:tr w14:paraId="61B3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0A4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F6C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车辆租赁业务Activité de location de véhicules</w:t>
            </w: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7F77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租车</w:t>
            </w:r>
            <w:r>
              <w:rPr>
                <w:rFonts w:hint="eastAsia" w:asciiTheme="minorEastAsia" w:hAnsiTheme="minorEastAsia" w:eastAsiaTheme="minorEastAsia" w:cstheme="minorEastAsia"/>
                <w:i w:val="0"/>
                <w:iCs w:val="0"/>
                <w:color w:val="000000"/>
                <w:sz w:val="24"/>
                <w:szCs w:val="24"/>
                <w:highlight w:val="none"/>
                <w:u w:val="none"/>
              </w:rPr>
              <w:t>location de véhicules</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442EB5">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几内亚法郎/车次GNF/fois</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8E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42A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C64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8570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FF0000"/>
                <w:kern w:val="0"/>
                <w:sz w:val="24"/>
                <w:szCs w:val="24"/>
                <w:u w:val="none"/>
                <w:lang w:val="en-US" w:eastAsia="zh-CN" w:bidi="ar"/>
              </w:rPr>
            </w:pPr>
            <w:r>
              <w:rPr>
                <w:rFonts w:hint="eastAsia" w:asciiTheme="minorEastAsia" w:hAnsiTheme="minorEastAsia" w:eastAsiaTheme="minorEastAsia" w:cstheme="minorEastAsia"/>
                <w:b/>
                <w:bCs/>
                <w:i w:val="0"/>
                <w:iCs w:val="0"/>
                <w:color w:val="FF0000"/>
                <w:kern w:val="0"/>
                <w:sz w:val="24"/>
                <w:szCs w:val="24"/>
                <w:u w:val="none"/>
                <w:lang w:val="en-US" w:eastAsia="zh-CN" w:bidi="ar"/>
              </w:rPr>
              <w:t>一车次算一辆车服务一天Une de voiture est comptée comme un jour de service</w:t>
            </w:r>
          </w:p>
        </w:tc>
      </w:tr>
      <w:tr w14:paraId="599D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1DF1">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10</w:t>
            </w:r>
          </w:p>
        </w:tc>
        <w:tc>
          <w:tcPr>
            <w:tcW w:w="99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FF693F">
            <w:pPr>
              <w:keepNext w:val="0"/>
              <w:keepLines w:val="0"/>
              <w:widowControl/>
              <w:suppressLineNumbers w:val="0"/>
              <w:snapToGrid w:val="0"/>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总价</w:t>
            </w:r>
            <w:r>
              <w:rPr>
                <w:rFonts w:hint="eastAsia" w:asciiTheme="minorEastAsia" w:hAnsiTheme="minorEastAsia" w:eastAsiaTheme="minorEastAsia" w:cstheme="minorEastAsia"/>
                <w:i w:val="0"/>
                <w:iCs w:val="0"/>
                <w:color w:val="000000"/>
                <w:kern w:val="0"/>
                <w:sz w:val="24"/>
                <w:szCs w:val="24"/>
                <w:u w:val="none"/>
                <w:lang w:val="en-US" w:eastAsia="zh-CN" w:bidi="ar"/>
              </w:rPr>
              <w:t>（不含税）Prix total (hors taxes)</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379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5E22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8B4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C395">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11</w:t>
            </w:r>
          </w:p>
        </w:tc>
        <w:tc>
          <w:tcPr>
            <w:tcW w:w="99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D29D47">
            <w:pPr>
              <w:keepNext w:val="0"/>
              <w:keepLines w:val="0"/>
              <w:widowControl/>
              <w:suppressLineNumbers w:val="0"/>
              <w:snapToGrid w:val="0"/>
              <w:ind w:left="0" w:leftChars="0" w:right="0" w:rightChars="0" w:firstLine="0" w:firstLineChars="0"/>
              <w:jc w:val="center"/>
              <w:textAlignment w:val="bottom"/>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sz w:val="24"/>
                <w:szCs w:val="24"/>
                <w:u w:val="none"/>
                <w:lang w:val="en-US" w:eastAsia="zh-CN"/>
              </w:rPr>
              <w:t>增值税TVA</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BCC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6730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505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726A">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12</w:t>
            </w:r>
          </w:p>
        </w:tc>
        <w:tc>
          <w:tcPr>
            <w:tcW w:w="99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846DFC">
            <w:pPr>
              <w:keepNext w:val="0"/>
              <w:keepLines w:val="0"/>
              <w:widowControl/>
              <w:suppressLineNumbers w:val="0"/>
              <w:snapToGrid w:val="0"/>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sz w:val="24"/>
                <w:szCs w:val="24"/>
                <w:u w:val="none"/>
                <w:lang w:val="en-US" w:eastAsia="zh-CN"/>
              </w:rPr>
              <w:t>总价</w:t>
            </w:r>
            <w:r>
              <w:rPr>
                <w:rFonts w:hint="eastAsia" w:asciiTheme="minorEastAsia" w:hAnsiTheme="minorEastAsia" w:eastAsiaTheme="minorEastAsia" w:cstheme="minorEastAsia"/>
                <w:i w:val="0"/>
                <w:iCs w:val="0"/>
                <w:color w:val="000000"/>
                <w:kern w:val="0"/>
                <w:sz w:val="24"/>
                <w:szCs w:val="24"/>
                <w:u w:val="none"/>
                <w:lang w:val="en-US" w:eastAsia="zh-CN" w:bidi="ar"/>
              </w:rPr>
              <w:t>（含税）Prix total (tous les frais inclus)</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BDC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6870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537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7600" w:type="dxa"/>
          <w:trHeight w:val="0" w:hRule="atLeast"/>
        </w:trPr>
        <w:tc>
          <w:tcPr>
            <w:tcW w:w="3736" w:type="dxa"/>
            <w:gridSpan w:val="2"/>
            <w:tcBorders>
              <w:top w:val="nil"/>
              <w:left w:val="nil"/>
              <w:bottom w:val="nil"/>
              <w:right w:val="nil"/>
            </w:tcBorders>
            <w:shd w:val="clear" w:color="auto" w:fill="auto"/>
            <w:vAlign w:val="center"/>
          </w:tcPr>
          <w:p w14:paraId="47EB9B9E">
            <w:pPr>
              <w:keepNext w:val="0"/>
              <w:keepLines w:val="0"/>
              <w:widowControl/>
              <w:suppressLineNumbers w:val="0"/>
              <w:snapToGrid w:val="0"/>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联系人电话                                                   Numéro de téléphone de contact :                         </w:t>
            </w:r>
          </w:p>
        </w:tc>
        <w:tc>
          <w:tcPr>
            <w:tcW w:w="2838" w:type="dxa"/>
            <w:gridSpan w:val="2"/>
            <w:tcBorders>
              <w:top w:val="nil"/>
              <w:left w:val="nil"/>
              <w:bottom w:val="nil"/>
              <w:right w:val="nil"/>
            </w:tcBorders>
            <w:shd w:val="clear" w:color="auto" w:fill="FFFFFF"/>
            <w:vAlign w:val="center"/>
          </w:tcPr>
          <w:p w14:paraId="7460E2AB">
            <w:pPr>
              <w:keepNext w:val="0"/>
              <w:keepLines w:val="0"/>
              <w:widowControl/>
              <w:suppressLineNumbers w:val="0"/>
              <w:snapToGrid w:val="0"/>
              <w:ind w:left="0" w:leftChars="0" w:right="0" w:rightChars="0" w:firstLine="0" w:firstLineChars="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报价时间                 date du devis :</w:t>
            </w:r>
          </w:p>
        </w:tc>
      </w:tr>
    </w:tbl>
    <w:p w14:paraId="03FBE185">
      <w:pPr>
        <w:widowControl/>
        <w:autoSpaceDN w:val="0"/>
        <w:spacing w:line="360" w:lineRule="auto"/>
        <w:ind w:firstLine="482" w:firstLineChars="200"/>
        <w:jc w:val="left"/>
        <w:textAlignment w:val="center"/>
        <w:rPr>
          <w:rFonts w:hint="eastAsia" w:asciiTheme="minorEastAsia" w:hAnsiTheme="minorEastAsia" w:eastAsiaTheme="minorEastAsia" w:cstheme="minorEastAsia"/>
          <w:b/>
          <w:sz w:val="24"/>
          <w:szCs w:val="24"/>
          <w:highlight w:val="yellow"/>
        </w:rPr>
      </w:pPr>
    </w:p>
    <w:p w14:paraId="14D55772">
      <w:pPr>
        <w:widowControl/>
        <w:autoSpaceDN w:val="0"/>
        <w:spacing w:line="360" w:lineRule="auto"/>
        <w:jc w:val="left"/>
        <w:textAlignment w:val="center"/>
        <w:rPr>
          <w:rFonts w:hint="eastAsia" w:asciiTheme="minorEastAsia" w:hAnsiTheme="minorEastAsia" w:eastAsiaTheme="minorEastAsia" w:cstheme="minorEastAsia"/>
          <w:b/>
          <w:bCs/>
          <w:sz w:val="24"/>
          <w:szCs w:val="24"/>
        </w:rPr>
      </w:pPr>
    </w:p>
    <w:p w14:paraId="16734ADC">
      <w:pPr>
        <w:widowControl/>
        <w:autoSpaceDN w:val="0"/>
        <w:spacing w:line="360" w:lineRule="auto"/>
        <w:jc w:val="left"/>
        <w:textAlignment w:val="center"/>
        <w:rPr>
          <w:rFonts w:hint="eastAsia" w:asciiTheme="minorEastAsia" w:hAnsiTheme="minorEastAsia" w:eastAsiaTheme="minorEastAsia" w:cstheme="minorEastAsia"/>
          <w:b/>
          <w:bCs/>
          <w:sz w:val="24"/>
          <w:szCs w:val="24"/>
        </w:rPr>
        <w:sectPr>
          <w:footerReference r:id="rId3" w:type="default"/>
          <w:pgSz w:w="16838" w:h="11906" w:orient="landscape"/>
          <w:pgMar w:top="980" w:right="1440" w:bottom="1266" w:left="1440" w:header="851" w:footer="992" w:gutter="0"/>
          <w:cols w:space="425" w:num="1"/>
          <w:docGrid w:type="lines" w:linePitch="312" w:charSpace="0"/>
        </w:sectPr>
      </w:pPr>
    </w:p>
    <w:p w14:paraId="1BC0A1DF">
      <w:pPr>
        <w:widowControl/>
        <w:autoSpaceDN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 xml:space="preserve">（Annexe </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采购合同模板Annexe 2 Modèle de contrat d’approvisionnement</w:t>
      </w:r>
    </w:p>
    <w:p w14:paraId="3681D253">
      <w:pPr>
        <w:overflowPunct w:val="0"/>
        <w:autoSpaceDE w:val="0"/>
        <w:autoSpaceDN w:val="0"/>
        <w:adjustRightInd w:val="0"/>
        <w:snapToGrid w:val="0"/>
        <w:spacing w:line="480" w:lineRule="exact"/>
        <w:jc w:val="center"/>
        <w:rPr>
          <w:rFonts w:hint="eastAsia" w:asciiTheme="minorEastAsia" w:hAnsiTheme="minorEastAsia" w:eastAsiaTheme="minorEastAsia" w:cstheme="minorEastAsia"/>
          <w:b/>
          <w:bCs/>
          <w:kern w:val="0"/>
          <w:sz w:val="24"/>
          <w:szCs w:val="24"/>
          <w:lang w:val="zh-CN"/>
        </w:rPr>
      </w:pPr>
      <w:r>
        <w:rPr>
          <w:rFonts w:hint="eastAsia" w:asciiTheme="minorEastAsia" w:hAnsiTheme="minorEastAsia" w:eastAsiaTheme="minorEastAsia" w:cstheme="minorEastAsia"/>
          <w:b/>
          <w:bCs/>
          <w:kern w:val="0"/>
          <w:sz w:val="24"/>
          <w:szCs w:val="24"/>
          <w:lang w:val="en-US" w:eastAsia="zh-CN"/>
        </w:rPr>
        <w:t>中铝国际几内亚发展有限公司辅助业务</w:t>
      </w:r>
      <w:r>
        <w:rPr>
          <w:rFonts w:hint="eastAsia" w:asciiTheme="minorEastAsia" w:hAnsiTheme="minorEastAsia" w:eastAsiaTheme="minorEastAsia" w:cstheme="minorEastAsia"/>
          <w:b/>
          <w:bCs/>
          <w:kern w:val="0"/>
          <w:sz w:val="24"/>
          <w:szCs w:val="24"/>
          <w:lang w:val="zh-CN"/>
        </w:rPr>
        <w:t>采购合同</w:t>
      </w:r>
    </w:p>
    <w:p w14:paraId="69C27A30">
      <w:pPr>
        <w:pStyle w:val="2"/>
        <w:rPr>
          <w:rFonts w:hint="eastAsia"/>
          <w:lang w:val="zh-CN"/>
        </w:rPr>
      </w:pPr>
      <w:r>
        <w:rPr>
          <w:rFonts w:hint="eastAsia" w:asciiTheme="minorEastAsia" w:hAnsiTheme="minorEastAsia" w:eastAsiaTheme="minorEastAsia" w:cstheme="minorEastAsia"/>
          <w:b/>
          <w:kern w:val="2"/>
          <w:sz w:val="24"/>
          <w:szCs w:val="24"/>
          <w:lang w:val="en-US" w:eastAsia="zh-CN"/>
        </w:rPr>
        <w:t xml:space="preserve">Contrat de service auxiliaire d'achat de la Société de </w:t>
      </w:r>
      <w:sdt>
        <w:sdtPr>
          <w:rPr>
            <w:rFonts w:hint="eastAsia" w:asciiTheme="minorEastAsia" w:hAnsiTheme="minorEastAsia" w:eastAsiaTheme="minorEastAsia" w:cstheme="minorEastAsia"/>
            <w:b/>
            <w:kern w:val="2"/>
            <w:sz w:val="24"/>
            <w:szCs w:val="24"/>
            <w:lang w:val="en-US" w:eastAsia="zh-CN"/>
          </w:rPr>
          <w:id w:val="147455991"/>
          <w:placeholder>
            <w:docPart w:val="{c8dc7528-a1e9-49ff-9c01-37096eaa5e7d}"/>
          </w:placeholder>
        </w:sdtPr>
        <w:sdtEndPr>
          <w:rPr>
            <w:rFonts w:hint="eastAsia" w:asciiTheme="minorEastAsia" w:hAnsiTheme="minorEastAsia" w:eastAsiaTheme="minorEastAsia" w:cstheme="minorEastAsia"/>
            <w:b/>
            <w:kern w:val="2"/>
            <w:sz w:val="24"/>
            <w:szCs w:val="24"/>
            <w:lang w:val="en-US" w:eastAsia="zh-CN"/>
          </w:rPr>
        </w:sdtEndPr>
        <w:sdtContent>
          <w:r>
            <w:rPr>
              <w:rFonts w:hint="eastAsia" w:asciiTheme="minorEastAsia" w:hAnsiTheme="minorEastAsia" w:eastAsiaTheme="minorEastAsia" w:cstheme="minorEastAsia"/>
              <w:b/>
              <w:kern w:val="2"/>
              <w:sz w:val="24"/>
              <w:szCs w:val="24"/>
              <w:lang w:val="en-US" w:eastAsia="zh-CN"/>
            </w:rPr>
            <w:t>CHALIECO GUINEA DEVELOPING COMPANY SARLU</w:t>
          </w:r>
        </w:sdtContent>
      </w:sdt>
      <w:r>
        <w:rPr>
          <w:rFonts w:hint="eastAsia" w:asciiTheme="minorEastAsia" w:hAnsiTheme="minorEastAsia" w:eastAsiaTheme="minorEastAsia" w:cstheme="minorEastAsia"/>
          <w:b/>
          <w:kern w:val="2"/>
          <w:sz w:val="24"/>
          <w:szCs w:val="24"/>
          <w:lang w:val="en-US" w:eastAsia="zh-CN"/>
        </w:rPr>
        <w:t xml:space="preserve"> </w:t>
      </w:r>
    </w:p>
    <w:p w14:paraId="3EE9016C">
      <w:pPr>
        <w:overflowPunct w:val="0"/>
        <w:spacing w:line="480" w:lineRule="exact"/>
        <w:jc w:val="right"/>
        <w:rPr>
          <w:rFonts w:hint="eastAsia" w:ascii="SimSun" w:hAnsi="SimSun" w:eastAsia="SimSun" w:cs="SimSun"/>
          <w:sz w:val="24"/>
          <w:szCs w:val="24"/>
          <w:highlight w:val="none"/>
        </w:rPr>
      </w:pPr>
      <w:bookmarkStart w:id="56" w:name="_Hlk81352907"/>
      <w:r>
        <w:rPr>
          <w:rFonts w:hint="eastAsia" w:ascii="SimSun" w:hAnsi="SimSun" w:eastAsia="SimSun" w:cs="SimSun"/>
          <w:color w:val="000000"/>
          <w:sz w:val="24"/>
          <w:szCs w:val="24"/>
          <w:highlight w:val="none"/>
        </w:rPr>
        <w:t>合同编号：</w:t>
      </w:r>
      <w:r>
        <w:rPr>
          <w:rFonts w:hint="eastAsia" w:ascii="SimSun" w:hAnsi="SimSun" w:eastAsia="SimSun" w:cs="SimSun"/>
          <w:sz w:val="24"/>
          <w:szCs w:val="24"/>
          <w:highlight w:val="none"/>
        </w:rPr>
        <w:t>【</w:t>
      </w:r>
      <w:r>
        <w:rPr>
          <w:rFonts w:hint="eastAsia" w:ascii="SimSun" w:hAnsi="SimSun" w:eastAsia="SimSun" w:cs="SimSun"/>
          <w:sz w:val="24"/>
          <w:szCs w:val="24"/>
          <w:highlight w:val="none"/>
          <w:lang w:val="en-US" w:eastAsia="zh-CN"/>
        </w:rPr>
        <w:t>ZLGJFZ-Z-FW-2026-001-JNY</w:t>
      </w:r>
      <w:r>
        <w:rPr>
          <w:rFonts w:hint="eastAsia" w:ascii="SimSun" w:hAnsi="SimSun" w:eastAsia="SimSun" w:cs="SimSun"/>
          <w:sz w:val="24"/>
          <w:szCs w:val="24"/>
          <w:highlight w:val="none"/>
        </w:rPr>
        <w:t>】</w:t>
      </w:r>
    </w:p>
    <w:p w14:paraId="772337F8">
      <w:pPr>
        <w:pStyle w:val="2"/>
        <w:rPr>
          <w:rFonts w:hint="eastAsia" w:ascii="SimSun" w:hAnsi="SimSun" w:eastAsia="SimSun" w:cs="SimSun"/>
          <w:highlight w:val="none"/>
          <w:lang w:val="en-US" w:eastAsia="zh-CN"/>
        </w:rPr>
      </w:pPr>
      <w:r>
        <w:rPr>
          <w:rFonts w:hint="eastAsia" w:ascii="SimSun" w:hAnsi="SimSun" w:eastAsia="SimSun" w:cs="SimSun"/>
          <w:sz w:val="24"/>
          <w:szCs w:val="24"/>
          <w:highlight w:val="none"/>
          <w:lang w:val="en-US" w:eastAsia="zh-CN"/>
        </w:rPr>
        <w:t xml:space="preserve">                          Numéro de contrst:</w:t>
      </w:r>
      <w:r>
        <w:rPr>
          <w:rFonts w:hint="eastAsia" w:ascii="SimSun" w:hAnsi="SimSun" w:eastAsia="SimSun" w:cs="SimSun"/>
          <w:sz w:val="24"/>
          <w:szCs w:val="24"/>
          <w:highlight w:val="none"/>
        </w:rPr>
        <w:t>【</w:t>
      </w:r>
      <w:r>
        <w:rPr>
          <w:rFonts w:hint="eastAsia" w:ascii="SimSun" w:hAnsi="SimSun" w:eastAsia="SimSun" w:cs="SimSun"/>
          <w:sz w:val="24"/>
          <w:szCs w:val="24"/>
          <w:highlight w:val="none"/>
          <w:lang w:val="en-US" w:eastAsia="zh-CN"/>
        </w:rPr>
        <w:t>ZLGJFZ-Z-FW-2026-001-JNY</w:t>
      </w:r>
      <w:r>
        <w:rPr>
          <w:rFonts w:hint="eastAsia" w:ascii="SimSun" w:hAnsi="SimSun" w:eastAsia="SimSun" w:cs="SimSun"/>
          <w:sz w:val="24"/>
          <w:szCs w:val="24"/>
          <w:highlight w:val="none"/>
        </w:rPr>
        <w:t>】</w:t>
      </w:r>
    </w:p>
    <w:p w14:paraId="651ABB97">
      <w:pPr>
        <w:overflowPunct w:val="0"/>
        <w:spacing w:line="480" w:lineRule="exact"/>
        <w:ind w:firstLine="480" w:firstLineChars="200"/>
        <w:rPr>
          <w:rFonts w:hint="eastAsia" w:ascii="SimSun" w:hAnsi="SimSun" w:eastAsia="SimSun" w:cs="SimSun"/>
          <w:sz w:val="24"/>
          <w:szCs w:val="24"/>
        </w:rPr>
      </w:pPr>
    </w:p>
    <w:bookmarkEnd w:id="56"/>
    <w:p w14:paraId="7EF0C45C">
      <w:pPr>
        <w:tabs>
          <w:tab w:val="left" w:pos="5760"/>
        </w:tabs>
        <w:overflowPunct w:val="0"/>
        <w:adjustRightInd w:val="0"/>
        <w:spacing w:line="480" w:lineRule="exact"/>
        <w:ind w:firstLine="480" w:firstLineChars="200"/>
        <w:jc w:val="left"/>
        <w:rPr>
          <w:rFonts w:hint="eastAsia" w:ascii="SimSun" w:hAnsi="SimSun" w:eastAsia="SimSun" w:cs="SimSun"/>
          <w:bCs/>
          <w:sz w:val="24"/>
          <w:szCs w:val="24"/>
        </w:rPr>
      </w:pPr>
      <w:r>
        <w:rPr>
          <w:rFonts w:hint="eastAsia" w:ascii="SimSun" w:hAnsi="SimSun" w:eastAsia="SimSun" w:cs="SimSun"/>
          <w:sz w:val="24"/>
          <w:szCs w:val="24"/>
        </w:rPr>
        <w:t>本合同由双方于【键入签署日期】</w:t>
      </w:r>
      <w:r>
        <w:rPr>
          <w:rFonts w:hint="eastAsia" w:ascii="SimSun" w:hAnsi="SimSun" w:eastAsia="SimSun" w:cs="SimSun"/>
          <w:bCs/>
          <w:sz w:val="24"/>
          <w:szCs w:val="24"/>
        </w:rPr>
        <w:t>在</w:t>
      </w:r>
      <w:r>
        <w:rPr>
          <w:rFonts w:hint="eastAsia" w:ascii="SimSun" w:hAnsi="SimSun" w:eastAsia="SimSun" w:cs="SimSun"/>
          <w:sz w:val="24"/>
          <w:szCs w:val="24"/>
        </w:rPr>
        <w:t>【键入合同签订地】</w:t>
      </w:r>
      <w:r>
        <w:rPr>
          <w:rFonts w:hint="eastAsia" w:ascii="SimSun" w:hAnsi="SimSun" w:eastAsia="SimSun" w:cs="SimSun"/>
          <w:bCs/>
          <w:sz w:val="24"/>
          <w:szCs w:val="24"/>
        </w:rPr>
        <w:t>签署。Le présent contrat a été signé par les deux parties le [</w:t>
      </w:r>
      <w:r>
        <w:rPr>
          <w:rFonts w:hint="eastAsia" w:ascii="SimSun" w:hAnsi="SimSun" w:eastAsia="SimSun" w:cs="SimSun"/>
          <w:bCs/>
          <w:sz w:val="24"/>
          <w:szCs w:val="24"/>
          <w:lang w:val="en-US" w:eastAsia="zh-CN"/>
        </w:rPr>
        <w:t xml:space="preserve">    </w:t>
      </w:r>
      <w:r>
        <w:rPr>
          <w:rFonts w:hint="eastAsia" w:ascii="SimSun" w:hAnsi="SimSun" w:eastAsia="SimSun" w:cs="SimSun"/>
          <w:bCs/>
          <w:sz w:val="24"/>
          <w:szCs w:val="24"/>
        </w:rPr>
        <w:t>] au [</w:t>
      </w:r>
      <w:r>
        <w:rPr>
          <w:rFonts w:hint="eastAsia" w:ascii="SimSun" w:hAnsi="SimSun" w:eastAsia="SimSun" w:cs="SimSun"/>
          <w:bCs/>
          <w:sz w:val="24"/>
          <w:szCs w:val="24"/>
          <w:lang w:val="en-US" w:eastAsia="zh-CN"/>
        </w:rPr>
        <w:t xml:space="preserve">    </w:t>
      </w:r>
      <w:r>
        <w:rPr>
          <w:rFonts w:hint="eastAsia" w:ascii="SimSun" w:hAnsi="SimSun" w:eastAsia="SimSun" w:cs="SimSun"/>
          <w:bCs/>
          <w:sz w:val="24"/>
          <w:szCs w:val="24"/>
        </w:rPr>
        <w:t>].</w:t>
      </w:r>
    </w:p>
    <w:p w14:paraId="77DA9977">
      <w:pPr>
        <w:tabs>
          <w:tab w:val="left" w:pos="5760"/>
        </w:tabs>
        <w:overflowPunct w:val="0"/>
        <w:adjustRightInd w:val="0"/>
        <w:spacing w:line="480" w:lineRule="exact"/>
        <w:ind w:firstLine="480" w:firstLineChars="200"/>
        <w:jc w:val="left"/>
        <w:rPr>
          <w:rFonts w:hint="eastAsia" w:ascii="SimSun" w:hAnsi="SimSun" w:eastAsia="SimSun" w:cs="SimSun"/>
          <w:bCs/>
          <w:sz w:val="24"/>
          <w:szCs w:val="24"/>
        </w:rPr>
      </w:pPr>
    </w:p>
    <w:p w14:paraId="1A31B39D">
      <w:pPr>
        <w:tabs>
          <w:tab w:val="left" w:pos="5760"/>
        </w:tabs>
        <w:overflowPunct w:val="0"/>
        <w:adjustRightInd w:val="0"/>
        <w:spacing w:line="480" w:lineRule="exact"/>
        <w:ind w:firstLine="480" w:firstLineChars="200"/>
        <w:jc w:val="left"/>
        <w:rPr>
          <w:rFonts w:hint="eastAsia" w:ascii="SimSun" w:hAnsi="SimSun" w:eastAsia="SimSun" w:cs="SimSun"/>
          <w:bCs/>
          <w:sz w:val="24"/>
          <w:szCs w:val="24"/>
        </w:rPr>
      </w:pPr>
      <w:r>
        <w:rPr>
          <w:rFonts w:hint="eastAsia" w:ascii="SimSun" w:hAnsi="SimSun" w:eastAsia="SimSun" w:cs="SimSun"/>
          <w:bCs/>
          <w:sz w:val="24"/>
          <w:szCs w:val="24"/>
        </w:rPr>
        <w:t>甲 方：</w:t>
      </w:r>
      <w:r>
        <w:rPr>
          <w:rFonts w:hint="eastAsia" w:ascii="SimSun" w:hAnsi="SimSun" w:eastAsia="SimSun" w:cs="SimSun"/>
          <w:sz w:val="24"/>
          <w:szCs w:val="24"/>
        </w:rPr>
        <w:t>【键入内容】</w:t>
      </w:r>
    </w:p>
    <w:p w14:paraId="02960143">
      <w:pPr>
        <w:tabs>
          <w:tab w:val="left" w:pos="5760"/>
        </w:tabs>
        <w:overflowPunct w:val="0"/>
        <w:adjustRightInd w:val="0"/>
        <w:spacing w:line="480" w:lineRule="exact"/>
        <w:ind w:firstLine="480" w:firstLineChars="200"/>
        <w:jc w:val="left"/>
        <w:rPr>
          <w:rFonts w:hint="eastAsia" w:ascii="SimSun" w:hAnsi="SimSun" w:eastAsia="SimSun" w:cs="SimSun"/>
          <w:sz w:val="24"/>
          <w:szCs w:val="24"/>
        </w:rPr>
      </w:pPr>
      <w:r>
        <w:rPr>
          <w:rFonts w:hint="eastAsia" w:ascii="SimSun" w:hAnsi="SimSun" w:eastAsia="SimSun" w:cs="SimSun"/>
          <w:sz w:val="24"/>
          <w:szCs w:val="24"/>
        </w:rPr>
        <w:t>住 所：【键入内容】</w:t>
      </w:r>
    </w:p>
    <w:p w14:paraId="13884282">
      <w:pPr>
        <w:tabs>
          <w:tab w:val="left" w:pos="5760"/>
        </w:tabs>
        <w:overflowPunct w:val="0"/>
        <w:adjustRightInd w:val="0"/>
        <w:spacing w:line="480" w:lineRule="exact"/>
        <w:ind w:firstLine="480" w:firstLineChars="200"/>
        <w:jc w:val="left"/>
        <w:rPr>
          <w:rFonts w:hint="eastAsia" w:ascii="SimSun" w:hAnsi="SimSun" w:eastAsia="SimSun" w:cs="SimSun"/>
          <w:sz w:val="24"/>
          <w:szCs w:val="24"/>
        </w:rPr>
      </w:pPr>
      <w:r>
        <w:rPr>
          <w:rFonts w:hint="eastAsia" w:ascii="SimSun" w:hAnsi="SimSun" w:eastAsia="SimSun" w:cs="SimSun"/>
          <w:sz w:val="24"/>
          <w:szCs w:val="24"/>
        </w:rPr>
        <w:t>法定代表人：【键入内容】</w:t>
      </w:r>
    </w:p>
    <w:p w14:paraId="6747FDA0">
      <w:pPr>
        <w:tabs>
          <w:tab w:val="left" w:pos="5760"/>
        </w:tabs>
        <w:overflowPunct w:val="0"/>
        <w:adjustRightInd w:val="0"/>
        <w:spacing w:line="480" w:lineRule="exact"/>
        <w:ind w:firstLine="480" w:firstLineChars="200"/>
        <w:jc w:val="left"/>
        <w:rPr>
          <w:rFonts w:hint="eastAsia" w:ascii="SimSun" w:hAnsi="SimSun" w:eastAsia="SimSun" w:cs="SimSun"/>
          <w:sz w:val="24"/>
          <w:szCs w:val="24"/>
        </w:rPr>
      </w:pPr>
      <w:r>
        <w:rPr>
          <w:rFonts w:hint="eastAsia" w:ascii="SimSun" w:hAnsi="SimSun" w:eastAsia="SimSun" w:cs="SimSun"/>
          <w:sz w:val="24"/>
          <w:szCs w:val="24"/>
        </w:rPr>
        <w:t>Partie A : [</w:t>
      </w:r>
      <w:r>
        <w:rPr>
          <w:rFonts w:hint="eastAsia" w:ascii="SimSun" w:hAnsi="SimSun" w:eastAsia="SimSun" w:cs="SimSun"/>
          <w:sz w:val="24"/>
          <w:szCs w:val="24"/>
          <w:lang w:val="en-US" w:eastAsia="zh-CN"/>
        </w:rPr>
        <w:t xml:space="preserve">   </w:t>
      </w:r>
      <w:r>
        <w:rPr>
          <w:rFonts w:hint="eastAsia" w:ascii="SimSun" w:hAnsi="SimSun" w:eastAsia="SimSun" w:cs="SimSun"/>
          <w:sz w:val="24"/>
          <w:szCs w:val="24"/>
        </w:rPr>
        <w:t xml:space="preserve">] </w:t>
      </w:r>
    </w:p>
    <w:p w14:paraId="0C6C8005">
      <w:pPr>
        <w:tabs>
          <w:tab w:val="left" w:pos="5760"/>
        </w:tabs>
        <w:overflowPunct w:val="0"/>
        <w:adjustRightInd w:val="0"/>
        <w:spacing w:line="480" w:lineRule="exact"/>
        <w:ind w:firstLine="480" w:firstLineChars="200"/>
        <w:jc w:val="left"/>
        <w:rPr>
          <w:rFonts w:hint="eastAsia" w:ascii="SimSun" w:hAnsi="SimSun" w:eastAsia="SimSun" w:cs="SimSun"/>
          <w:sz w:val="24"/>
          <w:szCs w:val="24"/>
        </w:rPr>
      </w:pPr>
      <w:r>
        <w:rPr>
          <w:rFonts w:hint="eastAsia" w:ascii="SimSun" w:hAnsi="SimSun" w:eastAsia="SimSun" w:cs="SimSun"/>
          <w:sz w:val="24"/>
          <w:szCs w:val="24"/>
        </w:rPr>
        <w:t>Résidence : [</w:t>
      </w:r>
      <w:r>
        <w:rPr>
          <w:rFonts w:hint="eastAsia" w:ascii="SimSun" w:hAnsi="SimSun" w:eastAsia="SimSun" w:cs="SimSun"/>
          <w:sz w:val="24"/>
          <w:szCs w:val="24"/>
          <w:lang w:val="en-US" w:eastAsia="zh-CN"/>
        </w:rPr>
        <w:t xml:space="preserve">    </w:t>
      </w:r>
      <w:r>
        <w:rPr>
          <w:rFonts w:hint="eastAsia" w:ascii="SimSun" w:hAnsi="SimSun" w:eastAsia="SimSun" w:cs="SimSun"/>
          <w:sz w:val="24"/>
          <w:szCs w:val="24"/>
        </w:rPr>
        <w:t xml:space="preserve">] </w:t>
      </w:r>
    </w:p>
    <w:p w14:paraId="2820E0C8">
      <w:pPr>
        <w:tabs>
          <w:tab w:val="left" w:pos="5760"/>
        </w:tabs>
        <w:overflowPunct w:val="0"/>
        <w:adjustRightInd w:val="0"/>
        <w:spacing w:line="480" w:lineRule="exact"/>
        <w:ind w:firstLine="480" w:firstLineChars="200"/>
        <w:jc w:val="left"/>
        <w:rPr>
          <w:rFonts w:hint="eastAsia" w:ascii="SimSun" w:hAnsi="SimSun" w:eastAsia="SimSun" w:cs="SimSun"/>
          <w:sz w:val="24"/>
          <w:szCs w:val="24"/>
        </w:rPr>
      </w:pPr>
      <w:r>
        <w:rPr>
          <w:rFonts w:hint="eastAsia" w:ascii="SimSun" w:hAnsi="SimSun" w:eastAsia="SimSun" w:cs="SimSun"/>
          <w:sz w:val="24"/>
          <w:szCs w:val="24"/>
        </w:rPr>
        <w:t>Représentant légal : [</w:t>
      </w:r>
      <w:r>
        <w:rPr>
          <w:rFonts w:hint="eastAsia" w:ascii="SimSun" w:hAnsi="SimSun" w:eastAsia="SimSun" w:cs="SimSun"/>
          <w:sz w:val="24"/>
          <w:szCs w:val="24"/>
          <w:lang w:val="en-US" w:eastAsia="zh-CN"/>
        </w:rPr>
        <w:t xml:space="preserve">    </w:t>
      </w:r>
      <w:r>
        <w:rPr>
          <w:rFonts w:hint="eastAsia" w:ascii="SimSun" w:hAnsi="SimSun" w:eastAsia="SimSun" w:cs="SimSun"/>
          <w:sz w:val="24"/>
          <w:szCs w:val="24"/>
        </w:rPr>
        <w:t>]</w:t>
      </w:r>
    </w:p>
    <w:p w14:paraId="15C2A493">
      <w:pPr>
        <w:tabs>
          <w:tab w:val="left" w:pos="5760"/>
        </w:tabs>
        <w:overflowPunct w:val="0"/>
        <w:adjustRightInd w:val="0"/>
        <w:spacing w:line="480" w:lineRule="exact"/>
        <w:ind w:firstLine="480" w:firstLineChars="200"/>
        <w:jc w:val="left"/>
        <w:rPr>
          <w:rFonts w:hint="eastAsia" w:ascii="SimSun" w:hAnsi="SimSun" w:eastAsia="SimSun" w:cs="SimSun"/>
          <w:sz w:val="24"/>
          <w:szCs w:val="24"/>
        </w:rPr>
      </w:pPr>
    </w:p>
    <w:p w14:paraId="06CC39A3">
      <w:pPr>
        <w:tabs>
          <w:tab w:val="left" w:pos="5760"/>
        </w:tabs>
        <w:overflowPunct w:val="0"/>
        <w:adjustRightInd w:val="0"/>
        <w:spacing w:line="480" w:lineRule="exact"/>
        <w:ind w:firstLine="480" w:firstLineChars="200"/>
        <w:jc w:val="left"/>
        <w:rPr>
          <w:rFonts w:hint="eastAsia" w:ascii="SimSun" w:hAnsi="SimSun" w:eastAsia="SimSun" w:cs="SimSun"/>
          <w:sz w:val="24"/>
          <w:szCs w:val="24"/>
        </w:rPr>
      </w:pPr>
      <w:r>
        <w:rPr>
          <w:rFonts w:hint="eastAsia" w:ascii="SimSun" w:hAnsi="SimSun" w:eastAsia="SimSun" w:cs="SimSun"/>
          <w:sz w:val="24"/>
          <w:szCs w:val="24"/>
        </w:rPr>
        <w:t>乙 方：【键入内容】</w:t>
      </w:r>
    </w:p>
    <w:p w14:paraId="2ADEDEA1">
      <w:pPr>
        <w:tabs>
          <w:tab w:val="left" w:pos="5760"/>
        </w:tabs>
        <w:overflowPunct w:val="0"/>
        <w:adjustRightInd w:val="0"/>
        <w:spacing w:line="480" w:lineRule="exact"/>
        <w:ind w:firstLine="480" w:firstLineChars="200"/>
        <w:jc w:val="left"/>
        <w:rPr>
          <w:rFonts w:hint="eastAsia" w:ascii="SimSun" w:hAnsi="SimSun" w:eastAsia="SimSun" w:cs="SimSun"/>
          <w:sz w:val="24"/>
          <w:szCs w:val="24"/>
        </w:rPr>
      </w:pPr>
      <w:r>
        <w:rPr>
          <w:rFonts w:hint="eastAsia" w:ascii="SimSun" w:hAnsi="SimSun" w:eastAsia="SimSun" w:cs="SimSun"/>
          <w:sz w:val="24"/>
          <w:szCs w:val="24"/>
        </w:rPr>
        <w:t>住 所：【键入内容】</w:t>
      </w:r>
    </w:p>
    <w:p w14:paraId="3F1677A7">
      <w:pPr>
        <w:overflowPunct w:val="0"/>
        <w:adjustRightInd w:val="0"/>
        <w:spacing w:line="480" w:lineRule="exact"/>
        <w:ind w:firstLine="480" w:firstLineChars="200"/>
        <w:rPr>
          <w:rFonts w:hint="eastAsia" w:ascii="SimSun" w:hAnsi="SimSun" w:eastAsia="SimSun" w:cs="SimSun"/>
          <w:b/>
          <w:sz w:val="24"/>
          <w:szCs w:val="24"/>
        </w:rPr>
      </w:pPr>
      <w:r>
        <w:rPr>
          <w:rFonts w:hint="eastAsia" w:ascii="SimSun" w:hAnsi="SimSun" w:eastAsia="SimSun" w:cs="SimSun"/>
          <w:sz w:val="24"/>
          <w:szCs w:val="24"/>
        </w:rPr>
        <w:t>法定代表人：【键入内容】</w:t>
      </w:r>
      <w:r>
        <w:rPr>
          <w:rFonts w:hint="eastAsia" w:ascii="SimSun" w:hAnsi="SimSun" w:eastAsia="SimSun" w:cs="SimSun"/>
          <w:b/>
          <w:sz w:val="24"/>
          <w:szCs w:val="24"/>
        </w:rPr>
        <w:t xml:space="preserve"> </w:t>
      </w:r>
    </w:p>
    <w:p w14:paraId="3DCF4AC2">
      <w:pPr>
        <w:tabs>
          <w:tab w:val="left" w:pos="5760"/>
        </w:tabs>
        <w:overflowPunct w:val="0"/>
        <w:adjustRightInd w:val="0"/>
        <w:spacing w:line="480" w:lineRule="exact"/>
        <w:ind w:firstLine="480" w:firstLineChars="200"/>
        <w:jc w:val="left"/>
        <w:rPr>
          <w:rFonts w:hint="eastAsia" w:ascii="SimSun" w:hAnsi="SimSun" w:eastAsia="SimSun" w:cs="SimSun"/>
          <w:sz w:val="24"/>
          <w:szCs w:val="24"/>
        </w:rPr>
      </w:pPr>
      <w:r>
        <w:rPr>
          <w:rFonts w:hint="eastAsia" w:ascii="SimSun" w:hAnsi="SimSun" w:eastAsia="SimSun" w:cs="SimSun"/>
          <w:sz w:val="24"/>
          <w:szCs w:val="24"/>
        </w:rPr>
        <w:t xml:space="preserve">Partie </w:t>
      </w:r>
      <w:r>
        <w:rPr>
          <w:rFonts w:hint="eastAsia" w:ascii="SimSun" w:hAnsi="SimSun" w:eastAsia="SimSun" w:cs="SimSun"/>
          <w:sz w:val="24"/>
          <w:szCs w:val="24"/>
          <w:lang w:val="en-US" w:eastAsia="zh-CN"/>
        </w:rPr>
        <w:t xml:space="preserve">B </w:t>
      </w:r>
      <w:r>
        <w:rPr>
          <w:rFonts w:hint="eastAsia" w:ascii="SimSun" w:hAnsi="SimSun" w:eastAsia="SimSun" w:cs="SimSun"/>
          <w:sz w:val="24"/>
          <w:szCs w:val="24"/>
        </w:rPr>
        <w:t>: [</w:t>
      </w:r>
      <w:r>
        <w:rPr>
          <w:rFonts w:hint="eastAsia" w:ascii="SimSun" w:hAnsi="SimSun" w:eastAsia="SimSun" w:cs="SimSun"/>
          <w:sz w:val="24"/>
          <w:szCs w:val="24"/>
          <w:lang w:val="en-US" w:eastAsia="zh-CN"/>
        </w:rPr>
        <w:t xml:space="preserve">   </w:t>
      </w:r>
      <w:r>
        <w:rPr>
          <w:rFonts w:hint="eastAsia" w:ascii="SimSun" w:hAnsi="SimSun" w:eastAsia="SimSun" w:cs="SimSun"/>
          <w:sz w:val="24"/>
          <w:szCs w:val="24"/>
        </w:rPr>
        <w:t xml:space="preserve">] </w:t>
      </w:r>
    </w:p>
    <w:p w14:paraId="60257DF4">
      <w:pPr>
        <w:tabs>
          <w:tab w:val="left" w:pos="5760"/>
        </w:tabs>
        <w:overflowPunct w:val="0"/>
        <w:adjustRightInd w:val="0"/>
        <w:spacing w:line="480" w:lineRule="exact"/>
        <w:ind w:firstLine="480" w:firstLineChars="200"/>
        <w:jc w:val="left"/>
        <w:rPr>
          <w:rFonts w:hint="eastAsia" w:ascii="SimSun" w:hAnsi="SimSun" w:eastAsia="SimSun" w:cs="SimSun"/>
          <w:sz w:val="24"/>
          <w:szCs w:val="24"/>
        </w:rPr>
      </w:pPr>
      <w:r>
        <w:rPr>
          <w:rFonts w:hint="eastAsia" w:ascii="SimSun" w:hAnsi="SimSun" w:eastAsia="SimSun" w:cs="SimSun"/>
          <w:sz w:val="24"/>
          <w:szCs w:val="24"/>
        </w:rPr>
        <w:t>Résidence : [</w:t>
      </w:r>
      <w:r>
        <w:rPr>
          <w:rFonts w:hint="eastAsia" w:ascii="SimSun" w:hAnsi="SimSun" w:eastAsia="SimSun" w:cs="SimSun"/>
          <w:sz w:val="24"/>
          <w:szCs w:val="24"/>
          <w:lang w:val="en-US" w:eastAsia="zh-CN"/>
        </w:rPr>
        <w:t xml:space="preserve">    </w:t>
      </w:r>
      <w:r>
        <w:rPr>
          <w:rFonts w:hint="eastAsia" w:ascii="SimSun" w:hAnsi="SimSun" w:eastAsia="SimSun" w:cs="SimSun"/>
          <w:sz w:val="24"/>
          <w:szCs w:val="24"/>
        </w:rPr>
        <w:t xml:space="preserve">] </w:t>
      </w:r>
    </w:p>
    <w:p w14:paraId="1A9CF1FC">
      <w:pPr>
        <w:tabs>
          <w:tab w:val="left" w:pos="5760"/>
        </w:tabs>
        <w:overflowPunct w:val="0"/>
        <w:adjustRightInd w:val="0"/>
        <w:spacing w:line="480" w:lineRule="exact"/>
        <w:ind w:firstLine="480" w:firstLineChars="200"/>
        <w:jc w:val="left"/>
        <w:rPr>
          <w:rFonts w:hint="eastAsia" w:ascii="SimSun" w:hAnsi="SimSun" w:eastAsia="SimSun" w:cs="SimSun"/>
          <w:sz w:val="24"/>
          <w:szCs w:val="24"/>
        </w:rPr>
      </w:pPr>
      <w:r>
        <w:rPr>
          <w:rFonts w:hint="eastAsia" w:ascii="SimSun" w:hAnsi="SimSun" w:eastAsia="SimSun" w:cs="SimSun"/>
          <w:sz w:val="24"/>
          <w:szCs w:val="24"/>
        </w:rPr>
        <w:t>Représentant légal : [</w:t>
      </w:r>
      <w:r>
        <w:rPr>
          <w:rFonts w:hint="eastAsia" w:ascii="SimSun" w:hAnsi="SimSun" w:eastAsia="SimSun" w:cs="SimSun"/>
          <w:sz w:val="24"/>
          <w:szCs w:val="24"/>
          <w:lang w:val="en-US" w:eastAsia="zh-CN"/>
        </w:rPr>
        <w:t xml:space="preserve">    </w:t>
      </w:r>
      <w:r>
        <w:rPr>
          <w:rFonts w:hint="eastAsia" w:ascii="SimSun" w:hAnsi="SimSun" w:eastAsia="SimSun" w:cs="SimSun"/>
          <w:sz w:val="24"/>
          <w:szCs w:val="24"/>
        </w:rPr>
        <w:t>]</w:t>
      </w:r>
    </w:p>
    <w:p w14:paraId="5BB1BB56">
      <w:pPr>
        <w:overflowPunct w:val="0"/>
        <w:adjustRightInd w:val="0"/>
        <w:spacing w:line="480" w:lineRule="exact"/>
        <w:ind w:firstLine="480" w:firstLineChars="200"/>
        <w:jc w:val="left"/>
        <w:rPr>
          <w:rFonts w:hint="eastAsia" w:ascii="SimSun" w:hAnsi="SimSun" w:eastAsia="SimSun" w:cs="SimSun"/>
          <w:sz w:val="24"/>
          <w:szCs w:val="24"/>
        </w:rPr>
      </w:pPr>
    </w:p>
    <w:p w14:paraId="4617C42A">
      <w:pPr>
        <w:overflowPunct w:val="0"/>
        <w:adjustRightInd w:val="0"/>
        <w:spacing w:line="480" w:lineRule="exact"/>
        <w:ind w:firstLine="480" w:firstLineChars="200"/>
        <w:rPr>
          <w:rFonts w:hint="eastAsia" w:ascii="SimSun" w:hAnsi="SimSun" w:eastAsia="SimSun" w:cs="SimSun"/>
          <w:sz w:val="24"/>
          <w:szCs w:val="24"/>
        </w:rPr>
      </w:pPr>
      <w:r>
        <w:rPr>
          <w:rFonts w:hint="eastAsia" w:ascii="SimSun" w:hAnsi="SimSun" w:eastAsia="SimSun" w:cs="SimSun"/>
          <w:sz w:val="24"/>
          <w:szCs w:val="24"/>
        </w:rPr>
        <w:t>根据《中华人民共和国民法典》及其他有关法律、行政法规，遵循平等、自愿、公平和诚实信用的原则，双方就乙方承揽甲方【后勤服务</w:t>
      </w:r>
      <w:r>
        <w:rPr>
          <w:rFonts w:hint="eastAsia" w:ascii="SimSun" w:hAnsi="SimSun" w:eastAsia="SimSun" w:cs="SimSun"/>
          <w:sz w:val="24"/>
          <w:szCs w:val="24"/>
          <w:lang w:eastAsia="zh-CN"/>
        </w:rPr>
        <w:t>、</w:t>
      </w:r>
      <w:r>
        <w:rPr>
          <w:rFonts w:hint="eastAsia" w:ascii="SimSun" w:hAnsi="SimSun" w:eastAsia="SimSun" w:cs="SimSun"/>
          <w:sz w:val="24"/>
          <w:szCs w:val="24"/>
          <w:lang w:val="en-US" w:eastAsia="zh-CN"/>
        </w:rPr>
        <w:t>营地运维服务、翻译服务、项目执行服务、车辆租赁服务</w:t>
      </w:r>
      <w:r>
        <w:rPr>
          <w:rFonts w:hint="eastAsia" w:ascii="SimSun" w:hAnsi="SimSun" w:eastAsia="SimSun" w:cs="SimSun"/>
          <w:sz w:val="24"/>
          <w:szCs w:val="24"/>
        </w:rPr>
        <w:t>】业务达成一致，签订本合同，以资共同遵守。</w:t>
      </w:r>
    </w:p>
    <w:p w14:paraId="4E007BFB">
      <w:pPr>
        <w:pStyle w:val="2"/>
        <w:ind w:firstLine="480" w:firstLineChars="200"/>
        <w:rPr>
          <w:rFonts w:hint="eastAsia" w:ascii="SimSun" w:hAnsi="SimSun" w:eastAsia="SimSun" w:cs="SimSun"/>
        </w:rPr>
      </w:pPr>
      <w:r>
        <w:rPr>
          <w:rFonts w:hint="eastAsia" w:ascii="SimSun" w:hAnsi="SimSun" w:eastAsia="SimSun" w:cs="SimSun"/>
        </w:rPr>
        <w:t>Conformément au Code civil de la République populaire de Chine ainsi qu'à d'autres lois et règlements administratifs pertinents, et en suivant les principes d'égalité, de volontarité, d'équité et de bonne foi, les deux parties sont parvenues à un accord concernant la prestation par la partie B des services suivants pour la partie A : services logistiques, services d'entretien et de gestion des camps, services de traduction, services de mise en œuvre de projets, services de location de véhicules. Elles signent donc le présent contrat afin de s'y conformer conjointement.</w:t>
      </w:r>
    </w:p>
    <w:p w14:paraId="7528202F">
      <w:pPr>
        <w:numPr>
          <w:ilvl w:val="0"/>
          <w:numId w:val="1"/>
        </w:numPr>
        <w:overflowPunct w:val="0"/>
        <w:spacing w:before="156" w:beforeLines="50" w:after="156" w:afterLines="50" w:line="480" w:lineRule="exact"/>
        <w:ind w:firstLine="482" w:firstLineChars="200"/>
        <w:jc w:val="left"/>
        <w:rPr>
          <w:rFonts w:hint="eastAsia" w:ascii="SimSun" w:hAnsi="SimSun" w:eastAsia="SimSun" w:cs="SimSun"/>
          <w:b/>
          <w:bCs/>
          <w:sz w:val="24"/>
          <w:szCs w:val="24"/>
        </w:rPr>
      </w:pPr>
      <w:r>
        <w:rPr>
          <w:rFonts w:hint="eastAsia" w:ascii="SimSun" w:hAnsi="SimSun" w:eastAsia="SimSun" w:cs="SimSun"/>
          <w:b/>
          <w:bCs/>
          <w:sz w:val="24"/>
          <w:szCs w:val="24"/>
        </w:rPr>
        <w:t>工作任务内容（根据实际情况填写）</w:t>
      </w:r>
    </w:p>
    <w:p w14:paraId="34CE1EF6">
      <w:pPr>
        <w:pStyle w:val="2"/>
        <w:rPr>
          <w:rFonts w:hint="eastAsia" w:ascii="SimSun" w:hAnsi="SimSun" w:eastAsia="SimSun" w:cs="SimSun"/>
        </w:rPr>
      </w:pPr>
      <w:r>
        <w:rPr>
          <w:rFonts w:hint="eastAsia" w:ascii="SimSun" w:hAnsi="SimSun" w:eastAsia="SimSun" w:cs="SimSun"/>
        </w:rPr>
        <w:t>Article 1 Contenu de la tâche de travail (rempli selon la situation réelle)</w:t>
      </w:r>
    </w:p>
    <w:p w14:paraId="13D94EEC">
      <w:pPr>
        <w:pStyle w:val="4"/>
        <w:rPr>
          <w:rFonts w:hint="eastAsia" w:ascii="SimSun" w:hAnsi="SimSun" w:eastAsia="SimSun" w:cs="SimSun"/>
        </w:rPr>
      </w:pPr>
    </w:p>
    <w:p w14:paraId="4E8B7E3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SimSun" w:hAnsi="SimSun" w:eastAsia="SimSun" w:cs="SimSun"/>
          <w:sz w:val="24"/>
          <w:szCs w:val="24"/>
        </w:rPr>
      </w:pPr>
      <w:r>
        <w:rPr>
          <w:rFonts w:hint="eastAsia" w:ascii="SimSun" w:hAnsi="SimSun" w:eastAsia="SimSun" w:cs="SimSun"/>
          <w:sz w:val="24"/>
          <w:szCs w:val="24"/>
        </w:rPr>
        <w:t>乙方承包的工作任务为：</w:t>
      </w:r>
    </w:p>
    <w:p w14:paraId="07E49AA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SimSun" w:hAnsi="SimSun" w:eastAsia="SimSun" w:cs="SimSun"/>
          <w:sz w:val="24"/>
          <w:szCs w:val="24"/>
        </w:rPr>
      </w:pPr>
      <w:r>
        <w:rPr>
          <w:rFonts w:hint="eastAsia" w:ascii="SimSun" w:hAnsi="SimSun" w:eastAsia="SimSun" w:cs="SimSun"/>
          <w:sz w:val="24"/>
          <w:szCs w:val="24"/>
        </w:rPr>
        <w:t>Les tâches de travail confiées par la Partie B sont :</w:t>
      </w:r>
    </w:p>
    <w:p w14:paraId="322DB40B">
      <w:pPr>
        <w:keepNext w:val="0"/>
        <w:keepLines w:val="0"/>
        <w:pageBreakBefore w:val="0"/>
        <w:widowControl/>
        <w:numPr>
          <w:ilvl w:val="0"/>
          <w:numId w:val="0"/>
        </w:numPr>
        <w:suppressLineNumbers w:val="0"/>
        <w:kinsoku/>
        <w:wordWrap/>
        <w:overflowPunct/>
        <w:topLinePunct w:val="0"/>
        <w:autoSpaceDE/>
        <w:autoSpaceDN/>
        <w:bidi w:val="0"/>
        <w:adjustRightInd/>
        <w:snapToGrid/>
        <w:ind w:firstLine="482" w:firstLineChars="200"/>
        <w:jc w:val="left"/>
        <w:textAlignment w:val="center"/>
        <w:rPr>
          <w:rFonts w:hint="eastAsia" w:ascii="SimSun" w:hAnsi="SimSun" w:eastAsia="SimSun" w:cs="SimSun"/>
          <w:b/>
          <w:bCs/>
          <w:i w:val="0"/>
          <w:iCs w:val="0"/>
          <w:color w:val="000000"/>
          <w:kern w:val="0"/>
          <w:sz w:val="24"/>
          <w:szCs w:val="24"/>
          <w:u w:val="none"/>
          <w:lang w:val="en-US" w:eastAsia="zh-CN" w:bidi="ar"/>
        </w:rPr>
      </w:pPr>
      <w:r>
        <w:rPr>
          <w:rFonts w:hint="eastAsia" w:ascii="SimSun" w:hAnsi="SimSun" w:eastAsia="SimSun" w:cs="SimSun"/>
          <w:b/>
          <w:bCs/>
          <w:i w:val="0"/>
          <w:iCs w:val="0"/>
          <w:color w:val="000000"/>
          <w:kern w:val="0"/>
          <w:sz w:val="24"/>
          <w:szCs w:val="24"/>
          <w:u w:val="none"/>
          <w:lang w:val="en-US" w:eastAsia="zh-CN" w:bidi="ar"/>
        </w:rPr>
        <w:t>1.1 后勤服务业务：</w:t>
      </w:r>
    </w:p>
    <w:p w14:paraId="52137CDF">
      <w:pPr>
        <w:keepNext w:val="0"/>
        <w:keepLines w:val="0"/>
        <w:pageBreakBefore w:val="0"/>
        <w:widowControl/>
        <w:numPr>
          <w:ilvl w:val="0"/>
          <w:numId w:val="0"/>
        </w:numPr>
        <w:suppressLineNumbers w:val="0"/>
        <w:kinsoku/>
        <w:wordWrap/>
        <w:overflowPunct/>
        <w:topLinePunct w:val="0"/>
        <w:autoSpaceDE/>
        <w:autoSpaceDN/>
        <w:bidi w:val="0"/>
        <w:adjustRightInd/>
        <w:snapToGrid/>
        <w:ind w:firstLine="482" w:firstLineChars="200"/>
        <w:jc w:val="left"/>
        <w:textAlignment w:val="center"/>
        <w:rPr>
          <w:rFonts w:hint="eastAsia" w:ascii="SimSun" w:hAnsi="SimSun" w:eastAsia="SimSun" w:cs="SimSun"/>
          <w:b/>
          <w:bCs/>
          <w:i w:val="0"/>
          <w:iCs w:val="0"/>
          <w:color w:val="000000"/>
          <w:kern w:val="0"/>
          <w:sz w:val="24"/>
          <w:szCs w:val="24"/>
          <w:u w:val="none"/>
          <w:lang w:val="en-US" w:eastAsia="zh-CN" w:bidi="ar"/>
        </w:rPr>
      </w:pPr>
      <w:r>
        <w:rPr>
          <w:rFonts w:hint="eastAsia" w:ascii="SimSun" w:hAnsi="SimSun" w:eastAsia="SimSun" w:cs="SimSun"/>
          <w:b/>
          <w:bCs/>
          <w:i w:val="0"/>
          <w:iCs w:val="0"/>
          <w:color w:val="000000"/>
          <w:kern w:val="0"/>
          <w:sz w:val="24"/>
          <w:szCs w:val="24"/>
          <w:u w:val="none"/>
          <w:lang w:val="en-US" w:eastAsia="zh-CN" w:bidi="ar"/>
        </w:rPr>
        <w:t>1.1 Activité de services logistiques :</w:t>
      </w:r>
    </w:p>
    <w:p w14:paraId="7AB6ED3A">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SimSun" w:hAnsi="SimSun" w:eastAsia="SimSun" w:cs="SimSun"/>
          <w:i w:val="0"/>
          <w:iCs w:val="0"/>
          <w:color w:val="000000"/>
          <w:kern w:val="0"/>
          <w:sz w:val="24"/>
          <w:szCs w:val="24"/>
          <w:u w:val="none"/>
          <w:lang w:val="en-US" w:eastAsia="zh-CN" w:bidi="ar"/>
        </w:rPr>
      </w:pPr>
      <w:r>
        <w:rPr>
          <w:rFonts w:hint="eastAsia" w:ascii="SimSun" w:hAnsi="SimSun" w:eastAsia="SimSun" w:cs="SimSun"/>
          <w:i w:val="0"/>
          <w:iCs w:val="0"/>
          <w:color w:val="000000"/>
          <w:kern w:val="0"/>
          <w:sz w:val="24"/>
          <w:szCs w:val="24"/>
          <w:u w:val="none"/>
          <w:lang w:val="en-US" w:eastAsia="zh-CN" w:bidi="ar"/>
        </w:rPr>
        <w:t>1.1.1人员要求：</w:t>
      </w:r>
    </w:p>
    <w:p w14:paraId="652903BC">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SimSun" w:hAnsi="SimSun" w:eastAsia="SimSun" w:cs="SimSun"/>
          <w:i w:val="0"/>
          <w:iCs w:val="0"/>
          <w:color w:val="000000"/>
          <w:kern w:val="0"/>
          <w:sz w:val="24"/>
          <w:szCs w:val="24"/>
          <w:u w:val="none"/>
          <w:lang w:val="en-US" w:eastAsia="zh-CN" w:bidi="ar"/>
        </w:rPr>
      </w:pPr>
      <w:r>
        <w:rPr>
          <w:rFonts w:hint="eastAsia" w:ascii="SimSun" w:hAnsi="SimSun" w:eastAsia="SimSun" w:cs="SimSun"/>
          <w:i w:val="0"/>
          <w:iCs w:val="0"/>
          <w:color w:val="000000"/>
          <w:kern w:val="0"/>
          <w:sz w:val="24"/>
          <w:szCs w:val="24"/>
          <w:u w:val="none"/>
          <w:lang w:val="en-US" w:eastAsia="zh-CN" w:bidi="ar"/>
        </w:rPr>
        <w:t>用工人员要求满足国家、地方、行业相关法律法规和规章制度，并具备相关岗位职业资格证、卫生防疫部门办理健康证等；</w:t>
      </w:r>
    </w:p>
    <w:p w14:paraId="43019A6E">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 xml:space="preserve">1.1.1 Exigences en personnel : </w:t>
      </w:r>
    </w:p>
    <w:p w14:paraId="7882FBED">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Le personnel employé doit respecter les lois, réglementations et règles nationales, locales et industrielles pertinentes, ainsi que posséder des certificats de qualification professionnelle, certificats de santé gérés par les départements de santé et de prévention épidémique, etc. ;</w:t>
      </w:r>
    </w:p>
    <w:p w14:paraId="764E4108">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SimSun" w:hAnsi="SimSun" w:eastAsia="SimSun" w:cs="SimSun"/>
          <w:i w:val="0"/>
          <w:iCs w:val="0"/>
          <w:color w:val="000000"/>
          <w:kern w:val="0"/>
          <w:sz w:val="24"/>
          <w:szCs w:val="24"/>
          <w:u w:val="none"/>
          <w:lang w:val="en-US" w:eastAsia="zh-CN" w:bidi="ar"/>
        </w:rPr>
      </w:pPr>
      <w:r>
        <w:rPr>
          <w:rFonts w:hint="eastAsia" w:ascii="SimSun" w:hAnsi="SimSun" w:eastAsia="SimSun" w:cs="SimSun"/>
          <w:i w:val="0"/>
          <w:iCs w:val="0"/>
          <w:color w:val="000000"/>
          <w:kern w:val="0"/>
          <w:sz w:val="24"/>
          <w:szCs w:val="24"/>
          <w:u w:val="none"/>
          <w:lang w:val="en-US" w:eastAsia="zh-CN" w:bidi="ar"/>
        </w:rPr>
        <w:t>1.1.2业务内容：</w:t>
      </w:r>
    </w:p>
    <w:p w14:paraId="4972EF9E">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80" w:firstLineChars="200"/>
        <w:jc w:val="left"/>
        <w:textAlignment w:val="center"/>
        <w:rPr>
          <w:rFonts w:hint="eastAsia" w:ascii="SimSun" w:hAnsi="SimSun" w:eastAsia="SimSun" w:cs="SimSun"/>
          <w:i w:val="0"/>
          <w:iCs w:val="0"/>
          <w:color w:val="000000"/>
          <w:kern w:val="0"/>
          <w:sz w:val="24"/>
          <w:szCs w:val="24"/>
          <w:u w:val="none"/>
          <w:lang w:val="en-US" w:eastAsia="zh-CN" w:bidi="ar"/>
        </w:rPr>
      </w:pPr>
      <w:r>
        <w:rPr>
          <w:rFonts w:hint="eastAsia" w:ascii="SimSun" w:hAnsi="SimSun" w:eastAsia="SimSun" w:cs="SimSun"/>
          <w:i w:val="0"/>
          <w:iCs w:val="0"/>
          <w:color w:val="000000"/>
          <w:kern w:val="0"/>
          <w:sz w:val="24"/>
          <w:szCs w:val="24"/>
          <w:u w:val="none"/>
          <w:lang w:val="en-US" w:eastAsia="zh-CN" w:bidi="ar"/>
        </w:rPr>
        <w:t>由甲方提供生产所需设备设施、负责水电汽消耗;乙方应配置相应岗位及人员，完成以下工作:</w:t>
      </w:r>
    </w:p>
    <w:p w14:paraId="065ED13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SimSun" w:hAnsi="SimSun" w:eastAsia="SimSun" w:cs="SimSun"/>
          <w:i w:val="0"/>
          <w:iCs w:val="0"/>
          <w:color w:val="000000"/>
          <w:kern w:val="0"/>
          <w:sz w:val="24"/>
          <w:szCs w:val="24"/>
          <w:u w:val="none"/>
          <w:lang w:val="en-US" w:eastAsia="zh-CN" w:bidi="ar"/>
        </w:rPr>
      </w:pPr>
      <w:r>
        <w:rPr>
          <w:rFonts w:hint="eastAsia" w:ascii="SimSun" w:hAnsi="SimSun" w:eastAsia="SimSun" w:cs="SimSun"/>
          <w:i w:val="0"/>
          <w:iCs w:val="0"/>
          <w:color w:val="000000"/>
          <w:kern w:val="0"/>
          <w:sz w:val="24"/>
          <w:szCs w:val="24"/>
          <w:u w:val="none"/>
          <w:lang w:val="en-US" w:eastAsia="zh-CN" w:bidi="ar"/>
        </w:rPr>
        <w:t>具有每天完成30~50人就餐的服务能力及客餐接待服务能力;具有每天完成营地内餐厅、办公区域、公共区域卫生清理及保洁的能力;具有办公区域设施设备维护保养；完成临时性后勤辅助业务的能力:如清运垃圾、化粪池处理等。</w:t>
      </w:r>
    </w:p>
    <w:p w14:paraId="2816BCCA">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1.1.2 Contenu commercial :</w:t>
      </w:r>
    </w:p>
    <w:p w14:paraId="2515A2DD">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 xml:space="preserve"> La Partie A doit fournir l’équipement et les installations nécessaires à la production, et être responsable de la consommation d’eau, d’électricité et de vapeur ; La partie B doit attribuer les postes et le personnel correspondants pour accomplir les tâches suivantes :</w:t>
      </w:r>
    </w:p>
    <w:p w14:paraId="2B714648">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 xml:space="preserve"> Avoir la capacité de service à compléter 30 à 50 personnes par jour et la capacité de recevoir les repas invités ; Avoir la capacité de réaliser la salubrité et le nettoyage des restaurants, des bureaux et des espaces publics du camp chaque jour ; disposent d’installations de bureaux et d’entretien des équipements ; La possibilité d’accomplir des tâches logistiques auxiliaires temporaires : comme l’enlèvement des déchets, le traitement des fosses septiques, etc</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13"/>
        <w:gridCol w:w="1562"/>
        <w:gridCol w:w="1652"/>
        <w:gridCol w:w="1652"/>
        <w:gridCol w:w="1563"/>
      </w:tblGrid>
      <w:tr w14:paraId="15A8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7C5983C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序号</w:t>
            </w:r>
          </w:p>
        </w:tc>
        <w:tc>
          <w:tcPr>
            <w:tcW w:w="1113" w:type="dxa"/>
          </w:tcPr>
          <w:p w14:paraId="1940F2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分类</w:t>
            </w:r>
          </w:p>
        </w:tc>
        <w:tc>
          <w:tcPr>
            <w:tcW w:w="1562" w:type="dxa"/>
          </w:tcPr>
          <w:p w14:paraId="4279B65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业务内容</w:t>
            </w:r>
          </w:p>
        </w:tc>
        <w:tc>
          <w:tcPr>
            <w:tcW w:w="1652" w:type="dxa"/>
          </w:tcPr>
          <w:p w14:paraId="4094A71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业务内容详细说明</w:t>
            </w:r>
          </w:p>
        </w:tc>
        <w:tc>
          <w:tcPr>
            <w:tcW w:w="1652" w:type="dxa"/>
          </w:tcPr>
          <w:p w14:paraId="356B61E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业务要求</w:t>
            </w:r>
          </w:p>
        </w:tc>
        <w:tc>
          <w:tcPr>
            <w:tcW w:w="1563" w:type="dxa"/>
          </w:tcPr>
          <w:p w14:paraId="7E2AA7D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备注</w:t>
            </w:r>
          </w:p>
        </w:tc>
      </w:tr>
      <w:tr w14:paraId="6DF7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934AF2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1</w:t>
            </w:r>
          </w:p>
        </w:tc>
        <w:tc>
          <w:tcPr>
            <w:tcW w:w="1113" w:type="dxa"/>
            <w:vMerge w:val="restart"/>
          </w:tcPr>
          <w:p w14:paraId="787AF26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后勤服务业务</w:t>
            </w:r>
          </w:p>
        </w:tc>
        <w:tc>
          <w:tcPr>
            <w:tcW w:w="1562" w:type="dxa"/>
          </w:tcPr>
          <w:p w14:paraId="38B9EB2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食堂辅助</w:t>
            </w:r>
          </w:p>
        </w:tc>
        <w:tc>
          <w:tcPr>
            <w:tcW w:w="1652" w:type="dxa"/>
          </w:tcPr>
          <w:p w14:paraId="3803904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完成每日30~50人中式餐饮就餐服务工作，以及不定期接待用餐任务</w:t>
            </w:r>
          </w:p>
        </w:tc>
        <w:tc>
          <w:tcPr>
            <w:tcW w:w="1652" w:type="dxa"/>
          </w:tcPr>
          <w:p w14:paraId="1E4867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能完成 30~</w:t>
            </w:r>
          </w:p>
          <w:p w14:paraId="687DEA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50人项目部员工就餐及接待用餐</w:t>
            </w:r>
          </w:p>
          <w:p w14:paraId="6712800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任务;人员要</w:t>
            </w:r>
          </w:p>
          <w:p w14:paraId="35523A9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求不少于 1人</w:t>
            </w:r>
          </w:p>
        </w:tc>
        <w:tc>
          <w:tcPr>
            <w:tcW w:w="1563" w:type="dxa"/>
          </w:tcPr>
          <w:p w14:paraId="0ED5C6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国籍要求中国籍</w:t>
            </w:r>
          </w:p>
        </w:tc>
      </w:tr>
      <w:tr w14:paraId="1EF2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4A0150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2</w:t>
            </w:r>
          </w:p>
        </w:tc>
        <w:tc>
          <w:tcPr>
            <w:tcW w:w="1113" w:type="dxa"/>
            <w:vMerge w:val="continue"/>
          </w:tcPr>
          <w:p w14:paraId="6A279E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562" w:type="dxa"/>
          </w:tcPr>
          <w:p w14:paraId="0BE42A5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用餐区域辅助</w:t>
            </w:r>
          </w:p>
        </w:tc>
        <w:tc>
          <w:tcPr>
            <w:tcW w:w="1652" w:type="dxa"/>
          </w:tcPr>
          <w:p w14:paraId="24C7947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甲方项目部厨房及用餐区域卫生清洁，食堂备餐的辅助服务工作</w:t>
            </w:r>
          </w:p>
        </w:tc>
        <w:tc>
          <w:tcPr>
            <w:tcW w:w="1652" w:type="dxa"/>
          </w:tcPr>
          <w:p w14:paraId="2D58D1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协助食堂辅助业务人员完成用餐工作，并负责餐厅及厨房环境干净整洁；人员要</w:t>
            </w:r>
          </w:p>
          <w:p w14:paraId="3502D6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求不少于 4人</w:t>
            </w:r>
          </w:p>
        </w:tc>
        <w:tc>
          <w:tcPr>
            <w:tcW w:w="1563" w:type="dxa"/>
          </w:tcPr>
          <w:p w14:paraId="04AA55B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r>
      <w:tr w14:paraId="1B7F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9E821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3</w:t>
            </w:r>
          </w:p>
        </w:tc>
        <w:tc>
          <w:tcPr>
            <w:tcW w:w="1113" w:type="dxa"/>
            <w:vMerge w:val="continue"/>
          </w:tcPr>
          <w:p w14:paraId="5468451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562" w:type="dxa"/>
          </w:tcPr>
          <w:p w14:paraId="37D34B8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环境保洁</w:t>
            </w:r>
          </w:p>
        </w:tc>
        <w:tc>
          <w:tcPr>
            <w:tcW w:w="1652" w:type="dxa"/>
          </w:tcPr>
          <w:p w14:paraId="0C8AD50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甲方营地除食堂以外的所有区域，如办公区、住宿区、公区、卫生间及淋浴区等的环境保洁，绿植养护，营地消杀，垃圾搬运至制定堆存位置</w:t>
            </w:r>
          </w:p>
        </w:tc>
        <w:tc>
          <w:tcPr>
            <w:tcW w:w="1652" w:type="dxa"/>
          </w:tcPr>
          <w:p w14:paraId="79C4C92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保证甲方营地整体环境干净整洁，避免蚊虫和传染病传播;人数不少于 2人。</w:t>
            </w:r>
          </w:p>
        </w:tc>
        <w:tc>
          <w:tcPr>
            <w:tcW w:w="1563" w:type="dxa"/>
          </w:tcPr>
          <w:p w14:paraId="195CCF4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卫生间及公共淋浴区域需每日消杀，营地其它区域及围墙需根据实际情况不定期消杀</w:t>
            </w:r>
          </w:p>
        </w:tc>
      </w:tr>
      <w:tr w14:paraId="2F8B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DD9787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4</w:t>
            </w:r>
          </w:p>
        </w:tc>
        <w:tc>
          <w:tcPr>
            <w:tcW w:w="1113" w:type="dxa"/>
            <w:vMerge w:val="continue"/>
          </w:tcPr>
          <w:p w14:paraId="75E6378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562" w:type="dxa"/>
          </w:tcPr>
          <w:p w14:paraId="4CC2335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营地‌设施维护</w:t>
            </w:r>
          </w:p>
        </w:tc>
        <w:tc>
          <w:tcPr>
            <w:tcW w:w="1652" w:type="dxa"/>
          </w:tcPr>
          <w:p w14:paraId="077157D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定期检查水电、空调、网络等系统，及时维修故障，确保正常使用</w:t>
            </w:r>
          </w:p>
        </w:tc>
        <w:tc>
          <w:tcPr>
            <w:tcW w:w="1652" w:type="dxa"/>
          </w:tcPr>
          <w:p w14:paraId="1E86F40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‌确保营地运转顺畅并符合当地规定</w:t>
            </w:r>
          </w:p>
        </w:tc>
        <w:tc>
          <w:tcPr>
            <w:tcW w:w="1563" w:type="dxa"/>
          </w:tcPr>
          <w:p w14:paraId="2DD9EDA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758A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1434DE2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5</w:t>
            </w:r>
          </w:p>
        </w:tc>
        <w:tc>
          <w:tcPr>
            <w:tcW w:w="1113" w:type="dxa"/>
            <w:vMerge w:val="continue"/>
          </w:tcPr>
          <w:p w14:paraId="2DBC01B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562" w:type="dxa"/>
          </w:tcPr>
          <w:p w14:paraId="75644C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发电机运行和维护</w:t>
            </w:r>
          </w:p>
        </w:tc>
        <w:tc>
          <w:tcPr>
            <w:tcW w:w="1652" w:type="dxa"/>
          </w:tcPr>
          <w:p w14:paraId="48E8665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期检修和维护发电机设备，制定并执行维护计划，包括清洁、润滑、更换零部件等，确保设备的可靠性和安全性‌；监控发电机的运行情况，及时调节操作参数，保持设备正常运行；在设备故障发生时，迅速反应并采取适当措施，使用专业设备和工具进行故障排查和修复，确保发电机的连续供电；</w:t>
            </w:r>
          </w:p>
          <w:p w14:paraId="43DB64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652" w:type="dxa"/>
          </w:tcPr>
          <w:p w14:paraId="5D769A4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严格执行安全规定，保障人员和设备的安全；‌记录设备的运行情况、维护记录和故障情况等，准确记录各项工作的时间、维护情况和消耗材料等信息，并及时向甲方汇报，为设备运行和维护提供有效的参考。</w:t>
            </w:r>
          </w:p>
          <w:p w14:paraId="09C117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563" w:type="dxa"/>
          </w:tcPr>
          <w:p w14:paraId="3037FB0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4D6A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432F86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6</w:t>
            </w:r>
          </w:p>
        </w:tc>
        <w:tc>
          <w:tcPr>
            <w:tcW w:w="1113" w:type="dxa"/>
            <w:vMerge w:val="continue"/>
          </w:tcPr>
          <w:p w14:paraId="4C4BE7B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562" w:type="dxa"/>
          </w:tcPr>
          <w:p w14:paraId="63D2107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垃圾清运</w:t>
            </w:r>
          </w:p>
        </w:tc>
        <w:tc>
          <w:tcPr>
            <w:tcW w:w="1652" w:type="dxa"/>
          </w:tcPr>
          <w:p w14:paraId="108102C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不定期处理、清运垃圾堆放场地，生并对垃圾堆放区域消杀，避免疾病产生和扩散</w:t>
            </w:r>
          </w:p>
        </w:tc>
        <w:tc>
          <w:tcPr>
            <w:tcW w:w="1652" w:type="dxa"/>
          </w:tcPr>
          <w:p w14:paraId="49FB2A3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保证垃圾场垃圾及时清运，避免蚊虫大量滋生。</w:t>
            </w:r>
          </w:p>
        </w:tc>
        <w:tc>
          <w:tcPr>
            <w:tcW w:w="1563" w:type="dxa"/>
          </w:tcPr>
          <w:p w14:paraId="56D17E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r>
      <w:tr w14:paraId="11AC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54" w:type="dxa"/>
          </w:tcPr>
          <w:p w14:paraId="0882592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7</w:t>
            </w:r>
          </w:p>
        </w:tc>
        <w:tc>
          <w:tcPr>
            <w:tcW w:w="1113" w:type="dxa"/>
            <w:vMerge w:val="continue"/>
          </w:tcPr>
          <w:p w14:paraId="5642DCF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562" w:type="dxa"/>
          </w:tcPr>
          <w:p w14:paraId="5B89DA4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化粪池处理</w:t>
            </w:r>
          </w:p>
        </w:tc>
        <w:tc>
          <w:tcPr>
            <w:tcW w:w="1652" w:type="dxa"/>
          </w:tcPr>
          <w:p w14:paraId="375F6D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根据实际情况，不定期对化粪池进行清运</w:t>
            </w:r>
          </w:p>
        </w:tc>
        <w:tc>
          <w:tcPr>
            <w:tcW w:w="1652" w:type="dxa"/>
          </w:tcPr>
          <w:p w14:paraId="1FB5E2A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确保化粪池不外溢</w:t>
            </w:r>
          </w:p>
        </w:tc>
        <w:tc>
          <w:tcPr>
            <w:tcW w:w="1563" w:type="dxa"/>
          </w:tcPr>
          <w:p w14:paraId="0D7461A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r>
      <w:tr w14:paraId="3D3F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78045A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Numéro de série</w:t>
            </w:r>
          </w:p>
        </w:tc>
        <w:tc>
          <w:tcPr>
            <w:tcW w:w="1113" w:type="dxa"/>
          </w:tcPr>
          <w:p w14:paraId="221AA3E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Classer</w:t>
            </w:r>
          </w:p>
        </w:tc>
        <w:tc>
          <w:tcPr>
            <w:tcW w:w="1562" w:type="dxa"/>
          </w:tcPr>
          <w:p w14:paraId="2D08AF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Contenu de service</w:t>
            </w:r>
          </w:p>
        </w:tc>
        <w:tc>
          <w:tcPr>
            <w:tcW w:w="1652" w:type="dxa"/>
          </w:tcPr>
          <w:p w14:paraId="2225E5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Description détaillée du contenu de service</w:t>
            </w:r>
          </w:p>
        </w:tc>
        <w:tc>
          <w:tcPr>
            <w:tcW w:w="1652" w:type="dxa"/>
          </w:tcPr>
          <w:p w14:paraId="4F0C6D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Exigences commerciales</w:t>
            </w:r>
          </w:p>
        </w:tc>
        <w:tc>
          <w:tcPr>
            <w:tcW w:w="1563" w:type="dxa"/>
          </w:tcPr>
          <w:p w14:paraId="43A6D11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Remarques</w:t>
            </w:r>
          </w:p>
        </w:tc>
      </w:tr>
      <w:tr w14:paraId="6DD1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38796B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1</w:t>
            </w:r>
          </w:p>
        </w:tc>
        <w:tc>
          <w:tcPr>
            <w:tcW w:w="1113" w:type="dxa"/>
            <w:vMerge w:val="restart"/>
          </w:tcPr>
          <w:p w14:paraId="12D952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Service logistique</w:t>
            </w:r>
          </w:p>
        </w:tc>
        <w:tc>
          <w:tcPr>
            <w:tcW w:w="1562" w:type="dxa"/>
          </w:tcPr>
          <w:p w14:paraId="1A2CF1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Assistance à la cantine</w:t>
            </w:r>
          </w:p>
        </w:tc>
        <w:tc>
          <w:tcPr>
            <w:tcW w:w="1652" w:type="dxa"/>
          </w:tcPr>
          <w:p w14:paraId="0392C7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Effectuer le service de restauration chinois quotidien pour 30 à 50 personnes, ainsi que les tâches irrégulières de réception et de restauration.</w:t>
            </w:r>
          </w:p>
        </w:tc>
        <w:tc>
          <w:tcPr>
            <w:tcW w:w="1652" w:type="dxa"/>
          </w:tcPr>
          <w:p w14:paraId="78E6B8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Peut compléter 30~</w:t>
            </w:r>
          </w:p>
          <w:p w14:paraId="32483A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50 employés du département de projet pour la restauration et la réception</w:t>
            </w:r>
          </w:p>
          <w:p w14:paraId="31ECA79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Tâche ; besoin de personnel</w:t>
            </w:r>
          </w:p>
          <w:p w14:paraId="3E07BA0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Demandez pas moins d'une personne</w:t>
            </w:r>
          </w:p>
        </w:tc>
        <w:tc>
          <w:tcPr>
            <w:tcW w:w="1563" w:type="dxa"/>
          </w:tcPr>
          <w:p w14:paraId="1FFC8B3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.La nationalité nécessite la nationalité chinoise</w:t>
            </w:r>
          </w:p>
        </w:tc>
      </w:tr>
      <w:tr w14:paraId="4D24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4ABE0F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2</w:t>
            </w:r>
          </w:p>
        </w:tc>
        <w:tc>
          <w:tcPr>
            <w:tcW w:w="1113" w:type="dxa"/>
            <w:vMerge w:val="continue"/>
          </w:tcPr>
          <w:p w14:paraId="4FA4EA4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562" w:type="dxa"/>
          </w:tcPr>
          <w:p w14:paraId="26C11CE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Assistance à la salle à manger</w:t>
            </w:r>
          </w:p>
        </w:tc>
        <w:tc>
          <w:tcPr>
            <w:tcW w:w="1652" w:type="dxa"/>
          </w:tcPr>
          <w:p w14:paraId="757D05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La cuisine et la salle à manger du département du projet de la partie A sont propres, et le service auxiliaire travaille pour la préparation de la cantine</w:t>
            </w:r>
          </w:p>
        </w:tc>
        <w:tc>
          <w:tcPr>
            <w:tcW w:w="1652" w:type="dxa"/>
          </w:tcPr>
          <w:p w14:paraId="4917688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Aider le personnel assistant de la cantine à terminer les travaux de restauration et être responsable de la propreté de l'environnement du restaurant et de la cuisine ; le personnel devrait</w:t>
            </w:r>
          </w:p>
          <w:p w14:paraId="4A9366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Demandez pas moins de 4 personnes</w:t>
            </w:r>
          </w:p>
        </w:tc>
        <w:tc>
          <w:tcPr>
            <w:tcW w:w="1563" w:type="dxa"/>
          </w:tcPr>
          <w:p w14:paraId="24C89E2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r>
      <w:tr w14:paraId="6F9C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6713A8E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3</w:t>
            </w:r>
          </w:p>
        </w:tc>
        <w:tc>
          <w:tcPr>
            <w:tcW w:w="1113" w:type="dxa"/>
            <w:vMerge w:val="continue"/>
          </w:tcPr>
          <w:p w14:paraId="6F68D7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562" w:type="dxa"/>
          </w:tcPr>
          <w:p w14:paraId="2C50184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Nettoyage de l'environnement</w:t>
            </w:r>
          </w:p>
        </w:tc>
        <w:tc>
          <w:tcPr>
            <w:tcW w:w="1652" w:type="dxa"/>
          </w:tcPr>
          <w:p w14:paraId="232CB48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Toutes les zones du camp de la partie A, à l'exception de la cantine, telles que la zone de bureau, la zone d'hébergement, l'espace public, la salle de bain et la zone de douche, le nettoyage de l'environnement, l'entretien des plantes vertes, l'extermination du camp, le transfert des ordures vers le lieu de stockage désigné</w:t>
            </w:r>
          </w:p>
        </w:tc>
        <w:tc>
          <w:tcPr>
            <w:tcW w:w="1652" w:type="dxa"/>
          </w:tcPr>
          <w:p w14:paraId="59F06E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Veiller à ce que l'environnement général du camp de la partie A soit propre et bien rangé pour éviter la propagation des moustiques et des maladies infectieuses ;Le nombre de personnes n'est pas inférieur à 2.</w:t>
            </w:r>
          </w:p>
        </w:tc>
        <w:tc>
          <w:tcPr>
            <w:tcW w:w="1563" w:type="dxa"/>
          </w:tcPr>
          <w:p w14:paraId="408543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Les toilettes et les zones de douche publique doivent être exterminées tous les jours, et d'autres zones et murs du camp doivent être exterminés irrégulièrement en fonction de la situation réelle.</w:t>
            </w:r>
          </w:p>
        </w:tc>
      </w:tr>
      <w:tr w14:paraId="2136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F05766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4</w:t>
            </w:r>
          </w:p>
        </w:tc>
        <w:tc>
          <w:tcPr>
            <w:tcW w:w="1113" w:type="dxa"/>
            <w:vMerge w:val="continue"/>
          </w:tcPr>
          <w:p w14:paraId="57DA702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562" w:type="dxa"/>
          </w:tcPr>
          <w:p w14:paraId="48328E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Entretien de l'installation de camping</w:t>
            </w:r>
          </w:p>
        </w:tc>
        <w:tc>
          <w:tcPr>
            <w:tcW w:w="1652" w:type="dxa"/>
          </w:tcPr>
          <w:p w14:paraId="1A3CC23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Vérifiez régulièrement l'eau et l'électricité, la climatisation, le réseau et d'autres systèmes, réparez les défauts à temps et assurez-vous d'une utilisation normale.</w:t>
            </w:r>
          </w:p>
        </w:tc>
        <w:tc>
          <w:tcPr>
            <w:tcW w:w="1652" w:type="dxa"/>
          </w:tcPr>
          <w:p w14:paraId="5A95979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Assurez-vous que le camp se déroule bien et est conforme aux réglementations locales.</w:t>
            </w:r>
          </w:p>
        </w:tc>
        <w:tc>
          <w:tcPr>
            <w:tcW w:w="1563" w:type="dxa"/>
          </w:tcPr>
          <w:p w14:paraId="262E6AF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2957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E6C7A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5</w:t>
            </w:r>
          </w:p>
        </w:tc>
        <w:tc>
          <w:tcPr>
            <w:tcW w:w="1113" w:type="dxa"/>
            <w:vMerge w:val="continue"/>
          </w:tcPr>
          <w:p w14:paraId="4759DEE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562" w:type="dxa"/>
          </w:tcPr>
          <w:p w14:paraId="531491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Fonctionnement et entretien du générateur</w:t>
            </w:r>
          </w:p>
        </w:tc>
        <w:tc>
          <w:tcPr>
            <w:tcW w:w="1652" w:type="dxa"/>
          </w:tcPr>
          <w:p w14:paraId="17258FF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Réviser et entretenir régulièrement l'équipement du générateur, formuler et mettre en œuvre des plans d'entretien, y compris le nettoyage, la lubrification, le remplacement des pièces, etc., pour assurer la fiabilité et la sécurité de l'équipement ; surveiller le fonctionnement du générateur, ajuster les paramètres de fonctionnement à temps et maintenir le fonctionnement normal de l'équipement ;En cas de défaillance de l'équipement, réagissez rapidement et prenez les mesures appropriées, utilisez des équipements et des outils professionnels pour le dépannage et la réparation, et assurez l'alimentation continue du générateur ;</w:t>
            </w:r>
          </w:p>
          <w:p w14:paraId="57C8B3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652" w:type="dxa"/>
          </w:tcPr>
          <w:p w14:paraId="0F73ABC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Mettre strictement en œuvre les règles de sécurité pour assurer la sécurité du personnel et de l'équipement ; enregistrer le fonctionnement, les dossiers d'entretien et les défauts de l'équipement, etc., enregistrer avec précision le temps, l'entretien et les matériaux de consommation de chaque travail, et faire rapport à la partie A à temps pour fournir une référence efficace pour le fonctionnement et l'entretien de l'équipement.</w:t>
            </w:r>
          </w:p>
          <w:p w14:paraId="43C78B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563" w:type="dxa"/>
          </w:tcPr>
          <w:p w14:paraId="57C08C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7F42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313BA9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6</w:t>
            </w:r>
          </w:p>
        </w:tc>
        <w:tc>
          <w:tcPr>
            <w:tcW w:w="1113" w:type="dxa"/>
            <w:vMerge w:val="continue"/>
          </w:tcPr>
          <w:p w14:paraId="7D80932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562" w:type="dxa"/>
          </w:tcPr>
          <w:p w14:paraId="6494BD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Dégagement des ordures</w:t>
            </w:r>
          </w:p>
        </w:tc>
        <w:tc>
          <w:tcPr>
            <w:tcW w:w="1652" w:type="dxa"/>
          </w:tcPr>
          <w:p w14:paraId="2511A8F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S'occuper et nettoyer irrégulièrement le site de stockage des ordures, et tuer la zone de stockage des ordures pour éviter l'apparition et la propagation de la maladie.</w:t>
            </w:r>
          </w:p>
        </w:tc>
        <w:tc>
          <w:tcPr>
            <w:tcW w:w="1652" w:type="dxa"/>
          </w:tcPr>
          <w:p w14:paraId="1DE4EA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Assurez-vous que les ordures dans la décharge sont nettoyées à temps pour éviter le grand nombre de moustiques.</w:t>
            </w:r>
          </w:p>
        </w:tc>
        <w:tc>
          <w:tcPr>
            <w:tcW w:w="1563" w:type="dxa"/>
          </w:tcPr>
          <w:p w14:paraId="193387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r>
      <w:tr w14:paraId="76ED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1444E2C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7</w:t>
            </w:r>
          </w:p>
        </w:tc>
        <w:tc>
          <w:tcPr>
            <w:tcW w:w="1113" w:type="dxa"/>
            <w:vMerge w:val="continue"/>
          </w:tcPr>
          <w:p w14:paraId="175B463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562" w:type="dxa"/>
          </w:tcPr>
          <w:p w14:paraId="5F0ADC9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Traitement de la fosse septique</w:t>
            </w:r>
          </w:p>
        </w:tc>
        <w:tc>
          <w:tcPr>
            <w:tcW w:w="1652" w:type="dxa"/>
          </w:tcPr>
          <w:p w14:paraId="340021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Selon la situation réelle, la fosse septique sera nettoyée de temps en temps.</w:t>
            </w:r>
          </w:p>
        </w:tc>
        <w:tc>
          <w:tcPr>
            <w:tcW w:w="1652" w:type="dxa"/>
          </w:tcPr>
          <w:p w14:paraId="5934A00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Assurez-vous que la fosse septique ne déborde pas</w:t>
            </w:r>
          </w:p>
        </w:tc>
        <w:tc>
          <w:tcPr>
            <w:tcW w:w="1563" w:type="dxa"/>
          </w:tcPr>
          <w:p w14:paraId="6AAD962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r>
    </w:tbl>
    <w:p w14:paraId="27F1655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7602E3C2">
      <w:pPr>
        <w:keepNext w:val="0"/>
        <w:keepLines w:val="0"/>
        <w:pageBreakBefore w:val="0"/>
        <w:widowControl/>
        <w:numPr>
          <w:ilvl w:val="0"/>
          <w:numId w:val="0"/>
        </w:numPr>
        <w:suppressLineNumbers w:val="0"/>
        <w:kinsoku/>
        <w:wordWrap/>
        <w:overflowPunct/>
        <w:topLinePunct w:val="0"/>
        <w:autoSpaceDE/>
        <w:autoSpaceDN/>
        <w:bidi w:val="0"/>
        <w:adjustRightInd/>
        <w:snapToGrid/>
        <w:ind w:firstLine="241" w:firstLineChars="10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1.2 翻译服务业务：</w:t>
      </w:r>
    </w:p>
    <w:p w14:paraId="3939CDC7">
      <w:pPr>
        <w:keepNext w:val="0"/>
        <w:keepLines w:val="0"/>
        <w:pageBreakBefore w:val="0"/>
        <w:widowControl/>
        <w:numPr>
          <w:ilvl w:val="0"/>
          <w:numId w:val="0"/>
        </w:numPr>
        <w:suppressLineNumbers w:val="0"/>
        <w:kinsoku/>
        <w:wordWrap/>
        <w:overflowPunct/>
        <w:topLinePunct w:val="0"/>
        <w:autoSpaceDE/>
        <w:autoSpaceDN/>
        <w:bidi w:val="0"/>
        <w:adjustRightInd/>
        <w:snapToGrid/>
        <w:ind w:firstLine="241" w:firstLineChars="10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1.2 Services de traduction :</w:t>
      </w:r>
    </w:p>
    <w:p w14:paraId="5540431E">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1.2.1人员要求：</w:t>
      </w:r>
    </w:p>
    <w:p w14:paraId="33750043">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乙方所提供翻译人员必须为中国国籍，且有中国籍本科及以上学历或同等海外学历，精通中文、法文，沟通能力强，无犯罪记录。</w:t>
      </w:r>
    </w:p>
    <w:p w14:paraId="029A7975">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1.2.1 Exigences en personnel : Les traducteurs fournis par la Partie B doivent être de nationalité chinoise, posséder une licence chinoise ou un diplôme supérieur ou équivalent à l’étranger, maîtriser le chinois et le français, avoir de solides compétences en communication et ne pas avoir de casier judiciaire.</w:t>
      </w:r>
    </w:p>
    <w:p w14:paraId="7F573478">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1.2.2业务内容：</w:t>
      </w:r>
    </w:p>
    <w:p w14:paraId="1A46F78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提供资料翻译‌（负责合同、技术文件、图纸等专业资料的笔译与校对）、‌口译支持‌（参与商务谈判、外出陪同、会议及外事活动的现场口译）、‌外联协调‌（协助处理与当地政府、业主的沟通及证件办理），以及‌文                                                                                                                                                                                                  化咨询‌（提供法语国家文化习俗与商务礼仪指导），确保项目沟通顺畅、合规推进，</w:t>
      </w:r>
      <w:r>
        <w:rPr>
          <w:rFonts w:hint="eastAsia" w:asciiTheme="minorEastAsia" w:hAnsiTheme="minorEastAsia" w:eastAsiaTheme="minorEastAsia" w:cstheme="minorEastAsia"/>
          <w:i w:val="0"/>
          <w:iCs w:val="0"/>
          <w:color w:val="000000"/>
          <w:kern w:val="0"/>
          <w:sz w:val="24"/>
          <w:szCs w:val="24"/>
          <w:u w:val="none"/>
          <w:vertAlign w:val="baseline"/>
          <w:lang w:val="en-US" w:eastAsia="zh-CN" w:bidi="ar"/>
        </w:rPr>
        <w:t>人员要求不少于 1人</w:t>
      </w:r>
      <w:r>
        <w:rPr>
          <w:rFonts w:hint="eastAsia" w:asciiTheme="minorEastAsia" w:hAnsiTheme="minorEastAsia" w:eastAsiaTheme="minorEastAsia" w:cstheme="minorEastAsia"/>
          <w:i w:val="0"/>
          <w:iCs w:val="0"/>
          <w:color w:val="000000"/>
          <w:kern w:val="0"/>
          <w:sz w:val="24"/>
          <w:szCs w:val="24"/>
          <w:u w:val="none"/>
          <w:lang w:val="en-US" w:eastAsia="zh-CN" w:bidi="ar"/>
        </w:rPr>
        <w:t>。</w:t>
      </w:r>
    </w:p>
    <w:p w14:paraId="17F8B377">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1.2.2 Contenu de service : Fournir la traduction des données (responsable de la traduction et de la relecture de documents professionnels tels que contrats, documents techniques, dessins), un soutien à l’interprétation (participer aux négociations commerciales, accompagner les sorties, l’interprétation sur site des réunions et des activités étrangères), la coordination de la sensibilisation (aider à la communication avec les gouvernements locaux, les propriétaires et le traitement des documents) et les documents Le conseil (conseillant sur les coutumes culturelles et l’étiquette commerciale dans les pays francophones) pour garantir une communication fluide et une conformité au projet, avec au moins un personnel requis</w:t>
      </w:r>
    </w:p>
    <w:p w14:paraId="56B5B80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SimSun" w:hAnsi="SimSun" w:eastAsia="SimSun" w:cs="SimSun"/>
          <w:b/>
          <w:bCs/>
          <w:i w:val="0"/>
          <w:iCs w:val="0"/>
          <w:color w:val="000000"/>
          <w:kern w:val="0"/>
          <w:sz w:val="24"/>
          <w:szCs w:val="24"/>
          <w:u w:val="none"/>
          <w:lang w:val="en-US" w:eastAsia="zh-CN" w:bidi="ar"/>
        </w:rPr>
      </w:pPr>
      <w:r>
        <w:rPr>
          <w:rFonts w:hint="eastAsia" w:ascii="SimSun" w:hAnsi="SimSun" w:eastAsia="SimSun" w:cs="SimSun"/>
          <w:b/>
          <w:bCs/>
          <w:i w:val="0"/>
          <w:iCs w:val="0"/>
          <w:color w:val="000000"/>
          <w:kern w:val="0"/>
          <w:sz w:val="24"/>
          <w:szCs w:val="24"/>
          <w:u w:val="none"/>
          <w:lang w:val="en-US" w:eastAsia="zh-CN" w:bidi="ar"/>
        </w:rPr>
        <w:t>1.3 项目执行服务业务：</w:t>
      </w:r>
    </w:p>
    <w:p w14:paraId="7E8004B9">
      <w:pPr>
        <w:pStyle w:val="2"/>
        <w:rPr>
          <w:rFonts w:hint="eastAsia"/>
          <w:lang w:val="en-US" w:eastAsia="zh-CN"/>
        </w:rPr>
      </w:pPr>
      <w:r>
        <w:rPr>
          <w:rFonts w:hint="eastAsia"/>
          <w:lang w:val="en-US" w:eastAsia="zh-CN"/>
        </w:rPr>
        <w:t>1.3 Service d’exécution de projet :</w:t>
      </w:r>
    </w:p>
    <w:p w14:paraId="6F98AD7E">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1.3.1人员要求：</w:t>
      </w:r>
    </w:p>
    <w:p w14:paraId="121B53E4">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乙方所提供人员必须为中国国籍， 满足甲方生产辅助业务所需要的岗位技能要求及能力要求，取得一级建造师证和监理工程师及以上资格证书；</w:t>
      </w:r>
    </w:p>
    <w:p w14:paraId="2623A43C">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 xml:space="preserve">1.3.1 Exigences en personnel : </w:t>
      </w:r>
    </w:p>
    <w:p w14:paraId="6402284B">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Le personnel fourni par la Partie B doit être de nationalité chinoise, répondre aux compétences et aptitudes requises par l’activité auxiliaire de production de la Partie A, et obtenir le certificat d’ingénieur en construction de première classe ainsi que les certificats d’ingénieur superviseur ou supérieur ;</w:t>
      </w:r>
    </w:p>
    <w:p w14:paraId="3193AB6A">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1.3.2业务内容：</w:t>
      </w:r>
    </w:p>
    <w:p w14:paraId="518CA90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完成项目现场所需的安全质量管理、施工管理等辅助业务，</w:t>
      </w:r>
      <w:r>
        <w:rPr>
          <w:rFonts w:hint="eastAsia" w:asciiTheme="minorEastAsia" w:hAnsiTheme="minorEastAsia" w:eastAsiaTheme="minorEastAsia" w:cstheme="minorEastAsia"/>
          <w:i w:val="0"/>
          <w:iCs w:val="0"/>
          <w:color w:val="000000"/>
          <w:kern w:val="0"/>
          <w:sz w:val="24"/>
          <w:szCs w:val="24"/>
          <w:u w:val="none"/>
          <w:vertAlign w:val="baseline"/>
          <w:lang w:val="en-US" w:eastAsia="zh-CN" w:bidi="ar"/>
        </w:rPr>
        <w:t>人员要求不少于 1人</w:t>
      </w:r>
      <w:r>
        <w:rPr>
          <w:rFonts w:hint="eastAsia" w:asciiTheme="minorEastAsia" w:hAnsiTheme="minorEastAsia" w:eastAsiaTheme="minorEastAsia" w:cstheme="minorEastAsia"/>
          <w:i w:val="0"/>
          <w:iCs w:val="0"/>
          <w:color w:val="000000"/>
          <w:kern w:val="0"/>
          <w:sz w:val="24"/>
          <w:szCs w:val="24"/>
          <w:u w:val="none"/>
          <w:lang w:val="en-US" w:eastAsia="zh-CN" w:bidi="ar"/>
        </w:rPr>
        <w:t>。</w:t>
      </w:r>
    </w:p>
    <w:p w14:paraId="2895924E">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1.3.2 Contenu commercial :</w:t>
      </w:r>
    </w:p>
    <w:p w14:paraId="56F4714D">
      <w:pPr>
        <w:pStyle w:val="2"/>
        <w:ind w:firstLine="480" w:firstLineChars="200"/>
        <w:rPr>
          <w:rFonts w:hint="eastAsia"/>
          <w:lang w:val="en-US" w:eastAsia="zh-CN"/>
        </w:rPr>
      </w:pPr>
      <w:r>
        <w:rPr>
          <w:rFonts w:hint="eastAsia" w:ascii="SimSun" w:hAnsi="SimSun" w:eastAsia="SimSun" w:cs="SimSun"/>
          <w:lang w:val="en-US" w:eastAsia="zh-CN"/>
        </w:rPr>
        <w:t>Effectuer les services de gestion de la sécurité et de la qualité, de gestion de la construction et autres services auxiliaires requis sur le chantier, et le personnel doit être au moins une personne</w:t>
      </w:r>
    </w:p>
    <w:p w14:paraId="0C98AE1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1.4 车辆租赁服务业务：</w:t>
      </w:r>
    </w:p>
    <w:p w14:paraId="1B98F08C">
      <w:pPr>
        <w:pStyle w:val="2"/>
        <w:rPr>
          <w:rFonts w:hint="eastAsia"/>
          <w:lang w:val="en-US" w:eastAsia="zh-CN"/>
        </w:rPr>
      </w:pPr>
      <w:r>
        <w:rPr>
          <w:rFonts w:hint="eastAsia"/>
          <w:lang w:val="en-US" w:eastAsia="zh-CN"/>
        </w:rPr>
        <w:t xml:space="preserve">1.4 Service de location de véhicules </w:t>
      </w:r>
    </w:p>
    <w:p w14:paraId="0EB20495">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1.4.1车辆及人员要求：</w:t>
      </w:r>
    </w:p>
    <w:p w14:paraId="3D5BA803">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乙方需提供带专职司机的车辆并负责司机食宿及车辆的全套运维，司机的工作时间与项目同步；</w:t>
      </w:r>
    </w:p>
    <w:p w14:paraId="21CD584D">
      <w:pPr>
        <w:pStyle w:val="2"/>
        <w:ind w:firstLine="720" w:firstLineChars="300"/>
        <w:rPr>
          <w:rFonts w:hint="eastAsia" w:ascii="SimSun" w:hAnsi="SimSun" w:eastAsia="SimSun" w:cs="SimSun"/>
          <w:lang w:val="en-US" w:eastAsia="zh-CN"/>
        </w:rPr>
      </w:pPr>
      <w:r>
        <w:rPr>
          <w:rFonts w:hint="eastAsia" w:ascii="SimSun" w:hAnsi="SimSun" w:eastAsia="SimSun" w:cs="SimSun"/>
          <w:lang w:val="en-US" w:eastAsia="zh-CN"/>
        </w:rPr>
        <w:t xml:space="preserve">1.4.1 Besoins du véhicule et du personnel : </w:t>
      </w:r>
    </w:p>
    <w:p w14:paraId="126D5FE6">
      <w:pPr>
        <w:pStyle w:val="2"/>
        <w:ind w:firstLine="720" w:firstLineChars="300"/>
        <w:rPr>
          <w:rFonts w:hint="eastAsia"/>
          <w:lang w:val="en-US" w:eastAsia="zh-CN"/>
        </w:rPr>
      </w:pPr>
      <w:r>
        <w:rPr>
          <w:rFonts w:hint="eastAsia" w:ascii="SimSun" w:hAnsi="SimSun" w:eastAsia="SimSun" w:cs="SimSun"/>
          <w:lang w:val="en-US" w:eastAsia="zh-CN"/>
        </w:rPr>
        <w:t>La Partie B doit fournir un véhicule avec un chauffeur à temps plein et être responsable de l’hébergement du conducteur ainsi que de l’exploitation et de l’entretien complets du véhicule, et les horaires de travail du conducteur doivent être synchronisés avec le projet.</w:t>
      </w:r>
    </w:p>
    <w:p w14:paraId="50DECA97">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1.4.2业务内容：</w:t>
      </w:r>
    </w:p>
    <w:p w14:paraId="6763B2D2">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‌运维与保障‌：涵盖车辆的日常清洁、保养、维修及保险；</w:t>
      </w:r>
    </w:p>
    <w:p w14:paraId="31A4548D">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‌司机生活管理‌：负责司机在工作期间的住宿和三餐，解除其后顾之忧。</w:t>
      </w:r>
    </w:p>
    <w:p w14:paraId="0E4197C4">
      <w:pPr>
        <w:overflowPunct w:val="0"/>
        <w:adjustRightInd w:val="0"/>
        <w:spacing w:line="480" w:lineRule="exact"/>
        <w:ind w:firstLine="480" w:firstLineChars="200"/>
        <w:jc w:val="left"/>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‌现场调度响应‌：根据项目每日的用车需求，进行灵活调度，确保准时服务。</w:t>
      </w:r>
    </w:p>
    <w:p w14:paraId="7487DC0A">
      <w:pPr>
        <w:overflowPunct w:val="0"/>
        <w:adjustRightInd w:val="0"/>
        <w:spacing w:line="480" w:lineRule="exact"/>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1.4.2 Contenu de service : exploitation et maintenance et garantie : couvrant le nettoyage quotidien, la maintenance, la réparation et l’assurance des véhicules ; Gestion de la vie du conducteur : Responsable de l’hébergement du conducteur et des trois repas pendant le travail pour apaiser ses inquiétudes Réponse à la planification sur site : Selon les besoins quotidiens du véhicule du projet, des horaires flexibles sont réalisés pour garantir un service à temps.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p>
    <w:p w14:paraId="03EBCA1D">
      <w:pPr>
        <w:numPr>
          <w:ilvl w:val="0"/>
          <w:numId w:val="1"/>
        </w:numPr>
        <w:overflowPunct w:val="0"/>
        <w:spacing w:before="156" w:beforeLines="50" w:after="156" w:afterLines="50" w:line="480" w:lineRule="exact"/>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承包期限</w:t>
      </w:r>
    </w:p>
    <w:p w14:paraId="03C636C3">
      <w:pPr>
        <w:pStyle w:val="2"/>
        <w:ind w:firstLine="482" w:firstLineChars="200"/>
        <w:rPr>
          <w:rFonts w:hint="eastAsia" w:ascii="SimSun" w:hAnsi="SimSun" w:eastAsia="SimSun" w:cs="SimSun"/>
        </w:rPr>
      </w:pPr>
      <w:r>
        <w:rPr>
          <w:rFonts w:hint="eastAsia" w:ascii="SimSun" w:hAnsi="SimSun" w:eastAsia="SimSun" w:cs="SimSun"/>
          <w:b/>
          <w:bCs/>
        </w:rPr>
        <w:t>Article 2 : Durée du contrat de sous-traitanc</w:t>
      </w:r>
    </w:p>
    <w:p w14:paraId="47AD199A">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承包期限：【</w:t>
      </w:r>
      <w:r>
        <w:rPr>
          <w:rFonts w:hint="eastAsia" w:asciiTheme="minorEastAsia" w:hAnsiTheme="minorEastAsia" w:eastAsiaTheme="minorEastAsia" w:cstheme="minorEastAsia"/>
          <w:sz w:val="24"/>
          <w:szCs w:val="24"/>
          <w:lang w:val="en-US" w:eastAsia="zh-CN"/>
        </w:rPr>
        <w:t>2026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01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01</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lang w:val="en-US" w:eastAsia="zh-CN"/>
        </w:rPr>
        <w:t>2026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04</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 xml:space="preserve">  </w:t>
      </w:r>
    </w:p>
    <w:p w14:paraId="680C7494">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Période du contrat : [01] mois [01] en [2026] à [04] mois [30] en [2026]</w:t>
      </w:r>
    </w:p>
    <w:p w14:paraId="7716F85A">
      <w:pPr>
        <w:numPr>
          <w:ilvl w:val="0"/>
          <w:numId w:val="1"/>
        </w:numPr>
        <w:overflowPunct w:val="0"/>
        <w:spacing w:before="156" w:beforeLines="50" w:after="156" w:afterLines="50" w:line="480" w:lineRule="exact"/>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工作质量及验收</w:t>
      </w:r>
    </w:p>
    <w:p w14:paraId="41F48C4B">
      <w:pPr>
        <w:pStyle w:val="2"/>
        <w:ind w:firstLine="482" w:firstLineChars="200"/>
        <w:rPr>
          <w:rFonts w:hint="eastAsia"/>
          <w:b/>
          <w:bCs/>
        </w:rPr>
      </w:pPr>
      <w:r>
        <w:rPr>
          <w:rFonts w:hint="eastAsia" w:ascii="SimSun" w:hAnsi="SimSun" w:eastAsia="SimSun" w:cs="SimSun"/>
          <w:b/>
          <w:bCs/>
        </w:rPr>
        <w:t>Article 3 Qualité du travail et acceptation</w:t>
      </w:r>
    </w:p>
    <w:p w14:paraId="095607C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0" w:beforeAutospacing="0" w:after="60" w:afterAutospacing="0" w:line="300" w:lineRule="atLeast"/>
        <w:ind w:left="0" w:right="0" w:firstLine="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所有作业内容必须达到甲方制定的技术标准和操作规范要求，包括但不限于</w:t>
      </w:r>
      <w:r>
        <w:rPr>
          <w:rFonts w:hint="eastAsia" w:asciiTheme="minorEastAsia" w:hAnsiTheme="minorEastAsia" w:eastAsiaTheme="minorEastAsia" w:cstheme="minorEastAsia"/>
          <w:sz w:val="24"/>
          <w:szCs w:val="24"/>
          <w:lang w:eastAsia="zh-CN"/>
        </w:rPr>
        <w:t>：</w:t>
      </w:r>
    </w:p>
    <w:p w14:paraId="72E4A5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10" w:beforeAutospacing="0" w:after="60" w:afterAutospacing="0" w:line="300" w:lineRule="atLeast"/>
        <w:ind w:right="0" w:firstLine="482" w:firstLineChars="200"/>
        <w:jc w:val="left"/>
        <w:textAlignment w:val="auto"/>
        <w:rPr>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t>Tout le contenu du travail doit respecter les normes techniques et les spécifications opérationnelles fixées par la Partie A, y compris, mais sans s’y limiter :</w:t>
      </w:r>
    </w:p>
    <w:p w14:paraId="7BC11B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10" w:beforeAutospacing="0" w:after="60" w:afterAutospacing="0" w:line="300" w:lineRule="atLeast"/>
        <w:ind w:right="0" w:firstLine="482" w:firstLineChars="200"/>
        <w:jc w:val="left"/>
        <w:textAlignment w:val="auto"/>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t xml:space="preserve">3.1 </w:t>
      </w:r>
      <w:r>
        <w:rPr>
          <w:rFonts w:hint="eastAsia" w:asciiTheme="minorEastAsia" w:hAnsiTheme="minorEastAsia" w:eastAsiaTheme="minorEastAsia" w:cstheme="minorEastAsia"/>
          <w:b/>
          <w:bCs/>
          <w:i w:val="0"/>
          <w:iCs w:val="0"/>
          <w:caps w:val="0"/>
          <w:color w:val="333333"/>
          <w:spacing w:val="0"/>
          <w:sz w:val="24"/>
          <w:szCs w:val="24"/>
          <w:shd w:val="clear" w:fill="FFFFFF"/>
        </w:rPr>
        <w:t>后勤服务</w:t>
      </w:r>
    </w:p>
    <w:p w14:paraId="0FC0591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60" w:beforeAutospacing="0" w:after="60" w:afterAutospacing="0" w:line="280" w:lineRule="atLeast"/>
        <w:ind w:left="0" w:right="0" w:hanging="3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w:t>
      </w:r>
      <w:r>
        <w:rPr>
          <w:rStyle w:val="53"/>
          <w:rFonts w:hint="eastAsia" w:asciiTheme="minorEastAsia" w:hAnsiTheme="minorEastAsia" w:eastAsiaTheme="minorEastAsia" w:cstheme="minorEastAsia"/>
          <w:b/>
          <w:bCs/>
          <w:i w:val="0"/>
          <w:iCs w:val="0"/>
          <w:caps w:val="0"/>
          <w:color w:val="333333"/>
          <w:spacing w:val="0"/>
          <w:sz w:val="24"/>
          <w:szCs w:val="24"/>
          <w:shd w:val="clear" w:fill="FFFFFF"/>
        </w:rPr>
        <w:t>技术标准</w:t>
      </w:r>
      <w:r>
        <w:rPr>
          <w:rFonts w:hint="eastAsia" w:asciiTheme="minorEastAsia" w:hAnsiTheme="minorEastAsia" w:eastAsiaTheme="minorEastAsia" w:cstheme="minorEastAsia"/>
          <w:i w:val="0"/>
          <w:iCs w:val="0"/>
          <w:caps w:val="0"/>
          <w:color w:val="333333"/>
          <w:spacing w:val="0"/>
          <w:sz w:val="24"/>
          <w:szCs w:val="24"/>
          <w:shd w:val="clear" w:fill="FFFFFF"/>
        </w:rPr>
        <w:t>‌：确保服务区域（如办公区、生活区）的安全、卫生及设施维护符合甲方制定的环境与安全规范，包括定期的清洁、消毒和巡检。</w:t>
      </w:r>
    </w:p>
    <w:p w14:paraId="4789F18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60" w:beforeAutospacing="0" w:after="60" w:afterAutospacing="0" w:line="280" w:lineRule="atLeast"/>
        <w:ind w:left="0" w:right="0" w:hanging="3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w:t>
      </w:r>
      <w:r>
        <w:rPr>
          <w:rStyle w:val="53"/>
          <w:rFonts w:hint="eastAsia" w:asciiTheme="minorEastAsia" w:hAnsiTheme="minorEastAsia" w:eastAsiaTheme="minorEastAsia" w:cstheme="minorEastAsia"/>
          <w:b/>
          <w:bCs/>
          <w:i w:val="0"/>
          <w:iCs w:val="0"/>
          <w:caps w:val="0"/>
          <w:color w:val="333333"/>
          <w:spacing w:val="0"/>
          <w:sz w:val="24"/>
          <w:szCs w:val="24"/>
          <w:shd w:val="clear" w:fill="FFFFFF"/>
        </w:rPr>
        <w:t>操作规范</w:t>
      </w:r>
      <w:r>
        <w:rPr>
          <w:rFonts w:hint="eastAsia" w:asciiTheme="minorEastAsia" w:hAnsiTheme="minorEastAsia" w:eastAsiaTheme="minorEastAsia" w:cstheme="minorEastAsia"/>
          <w:i w:val="0"/>
          <w:iCs w:val="0"/>
          <w:caps w:val="0"/>
          <w:color w:val="333333"/>
          <w:spacing w:val="0"/>
          <w:sz w:val="24"/>
          <w:szCs w:val="24"/>
          <w:shd w:val="clear" w:fill="FFFFFF"/>
        </w:rPr>
        <w:t>‌：执行统一的作业流程，如外来人员登记、消防设施检查，并配备必要的防护装备和标识。</w:t>
      </w:r>
    </w:p>
    <w:p w14:paraId="1110D1B3">
      <w:pPr>
        <w:pStyle w:val="2"/>
        <w:rPr>
          <w:rFonts w:hint="eastAsia" w:ascii="SimSun" w:hAnsi="SimSun" w:eastAsia="SimSun" w:cs="SimSun"/>
          <w:b/>
          <w:bCs/>
        </w:rPr>
      </w:pPr>
      <w:r>
        <w:rPr>
          <w:rFonts w:hint="eastAsia" w:ascii="SimSun" w:hAnsi="SimSun" w:eastAsia="SimSun" w:cs="SimSun"/>
          <w:b/>
          <w:bCs/>
        </w:rPr>
        <w:t>3.1 Services logistiques</w:t>
      </w:r>
    </w:p>
    <w:p w14:paraId="3106FFBE">
      <w:pPr>
        <w:pStyle w:val="2"/>
        <w:rPr>
          <w:rFonts w:hint="eastAsia" w:ascii="SimSun" w:hAnsi="SimSun" w:eastAsia="SimSun" w:cs="SimSun"/>
        </w:rPr>
      </w:pPr>
      <w:r>
        <w:rPr>
          <w:rFonts w:hint="eastAsia" w:ascii="SimSun" w:hAnsi="SimSun" w:eastAsia="SimSun" w:cs="SimSun"/>
        </w:rPr>
        <w:t></w:t>
      </w:r>
      <w:r>
        <w:rPr>
          <w:rFonts w:hint="eastAsia" w:ascii="SimSun" w:hAnsi="SimSun" w:eastAsia="SimSun" w:cs="SimSun"/>
          <w:b/>
          <w:bCs/>
        </w:rPr>
        <w:t> Normes techniques :</w:t>
      </w:r>
      <w:r>
        <w:rPr>
          <w:rFonts w:hint="eastAsia" w:ascii="SimSun" w:hAnsi="SimSun" w:eastAsia="SimSun" w:cs="SimSun"/>
        </w:rPr>
        <w:t xml:space="preserve"> Assurer que la sécurité, l’hygiène et l’entretien des installations dans les zones de service (telles que les zones de bureau et les zones résidentielles) soient conformes aux normes environnementales et de sécurité établies par la partie A, y compris le nettoyage régulier, la désinfection et les inspections périodiques.</w:t>
      </w:r>
    </w:p>
    <w:p w14:paraId="4108B224">
      <w:pPr>
        <w:pStyle w:val="2"/>
        <w:rPr>
          <w:rFonts w:hint="eastAsia" w:ascii="SimSun" w:hAnsi="SimSun" w:eastAsia="SimSun" w:cs="SimSun"/>
        </w:rPr>
      </w:pPr>
      <w:r>
        <w:rPr>
          <w:rFonts w:hint="eastAsia" w:ascii="SimSun" w:hAnsi="SimSun" w:eastAsia="SimSun" w:cs="SimSun"/>
        </w:rPr>
        <w:t> </w:t>
      </w:r>
      <w:r>
        <w:rPr>
          <w:rFonts w:hint="eastAsia" w:ascii="SimSun" w:hAnsi="SimSun" w:eastAsia="SimSun" w:cs="SimSun"/>
          <w:b/>
          <w:bCs/>
        </w:rPr>
        <w:t xml:space="preserve">Procédures opérationnelles : </w:t>
      </w:r>
      <w:r>
        <w:rPr>
          <w:rFonts w:hint="eastAsia" w:ascii="SimSun" w:hAnsi="SimSun" w:eastAsia="SimSun" w:cs="SimSun"/>
        </w:rPr>
        <w:t>Appliquer des procédures uniformes, telles que l’enregistrement des personnes extérieures et la vérification des équipements de lutte contre l’incendie, et fournir le matériel de protection ainsi que les étiquettes nécessaires.</w:t>
      </w:r>
    </w:p>
    <w:p w14:paraId="54EA7A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10" w:beforeAutospacing="0" w:after="60" w:afterAutospacing="0" w:line="300" w:lineRule="atLeast"/>
        <w:ind w:right="0" w:firstLine="482" w:firstLineChars="200"/>
        <w:jc w:val="left"/>
        <w:textAlignment w:val="auto"/>
        <w:rPr>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t>3.2 翻译服务</w:t>
      </w:r>
    </w:p>
    <w:p w14:paraId="64BE783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60" w:beforeAutospacing="0" w:after="60" w:afterAutospacing="0" w:line="280" w:lineRule="atLeast"/>
        <w:ind w:left="0" w:right="0" w:hanging="3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w:t>
      </w:r>
      <w:r>
        <w:rPr>
          <w:rStyle w:val="53"/>
          <w:rFonts w:hint="eastAsia" w:asciiTheme="minorEastAsia" w:hAnsiTheme="minorEastAsia" w:eastAsiaTheme="minorEastAsia" w:cstheme="minorEastAsia"/>
          <w:b/>
          <w:bCs/>
          <w:i w:val="0"/>
          <w:iCs w:val="0"/>
          <w:caps w:val="0"/>
          <w:color w:val="333333"/>
          <w:spacing w:val="0"/>
          <w:sz w:val="24"/>
          <w:szCs w:val="24"/>
          <w:shd w:val="clear" w:fill="FFFFFF"/>
        </w:rPr>
        <w:t>技术标准</w:t>
      </w:r>
      <w:r>
        <w:rPr>
          <w:rFonts w:hint="eastAsia" w:asciiTheme="minorEastAsia" w:hAnsiTheme="minorEastAsia" w:eastAsiaTheme="minorEastAsia" w:cstheme="minorEastAsia"/>
          <w:i w:val="0"/>
          <w:iCs w:val="0"/>
          <w:caps w:val="0"/>
          <w:color w:val="333333"/>
          <w:spacing w:val="0"/>
          <w:sz w:val="24"/>
          <w:szCs w:val="24"/>
          <w:shd w:val="clear" w:fill="FFFFFF"/>
        </w:rPr>
        <w:t>‌：提供语言支持，确保翻译内容准确无误，符合项目文件的专业术语要求。</w:t>
      </w:r>
    </w:p>
    <w:p w14:paraId="18D24E2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60" w:beforeAutospacing="0" w:after="60" w:afterAutospacing="0" w:line="280" w:lineRule="atLeast"/>
        <w:ind w:left="0" w:right="0" w:hanging="3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w:t>
      </w:r>
      <w:r>
        <w:rPr>
          <w:rStyle w:val="53"/>
          <w:rFonts w:hint="eastAsia" w:asciiTheme="minorEastAsia" w:hAnsiTheme="minorEastAsia" w:eastAsiaTheme="minorEastAsia" w:cstheme="minorEastAsia"/>
          <w:b/>
          <w:bCs/>
          <w:i w:val="0"/>
          <w:iCs w:val="0"/>
          <w:caps w:val="0"/>
          <w:color w:val="333333"/>
          <w:spacing w:val="0"/>
          <w:sz w:val="24"/>
          <w:szCs w:val="24"/>
          <w:shd w:val="clear" w:fill="FFFFFF"/>
        </w:rPr>
        <w:t>操作规范</w:t>
      </w:r>
      <w:r>
        <w:rPr>
          <w:rFonts w:hint="eastAsia" w:asciiTheme="minorEastAsia" w:hAnsiTheme="minorEastAsia" w:eastAsiaTheme="minorEastAsia" w:cstheme="minorEastAsia"/>
          <w:i w:val="0"/>
          <w:iCs w:val="0"/>
          <w:caps w:val="0"/>
          <w:color w:val="333333"/>
          <w:spacing w:val="0"/>
          <w:sz w:val="24"/>
          <w:szCs w:val="24"/>
          <w:shd w:val="clear" w:fill="FFFFFF"/>
        </w:rPr>
        <w:t>‌：采用标准化翻译流程，包括初译、校对和客户反馈整合，避免信息遗漏或歧义。</w:t>
      </w:r>
    </w:p>
    <w:p w14:paraId="567A47EB">
      <w:pPr>
        <w:pStyle w:val="2"/>
        <w:ind w:firstLine="480" w:firstLineChars="200"/>
        <w:rPr>
          <w:rFonts w:hint="eastAsia" w:ascii="SimSun" w:hAnsi="SimSun" w:eastAsia="SimSun" w:cs="SimSun"/>
        </w:rPr>
      </w:pPr>
      <w:r>
        <w:rPr>
          <w:rFonts w:hint="eastAsia" w:ascii="SimSun" w:hAnsi="SimSun" w:eastAsia="SimSun" w:cs="SimSun"/>
        </w:rPr>
        <w:t xml:space="preserve">3.2 Services de traduction  </w:t>
      </w:r>
    </w:p>
    <w:p w14:paraId="6918C639">
      <w:pPr>
        <w:pStyle w:val="2"/>
        <w:ind w:firstLine="482" w:firstLineChars="200"/>
        <w:rPr>
          <w:rFonts w:hint="eastAsia" w:ascii="SimSun" w:hAnsi="SimSun" w:eastAsia="SimSun" w:cs="SimSun"/>
        </w:rPr>
      </w:pPr>
      <w:r>
        <w:rPr>
          <w:rFonts w:hint="eastAsia" w:ascii="SimSun" w:hAnsi="SimSun" w:eastAsia="SimSun" w:cs="SimSun"/>
          <w:b/>
          <w:bCs/>
        </w:rPr>
        <w:t>Normes techniques</w:t>
      </w:r>
      <w:r>
        <w:rPr>
          <w:rFonts w:hint="eastAsia" w:ascii="SimSun" w:hAnsi="SimSun" w:eastAsia="SimSun" w:cs="SimSun"/>
        </w:rPr>
        <w:t xml:space="preserve"> : Fournir un support linguistique afin de garantir que le contenu traduit est exact et conforme aux exigences terminologiques techniques des documents du projet. </w:t>
      </w:r>
    </w:p>
    <w:p w14:paraId="73F26D25">
      <w:pPr>
        <w:pStyle w:val="2"/>
        <w:ind w:firstLine="482" w:firstLineChars="200"/>
        <w:rPr>
          <w:rFonts w:hint="eastAsia" w:ascii="SimSun" w:hAnsi="SimSun" w:eastAsia="SimSun" w:cs="SimSun"/>
          <w:lang w:val="en-US" w:eastAsia="zh-CN"/>
        </w:rPr>
      </w:pPr>
      <w:r>
        <w:rPr>
          <w:rFonts w:hint="eastAsia" w:ascii="SimSun" w:hAnsi="SimSun" w:eastAsia="SimSun" w:cs="SimSun"/>
          <w:b/>
          <w:bCs/>
        </w:rPr>
        <w:t xml:space="preserve">Spécifications opérationnelles </w:t>
      </w:r>
      <w:r>
        <w:rPr>
          <w:rFonts w:hint="eastAsia" w:ascii="SimSun" w:hAnsi="SimSun" w:eastAsia="SimSun" w:cs="SimSun"/>
        </w:rPr>
        <w:t>: Adopter un processus de traduction standardisé, incluant la traduction initiale, la relecture et l’intégration des retours clients, afin d’éviter les informations manquantes ou ambiguës</w:t>
      </w:r>
      <w:r>
        <w:rPr>
          <w:rFonts w:hint="eastAsia" w:ascii="SimSun" w:hAnsi="SimSun" w:eastAsia="SimSun" w:cs="SimSun"/>
          <w:lang w:val="en-US" w:eastAsia="zh-CN"/>
        </w:rPr>
        <w:t>.</w:t>
      </w:r>
    </w:p>
    <w:p w14:paraId="33EFC8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10" w:beforeAutospacing="0" w:after="60" w:afterAutospacing="0" w:line="300" w:lineRule="atLeast"/>
        <w:ind w:right="0" w:firstLine="482" w:firstLineChars="200"/>
        <w:jc w:val="left"/>
        <w:textAlignment w:val="auto"/>
        <w:rPr>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t>3.3项目执行服务</w:t>
      </w:r>
    </w:p>
    <w:p w14:paraId="0316775A">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60" w:beforeAutospacing="0" w:after="60" w:afterAutospacing="0" w:line="280" w:lineRule="atLeast"/>
        <w:ind w:left="0" w:right="0" w:hanging="3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w:t>
      </w:r>
      <w:r>
        <w:rPr>
          <w:rStyle w:val="53"/>
          <w:rFonts w:hint="eastAsia" w:asciiTheme="minorEastAsia" w:hAnsiTheme="minorEastAsia" w:eastAsiaTheme="minorEastAsia" w:cstheme="minorEastAsia"/>
          <w:b/>
          <w:bCs/>
          <w:i w:val="0"/>
          <w:iCs w:val="0"/>
          <w:caps w:val="0"/>
          <w:color w:val="333333"/>
          <w:spacing w:val="0"/>
          <w:sz w:val="24"/>
          <w:szCs w:val="24"/>
          <w:shd w:val="clear" w:fill="FFFFFF"/>
        </w:rPr>
        <w:t>技术标准</w:t>
      </w:r>
      <w:r>
        <w:rPr>
          <w:rFonts w:hint="eastAsia" w:asciiTheme="minorEastAsia" w:hAnsiTheme="minorEastAsia" w:eastAsiaTheme="minorEastAsia" w:cstheme="minorEastAsia"/>
          <w:i w:val="0"/>
          <w:iCs w:val="0"/>
          <w:caps w:val="0"/>
          <w:color w:val="333333"/>
          <w:spacing w:val="0"/>
          <w:sz w:val="24"/>
          <w:szCs w:val="24"/>
          <w:shd w:val="clear" w:fill="FFFFFF"/>
        </w:rPr>
        <w:t>‌：遵循项目进度计划，确保任务按时完成，并符合质量验收标准，如文档完整性和合规性。</w:t>
      </w:r>
    </w:p>
    <w:p w14:paraId="3339D2AF">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60" w:beforeAutospacing="0" w:after="60" w:afterAutospacing="0" w:line="280" w:lineRule="atLeast"/>
        <w:ind w:left="0" w:right="0" w:hanging="3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w:t>
      </w:r>
      <w:r>
        <w:rPr>
          <w:rStyle w:val="53"/>
          <w:rFonts w:hint="eastAsia" w:asciiTheme="minorEastAsia" w:hAnsiTheme="minorEastAsia" w:eastAsiaTheme="minorEastAsia" w:cstheme="minorEastAsia"/>
          <w:b/>
          <w:bCs/>
          <w:i w:val="0"/>
          <w:iCs w:val="0"/>
          <w:caps w:val="0"/>
          <w:color w:val="333333"/>
          <w:spacing w:val="0"/>
          <w:sz w:val="24"/>
          <w:szCs w:val="24"/>
          <w:shd w:val="clear" w:fill="FFFFFF"/>
        </w:rPr>
        <w:t>操作规范</w:t>
      </w:r>
      <w:r>
        <w:rPr>
          <w:rFonts w:hint="eastAsia" w:asciiTheme="minorEastAsia" w:hAnsiTheme="minorEastAsia" w:eastAsiaTheme="minorEastAsia" w:cstheme="minorEastAsia"/>
          <w:i w:val="0"/>
          <w:iCs w:val="0"/>
          <w:caps w:val="0"/>
          <w:color w:val="333333"/>
          <w:spacing w:val="0"/>
          <w:sz w:val="24"/>
          <w:szCs w:val="24"/>
          <w:shd w:val="clear" w:fill="FFFFFF"/>
        </w:rPr>
        <w:t>‌：实施分阶段执行策略，包括需求确认、资源调配和风险监控，以应对突发情况。</w:t>
      </w:r>
    </w:p>
    <w:p w14:paraId="270796B0">
      <w:pPr>
        <w:pStyle w:val="2"/>
        <w:ind w:firstLine="480" w:firstLineChars="200"/>
        <w:rPr>
          <w:rFonts w:hint="eastAsia" w:ascii="SimSun" w:hAnsi="SimSun" w:eastAsia="SimSun" w:cs="SimSun"/>
        </w:rPr>
      </w:pPr>
      <w:r>
        <w:rPr>
          <w:rFonts w:hint="eastAsia" w:ascii="SimSun" w:hAnsi="SimSun" w:eastAsia="SimSun" w:cs="SimSun"/>
        </w:rPr>
        <w:t>3.3 Services d’exécution de projet </w:t>
      </w:r>
    </w:p>
    <w:p w14:paraId="5D70CD07">
      <w:pPr>
        <w:pStyle w:val="2"/>
        <w:ind w:firstLine="482" w:firstLineChars="200"/>
        <w:rPr>
          <w:rFonts w:hint="eastAsia" w:ascii="SimSun" w:hAnsi="SimSun" w:eastAsia="SimSun" w:cs="SimSun"/>
        </w:rPr>
      </w:pPr>
      <w:r>
        <w:rPr>
          <w:rFonts w:hint="eastAsia" w:ascii="SimSun" w:hAnsi="SimSun" w:eastAsia="SimSun" w:cs="SimSun"/>
          <w:b/>
          <w:bCs/>
        </w:rPr>
        <w:t xml:space="preserve">Normes techniques </w:t>
      </w:r>
      <w:r>
        <w:rPr>
          <w:rFonts w:hint="eastAsia" w:ascii="SimSun" w:hAnsi="SimSun" w:eastAsia="SimSun" w:cs="SimSun"/>
        </w:rPr>
        <w:t xml:space="preserve">: Suivez les plannings des projets afin de garantir que les tâches sont terminées à temps et respectent les normes d’acceptation de qualité, telles que l’intégrité et la conformité des documents.  </w:t>
      </w:r>
    </w:p>
    <w:p w14:paraId="50387F72">
      <w:pPr>
        <w:pStyle w:val="2"/>
        <w:ind w:firstLine="482" w:firstLineChars="200"/>
        <w:rPr>
          <w:rFonts w:hint="eastAsia" w:ascii="SimSun" w:hAnsi="SimSun" w:eastAsia="SimSun" w:cs="SimSun"/>
          <w:lang w:val="en-US" w:eastAsia="zh-CN"/>
        </w:rPr>
      </w:pPr>
      <w:r>
        <w:rPr>
          <w:rFonts w:hint="eastAsia" w:ascii="SimSun" w:hAnsi="SimSun" w:eastAsia="SimSun" w:cs="SimSun"/>
          <w:b/>
          <w:bCs/>
        </w:rPr>
        <w:t>Spécifications opérationnelles</w:t>
      </w:r>
      <w:r>
        <w:rPr>
          <w:rFonts w:hint="eastAsia" w:ascii="SimSun" w:hAnsi="SimSun" w:eastAsia="SimSun" w:cs="SimSun"/>
        </w:rPr>
        <w:t xml:space="preserve"> : mettre en œuvre une stratégie d’exécution par phases, incluant la confirmation des exigences, la fourniture des ressources et la surveillance des risques, pour répondre aux urgences</w:t>
      </w:r>
      <w:r>
        <w:rPr>
          <w:rFonts w:hint="eastAsia" w:ascii="SimSun" w:hAnsi="SimSun" w:eastAsia="SimSun" w:cs="SimSun"/>
          <w:lang w:val="en-US" w:eastAsia="zh-CN"/>
        </w:rPr>
        <w:t>.</w:t>
      </w:r>
    </w:p>
    <w:p w14:paraId="6D9C39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10" w:beforeAutospacing="0" w:after="60" w:afterAutospacing="0" w:line="300" w:lineRule="atLeast"/>
        <w:ind w:right="0" w:firstLine="482" w:firstLineChars="200"/>
        <w:jc w:val="left"/>
        <w:textAlignment w:val="auto"/>
        <w:rPr>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t>3.4 车辆租赁服务（含司机食宿）</w:t>
      </w:r>
    </w:p>
    <w:p w14:paraId="1B84F665">
      <w:pPr>
        <w:ind w:firstLine="482" w:firstLineChars="200"/>
        <w:rPr>
          <w:rFonts w:hint="eastAsia" w:ascii="SimSun" w:hAnsi="SimSun" w:eastAsia="SimSun" w:cs="SimSun"/>
          <w:sz w:val="24"/>
          <w:szCs w:val="24"/>
          <w:lang w:val="en-US" w:eastAsia="zh-CN"/>
        </w:rPr>
      </w:pPr>
      <w:r>
        <w:rPr>
          <w:rFonts w:hint="eastAsia" w:ascii="SimSun" w:hAnsi="SimSun" w:eastAsia="SimSun" w:cs="SimSun"/>
          <w:b/>
          <w:bCs/>
          <w:sz w:val="24"/>
          <w:szCs w:val="24"/>
          <w:lang w:val="en-US" w:eastAsia="zh-CN"/>
        </w:rPr>
        <w:t>3.4 Service de location de véhicules (y compris le logement et la pension du conducteur)</w:t>
      </w:r>
    </w:p>
    <w:p w14:paraId="13CB625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60" w:beforeAutospacing="0" w:after="60" w:afterAutospacing="0" w:line="280" w:lineRule="atLeast"/>
        <w:ind w:left="0" w:right="0" w:hanging="3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w:t>
      </w:r>
      <w:r>
        <w:rPr>
          <w:rStyle w:val="53"/>
          <w:rFonts w:hint="eastAsia" w:asciiTheme="minorEastAsia" w:hAnsiTheme="minorEastAsia" w:eastAsiaTheme="minorEastAsia" w:cstheme="minorEastAsia"/>
          <w:b/>
          <w:bCs/>
          <w:i w:val="0"/>
          <w:iCs w:val="0"/>
          <w:caps w:val="0"/>
          <w:color w:val="333333"/>
          <w:spacing w:val="0"/>
          <w:sz w:val="24"/>
          <w:szCs w:val="24"/>
          <w:shd w:val="clear" w:fill="FFFFFF"/>
        </w:rPr>
        <w:t>技术标准</w:t>
      </w:r>
      <w:r>
        <w:rPr>
          <w:rFonts w:hint="eastAsia" w:asciiTheme="minorEastAsia" w:hAnsiTheme="minorEastAsia" w:eastAsiaTheme="minorEastAsia" w:cstheme="minorEastAsia"/>
          <w:i w:val="0"/>
          <w:iCs w:val="0"/>
          <w:caps w:val="0"/>
          <w:color w:val="333333"/>
          <w:spacing w:val="0"/>
          <w:sz w:val="24"/>
          <w:szCs w:val="24"/>
          <w:shd w:val="clear" w:fill="FFFFFF"/>
        </w:rPr>
        <w:t>‌：车辆需符合当地法规（如排量限制、卫星定位装置），司机持有有效证件，并接受安全驾驶培训。</w:t>
      </w:r>
    </w:p>
    <w:p w14:paraId="00107413">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60" w:beforeAutospacing="0" w:after="60" w:afterAutospacing="0" w:line="280" w:lineRule="atLeast"/>
        <w:ind w:left="0" w:right="0" w:hanging="3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w:t>
      </w:r>
      <w:r>
        <w:rPr>
          <w:rStyle w:val="53"/>
          <w:rFonts w:hint="eastAsia" w:asciiTheme="minorEastAsia" w:hAnsiTheme="minorEastAsia" w:eastAsiaTheme="minorEastAsia" w:cstheme="minorEastAsia"/>
          <w:b/>
          <w:bCs/>
          <w:i w:val="0"/>
          <w:iCs w:val="0"/>
          <w:caps w:val="0"/>
          <w:color w:val="333333"/>
          <w:spacing w:val="0"/>
          <w:sz w:val="24"/>
          <w:szCs w:val="24"/>
          <w:shd w:val="clear" w:fill="FFFFFF"/>
        </w:rPr>
        <w:t>操作规范</w:t>
      </w:r>
      <w:r>
        <w:rPr>
          <w:rFonts w:hint="eastAsia" w:asciiTheme="minorEastAsia" w:hAnsiTheme="minorEastAsia" w:eastAsiaTheme="minorEastAsia" w:cstheme="minorEastAsia"/>
          <w:i w:val="0"/>
          <w:iCs w:val="0"/>
          <w:caps w:val="0"/>
          <w:color w:val="333333"/>
          <w:spacing w:val="0"/>
          <w:sz w:val="24"/>
          <w:szCs w:val="24"/>
          <w:shd w:val="clear" w:fill="FFFFFF"/>
        </w:rPr>
        <w:t>‌：涵盖车辆调度、日常维护及司机食宿安排，确保服务响应及时。</w:t>
      </w:r>
    </w:p>
    <w:p w14:paraId="068E5FC4">
      <w:pPr>
        <w:pStyle w:val="2"/>
        <w:rPr>
          <w:rFonts w:hint="eastAsia" w:ascii="SimSun" w:hAnsi="SimSun" w:eastAsia="SimSun" w:cs="SimSun"/>
        </w:rPr>
      </w:pPr>
      <w:r>
        <w:rPr>
          <w:rFonts w:hint="eastAsia"/>
        </w:rPr>
        <w:t></w:t>
      </w:r>
      <w:r>
        <w:rPr>
          <w:rFonts w:hint="eastAsia" w:ascii="SimSun" w:hAnsi="SimSun" w:eastAsia="SimSun" w:cs="SimSun"/>
        </w:rPr>
        <w:t xml:space="preserve"> </w:t>
      </w:r>
      <w:r>
        <w:rPr>
          <w:rFonts w:hint="eastAsia" w:ascii="SimSun" w:hAnsi="SimSun" w:eastAsia="SimSun" w:cs="SimSun"/>
          <w:b/>
          <w:bCs/>
        </w:rPr>
        <w:t>Normes techniques</w:t>
      </w:r>
      <w:r>
        <w:rPr>
          <w:rFonts w:hint="eastAsia" w:ascii="SimSun" w:hAnsi="SimSun" w:eastAsia="SimSun" w:cs="SimSun"/>
        </w:rPr>
        <w:t xml:space="preserve"> : Les véhicules doivent respecter la réglementation locale (par exemple, restrictions de cylindrée, dispositifs de positionnement satellite), et le conducteur doit posséder un certificat valide et recevoir une formation à la conduite sécuritaire.  </w:t>
      </w:r>
    </w:p>
    <w:p w14:paraId="462A3BC4">
      <w:pPr>
        <w:pStyle w:val="2"/>
        <w:ind w:firstLine="723" w:firstLineChars="300"/>
        <w:rPr>
          <w:rFonts w:hint="eastAsia" w:ascii="SimSun" w:hAnsi="SimSun" w:eastAsia="SimSun" w:cs="SimSun"/>
          <w:lang w:val="en-US" w:eastAsia="zh-CN"/>
        </w:rPr>
      </w:pPr>
      <w:r>
        <w:rPr>
          <w:rFonts w:hint="eastAsia" w:ascii="SimSun" w:hAnsi="SimSun" w:eastAsia="SimSun" w:cs="SimSun"/>
          <w:b/>
          <w:bCs/>
        </w:rPr>
        <w:t>Spécifications opérationnelles</w:t>
      </w:r>
      <w:r>
        <w:rPr>
          <w:rFonts w:hint="eastAsia" w:ascii="SimSun" w:hAnsi="SimSun" w:eastAsia="SimSun" w:cs="SimSun"/>
        </w:rPr>
        <w:t xml:space="preserve"> : Couvrir la planification du véhicule, l’entretien quotidien et les arrangements d’hébergement pour le conducteur afin d’assurer une réponse rapide au service</w:t>
      </w:r>
      <w:r>
        <w:rPr>
          <w:rFonts w:hint="eastAsia" w:ascii="SimSun" w:hAnsi="SimSun" w:eastAsia="SimSun" w:cs="SimSun"/>
          <w:lang w:val="en-US" w:eastAsia="zh-CN"/>
        </w:rPr>
        <w:t>.</w:t>
      </w:r>
    </w:p>
    <w:p w14:paraId="3D2610AB">
      <w:pPr>
        <w:pStyle w:val="2"/>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甲方负责根据本条约定组织验收，工作质量实行永久追溯制，对因乙方（人员）责任造成的质量事故和给甲方造成的直接经济损失，从甲方给乙方支付的承包费用中扣除，以弥补损失。</w:t>
      </w:r>
    </w:p>
    <w:p w14:paraId="73670CEC">
      <w:pPr>
        <w:pStyle w:val="4"/>
        <w:ind w:firstLine="789" w:firstLineChars="329"/>
        <w:rPr>
          <w:rFonts w:hint="eastAsia" w:ascii="SimSun" w:hAnsi="SimSun" w:eastAsia="SimSun" w:cs="SimSun"/>
          <w:lang w:val="en-US" w:eastAsia="zh-CN"/>
        </w:rPr>
      </w:pPr>
      <w:r>
        <w:rPr>
          <w:rFonts w:hint="eastAsia" w:ascii="SimSun" w:hAnsi="SimSun" w:eastAsia="SimSun" w:cs="SimSun"/>
        </w:rPr>
        <w:t>La Partie A est responsable d’organiser l’acceptation conformément à cet accord, de mettre en place un système permanent de traçabilité pour la qualité du travail, et de déduire les accidents de qualité causés par la responsabilité de la Partie B (le personnel) et les pertes économiques directes causées à la Partie A des frais de contrat payés par la Partie A à la Partie B pour compenser les pertes</w:t>
      </w:r>
      <w:r>
        <w:rPr>
          <w:rFonts w:hint="eastAsia" w:ascii="SimSun" w:hAnsi="SimSun" w:eastAsia="SimSun" w:cs="SimSun"/>
          <w:lang w:val="en-US" w:eastAsia="zh-CN"/>
        </w:rPr>
        <w:t>.</w:t>
      </w:r>
    </w:p>
    <w:p w14:paraId="07F910DF">
      <w:pPr>
        <w:numPr>
          <w:ilvl w:val="0"/>
          <w:numId w:val="1"/>
        </w:numPr>
        <w:overflowPunct w:val="0"/>
        <w:spacing w:before="156" w:beforeLines="50" w:after="156" w:afterLines="50" w:line="480" w:lineRule="exact"/>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合同价款及支付方式</w:t>
      </w:r>
    </w:p>
    <w:p w14:paraId="635C1D5A">
      <w:pPr>
        <w:pStyle w:val="2"/>
        <w:ind w:firstLine="482" w:firstLineChars="200"/>
        <w:rPr>
          <w:rFonts w:hint="eastAsia" w:ascii="SimSun" w:hAnsi="SimSun" w:eastAsia="SimSun" w:cs="SimSun"/>
          <w:b/>
          <w:bCs/>
        </w:rPr>
      </w:pPr>
      <w:r>
        <w:rPr>
          <w:rFonts w:hint="eastAsia" w:ascii="SimSun" w:hAnsi="SimSun" w:eastAsia="SimSun" w:cs="SimSun"/>
          <w:b/>
          <w:bCs/>
        </w:rPr>
        <w:t>Article 4 Prix du contrat et mode de paiement</w:t>
      </w:r>
    </w:p>
    <w:p w14:paraId="121D9A4E">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bookmarkStart w:id="57" w:name="_Toc365705579"/>
      <w:r>
        <w:rPr>
          <w:rFonts w:hint="eastAsia" w:asciiTheme="minorEastAsia" w:hAnsiTheme="minorEastAsia" w:eastAsiaTheme="minorEastAsia" w:cstheme="minorEastAsia"/>
          <w:sz w:val="24"/>
          <w:szCs w:val="24"/>
        </w:rPr>
        <w:t>4.1承包费用为：合同含增值税总价款为</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（大写）【键入内容】整（¥【键入内容】），增值税税率【键入内容】%；不含增值税价款¥【键入内容】</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（保留2位小数），税金为¥【键入内容】元（保留2位小数）</w:t>
      </w:r>
    </w:p>
    <w:p w14:paraId="1B830627">
      <w:pPr>
        <w:pStyle w:val="2"/>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4.1 La redevance contractuelle est la suivante : le prix total du contrat, TVA, est en francs guinéens (capitalisation) [] entier (¥ []), taux de TVA [] % ; Hors TVA, le prix est de ¥ [] franc guinéen (2 décimales réservées), la taxe est de ¥ [] yuan (2 décimales réservées).</w:t>
      </w:r>
    </w:p>
    <w:p w14:paraId="6607385B">
      <w:pPr>
        <w:pStyle w:val="2"/>
        <w:rPr>
          <w:rFonts w:hint="default" w:eastAsiaTheme="minorEastAsia"/>
          <w:lang w:val="en-US" w:eastAsia="zh-CN"/>
        </w:rPr>
      </w:pPr>
    </w:p>
    <w:p w14:paraId="7B76C1A5">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根据本合同约定的服务范围、服务形式和服务内容，本合同辅助业务外包服务费总计暂估价约【】</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，具体包含以下项目:</w:t>
      </w:r>
    </w:p>
    <w:p w14:paraId="3CA53A41">
      <w:pPr>
        <w:pStyle w:val="2"/>
        <w:ind w:firstLine="480" w:firstLineChars="200"/>
        <w:rPr>
          <w:rFonts w:hint="eastAsia" w:ascii="SimSun" w:hAnsi="SimSun" w:eastAsia="SimSun" w:cs="SimSun"/>
          <w:lang w:val="en-US" w:eastAsia="zh-CN"/>
        </w:rPr>
      </w:pPr>
      <w:r>
        <w:rPr>
          <w:rFonts w:hint="eastAsia" w:ascii="SimSun" w:hAnsi="SimSun" w:eastAsia="SimSun" w:cs="SimSun"/>
        </w:rPr>
        <w:t>4.2 Selon la portée, la forme et le contenu des services convenus dans ce contrat, l’évaluation provisoire totale des frais de services d’externalisation des entreprises auxiliaires dans le cadre de ce contrat est d’environ [] francs guinéens, incluant les éléments suivants</w:t>
      </w:r>
      <w:r>
        <w:rPr>
          <w:rFonts w:hint="eastAsia" w:ascii="SimSun" w:hAnsi="SimSun" w:eastAsia="SimSun" w:cs="SimSun"/>
          <w:lang w:val="en-US" w:eastAsia="zh-CN"/>
        </w:rPr>
        <w:t>.</w:t>
      </w:r>
    </w:p>
    <w:p w14:paraId="4DC63916">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(1)后勤服务业务</w:t>
      </w:r>
      <w:r>
        <w:rPr>
          <w:rFonts w:hint="eastAsia" w:asciiTheme="minorEastAsia" w:hAnsiTheme="minorEastAsia" w:eastAsiaTheme="minorEastAsia" w:cstheme="minorEastAsia"/>
          <w:sz w:val="24"/>
          <w:szCs w:val="24"/>
          <w:lang w:val="en-US" w:eastAsia="zh-CN"/>
        </w:rPr>
        <w:t>-食堂辅助</w:t>
      </w:r>
      <w:r>
        <w:rPr>
          <w:rFonts w:hint="eastAsia" w:asciiTheme="minorEastAsia" w:hAnsiTheme="minorEastAsia" w:eastAsiaTheme="minorEastAsia" w:cstheme="minorEastAsia"/>
          <w:sz w:val="24"/>
          <w:szCs w:val="24"/>
        </w:rPr>
        <w:t>，单价【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/工日，暂估</w:t>
      </w:r>
      <w:r>
        <w:rPr>
          <w:rFonts w:hint="eastAsia" w:asciiTheme="minorEastAsia" w:hAnsiTheme="minorEastAsia" w:eastAsiaTheme="minorEastAsia" w:cstheme="minorEastAsia"/>
          <w:sz w:val="24"/>
          <w:szCs w:val="24"/>
          <w:lang w:val="en-US" w:eastAsia="zh-CN"/>
        </w:rPr>
        <w:t>180</w:t>
      </w:r>
      <w:r>
        <w:rPr>
          <w:rFonts w:hint="eastAsia" w:asciiTheme="minorEastAsia" w:hAnsiTheme="minorEastAsia" w:eastAsiaTheme="minorEastAsia" w:cstheme="minorEastAsia"/>
          <w:sz w:val="24"/>
          <w:szCs w:val="24"/>
        </w:rPr>
        <w:t>工日，费用【</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w:t>
      </w:r>
    </w:p>
    <w:p w14:paraId="39D38AB8">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 Services logistiques - assistance à la cantine, prix unitaire [ ] Franc guinéen/jour ouvrable, estimation provisoire de 180 jours ouvrés, coût [ ] Franc guinéen.</w:t>
      </w:r>
    </w:p>
    <w:p w14:paraId="3ADA4772">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(2)后勤服务业务</w:t>
      </w:r>
      <w:r>
        <w:rPr>
          <w:rFonts w:hint="eastAsia" w:asciiTheme="minorEastAsia" w:hAnsiTheme="minorEastAsia" w:eastAsiaTheme="minorEastAsia" w:cstheme="minorEastAsia"/>
          <w:sz w:val="24"/>
          <w:szCs w:val="24"/>
          <w:lang w:val="en-US" w:eastAsia="zh-CN"/>
        </w:rPr>
        <w:t>-用餐区域辅助</w:t>
      </w:r>
      <w:r>
        <w:rPr>
          <w:rFonts w:hint="eastAsia" w:asciiTheme="minorEastAsia" w:hAnsiTheme="minorEastAsia" w:eastAsiaTheme="minorEastAsia" w:cstheme="minorEastAsia"/>
          <w:sz w:val="24"/>
          <w:szCs w:val="24"/>
        </w:rPr>
        <w:t>，单价【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/工日，暂估</w:t>
      </w:r>
      <w:r>
        <w:rPr>
          <w:rFonts w:hint="eastAsia" w:asciiTheme="minorEastAsia" w:hAnsiTheme="minorEastAsia" w:eastAsiaTheme="minorEastAsia" w:cstheme="minorEastAsia"/>
          <w:sz w:val="24"/>
          <w:szCs w:val="24"/>
          <w:lang w:val="en-US" w:eastAsia="zh-CN"/>
        </w:rPr>
        <w:t>600</w:t>
      </w:r>
      <w:r>
        <w:rPr>
          <w:rFonts w:hint="eastAsia" w:asciiTheme="minorEastAsia" w:hAnsiTheme="minorEastAsia" w:eastAsiaTheme="minorEastAsia" w:cstheme="minorEastAsia"/>
          <w:sz w:val="24"/>
          <w:szCs w:val="24"/>
        </w:rPr>
        <w:t>工日，费用【</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w:t>
      </w:r>
    </w:p>
    <w:p w14:paraId="65BDF517">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w:t>
      </w:r>
      <w:r>
        <w:rPr>
          <w:rFonts w:hint="eastAsia" w:ascii="SimSun" w:hAnsi="SimSun" w:eastAsia="SimSun" w:cs="SimSun"/>
        </w:rPr>
        <w:t>2)Service logistique - assistance à la salle à manger, prix unitaire [ ] Franc guinéen/jour ouvrable, estimation provisoire de 600 jours ouvrables, coût [ ] Franc guinéen</w:t>
      </w:r>
      <w:r>
        <w:rPr>
          <w:rFonts w:hint="eastAsia" w:ascii="SimSun" w:hAnsi="SimSun" w:eastAsia="SimSun" w:cs="SimSun"/>
          <w:lang w:val="en-US" w:eastAsia="zh-CN"/>
        </w:rPr>
        <w:t>.</w:t>
      </w:r>
    </w:p>
    <w:p w14:paraId="0DC69CE1">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)后勤服务业务</w:t>
      </w:r>
      <w:r>
        <w:rPr>
          <w:rFonts w:hint="eastAsia" w:asciiTheme="minorEastAsia" w:hAnsiTheme="minorEastAsia" w:eastAsiaTheme="minorEastAsia" w:cstheme="minorEastAsia"/>
          <w:sz w:val="24"/>
          <w:szCs w:val="24"/>
          <w:lang w:val="en-US" w:eastAsia="zh-CN"/>
        </w:rPr>
        <w:t>-环境保洁</w:t>
      </w:r>
      <w:r>
        <w:rPr>
          <w:rFonts w:hint="eastAsia" w:asciiTheme="minorEastAsia" w:hAnsiTheme="minorEastAsia" w:eastAsiaTheme="minorEastAsia" w:cstheme="minorEastAsia"/>
          <w:sz w:val="24"/>
          <w:szCs w:val="24"/>
        </w:rPr>
        <w:t>，单价【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/工日，暂估</w:t>
      </w:r>
      <w:r>
        <w:rPr>
          <w:rFonts w:hint="eastAsia" w:asciiTheme="minorEastAsia" w:hAnsiTheme="minorEastAsia" w:eastAsiaTheme="minorEastAsia" w:cstheme="minorEastAsia"/>
          <w:sz w:val="24"/>
          <w:szCs w:val="24"/>
          <w:lang w:val="en-US" w:eastAsia="zh-CN"/>
        </w:rPr>
        <w:t>300</w:t>
      </w:r>
      <w:r>
        <w:rPr>
          <w:rFonts w:hint="eastAsia" w:asciiTheme="minorEastAsia" w:hAnsiTheme="minorEastAsia" w:eastAsiaTheme="minorEastAsia" w:cstheme="minorEastAsia"/>
          <w:sz w:val="24"/>
          <w:szCs w:val="24"/>
        </w:rPr>
        <w:t>工日，费用【</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w:t>
      </w:r>
    </w:p>
    <w:p w14:paraId="0AD3A909">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w:t>
      </w:r>
      <w:r>
        <w:rPr>
          <w:rFonts w:hint="eastAsia" w:ascii="SimSun" w:hAnsi="SimSun" w:eastAsia="SimSun" w:cs="SimSun"/>
        </w:rPr>
        <w:t>3) Service logistiques - nettoyage environnemental, prix unitaire [ ] Franc guinéen / jour ouvré, estimation provisoire de 300 jours ouvrés, coût [ ] Franc guinéen</w:t>
      </w:r>
      <w:r>
        <w:rPr>
          <w:rFonts w:hint="eastAsia" w:ascii="SimSun" w:hAnsi="SimSun" w:eastAsia="SimSun" w:cs="SimSun"/>
          <w:lang w:val="en-US" w:eastAsia="zh-CN"/>
        </w:rPr>
        <w:t>.</w:t>
      </w:r>
    </w:p>
    <w:p w14:paraId="03C9EC5E">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)后勤服务业务</w:t>
      </w:r>
      <w:r>
        <w:rPr>
          <w:rFonts w:hint="eastAsia" w:asciiTheme="minorEastAsia" w:hAnsiTheme="minorEastAsia" w:eastAsiaTheme="minorEastAsia" w:cstheme="minorEastAsia"/>
          <w:sz w:val="24"/>
          <w:szCs w:val="24"/>
          <w:lang w:val="en-US" w:eastAsia="zh-CN"/>
        </w:rPr>
        <w:t>-垃圾清运</w:t>
      </w:r>
      <w:r>
        <w:rPr>
          <w:rFonts w:hint="eastAsia" w:asciiTheme="minorEastAsia" w:hAnsiTheme="minorEastAsia" w:eastAsiaTheme="minorEastAsia" w:cstheme="minorEastAsia"/>
          <w:sz w:val="24"/>
          <w:szCs w:val="24"/>
        </w:rPr>
        <w:t>，单价【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次</w:t>
      </w:r>
      <w:r>
        <w:rPr>
          <w:rFonts w:hint="eastAsia" w:asciiTheme="minorEastAsia" w:hAnsiTheme="minorEastAsia" w:eastAsiaTheme="minorEastAsia" w:cstheme="minorEastAsia"/>
          <w:sz w:val="24"/>
          <w:szCs w:val="24"/>
        </w:rPr>
        <w:t>，暂估</w:t>
      </w:r>
      <w:r>
        <w:rPr>
          <w:rFonts w:hint="eastAsia" w:asciiTheme="minorEastAsia" w:hAnsiTheme="minorEastAsia" w:eastAsiaTheme="minorEastAsia" w:cstheme="minorEastAsia"/>
          <w:sz w:val="24"/>
          <w:szCs w:val="24"/>
          <w:lang w:val="en-US" w:eastAsia="zh-CN"/>
        </w:rPr>
        <w:t>60次</w:t>
      </w:r>
      <w:r>
        <w:rPr>
          <w:rFonts w:hint="eastAsia" w:asciiTheme="minorEastAsia" w:hAnsiTheme="minorEastAsia" w:eastAsiaTheme="minorEastAsia" w:cstheme="minorEastAsia"/>
          <w:sz w:val="24"/>
          <w:szCs w:val="24"/>
        </w:rPr>
        <w:t>，费用【</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w:t>
      </w:r>
    </w:p>
    <w:p w14:paraId="37E54365">
      <w:pPr>
        <w:pStyle w:val="2"/>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(4) </w:t>
      </w:r>
      <w:r>
        <w:rPr>
          <w:rFonts w:hint="eastAsia" w:ascii="SimSun" w:hAnsi="SimSun" w:eastAsia="SimSun" w:cs="SimSun"/>
        </w:rPr>
        <w:t>Service</w:t>
      </w:r>
      <w:r>
        <w:rPr>
          <w:rFonts w:hint="eastAsia" w:asciiTheme="minorEastAsia" w:hAnsiTheme="minorEastAsia" w:eastAsiaTheme="minorEastAsia" w:cstheme="minorEastAsia"/>
          <w:sz w:val="24"/>
          <w:szCs w:val="24"/>
          <w:lang w:val="en-US" w:eastAsia="zh-CN"/>
        </w:rPr>
        <w:t xml:space="preserve"> logistique - enlèvement des déchets, prix unitaire [ ] francs guinéens/fois, estimation provisoire de 60 fois, coût [ ] francs guinéens.</w:t>
      </w:r>
    </w:p>
    <w:p w14:paraId="05F5B768">
      <w:pPr>
        <w:pStyle w:val="2"/>
        <w:rPr>
          <w:rFonts w:hint="default" w:eastAsiaTheme="minorEastAsia"/>
          <w:lang w:val="en-US" w:eastAsia="zh-CN"/>
        </w:rPr>
      </w:pPr>
    </w:p>
    <w:p w14:paraId="15A6550D">
      <w:pPr>
        <w:numPr>
          <w:ilvl w:val="0"/>
          <w:numId w:val="6"/>
        </w:num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后勤服务业务</w:t>
      </w:r>
      <w:r>
        <w:rPr>
          <w:rFonts w:hint="eastAsia" w:asciiTheme="minorEastAsia" w:hAnsiTheme="minorEastAsia" w:eastAsiaTheme="minorEastAsia" w:cstheme="minorEastAsia"/>
          <w:sz w:val="24"/>
          <w:szCs w:val="24"/>
          <w:lang w:val="en-US" w:eastAsia="zh-CN"/>
        </w:rPr>
        <w:t>-化粪池处理</w:t>
      </w:r>
      <w:r>
        <w:rPr>
          <w:rFonts w:hint="eastAsia" w:asciiTheme="minorEastAsia" w:hAnsiTheme="minorEastAsia" w:eastAsiaTheme="minorEastAsia" w:cstheme="minorEastAsia"/>
          <w:sz w:val="24"/>
          <w:szCs w:val="24"/>
        </w:rPr>
        <w:t>，单价【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次</w:t>
      </w:r>
      <w:r>
        <w:rPr>
          <w:rFonts w:hint="eastAsia" w:asciiTheme="minorEastAsia" w:hAnsiTheme="minorEastAsia" w:eastAsiaTheme="minorEastAsia" w:cstheme="minorEastAsia"/>
          <w:sz w:val="24"/>
          <w:szCs w:val="24"/>
        </w:rPr>
        <w:t>，暂估</w:t>
      </w:r>
      <w:r>
        <w:rPr>
          <w:rFonts w:hint="eastAsia" w:asciiTheme="minorEastAsia" w:hAnsiTheme="minorEastAsia" w:eastAsiaTheme="minorEastAsia" w:cstheme="minorEastAsia"/>
          <w:sz w:val="24"/>
          <w:szCs w:val="24"/>
          <w:lang w:val="en-US" w:eastAsia="zh-CN"/>
        </w:rPr>
        <w:t>4次</w:t>
      </w:r>
      <w:r>
        <w:rPr>
          <w:rFonts w:hint="eastAsia" w:asciiTheme="minorEastAsia" w:hAnsiTheme="minorEastAsia" w:eastAsiaTheme="minorEastAsia" w:cstheme="minorEastAsia"/>
          <w:sz w:val="24"/>
          <w:szCs w:val="24"/>
        </w:rPr>
        <w:t>，费用【</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w:t>
      </w:r>
    </w:p>
    <w:p w14:paraId="78379299">
      <w:pPr>
        <w:pStyle w:val="2"/>
        <w:numPr>
          <w:ilvl w:val="0"/>
          <w:numId w:val="0"/>
        </w:numPr>
        <w:ind w:firstLine="480" w:firstLineChars="200"/>
        <w:rPr>
          <w:rFonts w:hint="eastAsia" w:ascii="SimSun" w:hAnsi="SimSun" w:eastAsia="SimSun" w:cs="SimSun"/>
          <w:lang w:val="en-US" w:eastAsia="zh-CN"/>
        </w:rPr>
      </w:pPr>
      <w:r>
        <w:rPr>
          <w:rFonts w:hint="eastAsia" w:ascii="SimSun" w:hAnsi="SimSun" w:eastAsia="SimSun" w:cs="SimSun"/>
          <w:lang w:val="en-US" w:eastAsia="zh-CN"/>
        </w:rPr>
        <w:t>(</w:t>
      </w:r>
      <w:r>
        <w:rPr>
          <w:rFonts w:hint="eastAsia" w:ascii="SimSun" w:hAnsi="SimSun" w:eastAsia="SimSun" w:cs="SimSun"/>
        </w:rPr>
        <w:t>5)</w:t>
      </w:r>
      <w:r>
        <w:rPr>
          <w:rFonts w:hint="eastAsia" w:ascii="SimSun" w:hAnsi="SimSun" w:eastAsia="SimSun" w:cs="SimSun"/>
          <w:lang w:val="en-US" w:eastAsia="zh-CN"/>
        </w:rPr>
        <w:t>s</w:t>
      </w:r>
      <w:r>
        <w:rPr>
          <w:rFonts w:hint="eastAsia" w:ascii="SimSun" w:hAnsi="SimSun" w:eastAsia="SimSun" w:cs="SimSun"/>
        </w:rPr>
        <w:t>ervices logistiques - traitement de fosse septique, prix unitaire [ ] francs guinéens/</w:t>
      </w:r>
      <w:r>
        <w:rPr>
          <w:rFonts w:hint="eastAsia" w:ascii="SimSun" w:hAnsi="SimSun" w:eastAsia="SimSun" w:cs="SimSun"/>
          <w:lang w:val="en-US" w:eastAsia="zh-CN"/>
        </w:rPr>
        <w:t>fois</w:t>
      </w:r>
      <w:r>
        <w:rPr>
          <w:rFonts w:hint="eastAsia" w:ascii="SimSun" w:hAnsi="SimSun" w:eastAsia="SimSun" w:cs="SimSun"/>
        </w:rPr>
        <w:t>, estimation provisoire 4 fois, coût [ ] francs guinéens</w:t>
      </w:r>
      <w:r>
        <w:rPr>
          <w:rFonts w:hint="eastAsia" w:ascii="SimSun" w:hAnsi="SimSun" w:eastAsia="SimSun" w:cs="SimSun"/>
          <w:lang w:val="en-US" w:eastAsia="zh-CN"/>
        </w:rPr>
        <w:t>.</w:t>
      </w:r>
    </w:p>
    <w:p w14:paraId="722D6FC9">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)后勤服务业务</w:t>
      </w:r>
      <w:r>
        <w:rPr>
          <w:rFonts w:hint="eastAsia" w:asciiTheme="minorEastAsia" w:hAnsiTheme="minorEastAsia" w:eastAsiaTheme="minorEastAsia" w:cstheme="minorEastAsia"/>
          <w:sz w:val="24"/>
          <w:szCs w:val="24"/>
          <w:lang w:val="en-US" w:eastAsia="zh-CN"/>
        </w:rPr>
        <w:t>-营地‌设施维护</w:t>
      </w:r>
      <w:r>
        <w:rPr>
          <w:rFonts w:hint="eastAsia" w:asciiTheme="minorEastAsia" w:hAnsiTheme="minorEastAsia" w:eastAsiaTheme="minorEastAsia" w:cstheme="minorEastAsia"/>
          <w:sz w:val="24"/>
          <w:szCs w:val="24"/>
        </w:rPr>
        <w:t>，单价【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/工日，暂估</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工日，费用【</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w:t>
      </w:r>
    </w:p>
    <w:p w14:paraId="5E9CA1AB">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w:t>
      </w:r>
      <w:r>
        <w:rPr>
          <w:rFonts w:hint="eastAsia" w:ascii="SimSun" w:hAnsi="SimSun" w:eastAsia="SimSun" w:cs="SimSun"/>
        </w:rPr>
        <w:t xml:space="preserve">6) </w:t>
      </w:r>
      <w:r>
        <w:rPr>
          <w:rFonts w:hint="eastAsia" w:ascii="SimSun" w:hAnsi="SimSun" w:eastAsia="SimSun" w:cs="SimSun"/>
          <w:lang w:val="en-US" w:eastAsia="zh-CN"/>
        </w:rPr>
        <w:t>Service</w:t>
      </w:r>
      <w:r>
        <w:rPr>
          <w:rFonts w:hint="eastAsia" w:ascii="SimSun" w:hAnsi="SimSun" w:eastAsia="SimSun" w:cs="SimSun"/>
        </w:rPr>
        <w:t xml:space="preserve"> logistique - entretien des installations de camping, prix unitaire [ ] Franc guinéen/jour ouvré, estimation provisoire de 15 jours ouvrables, coût [ ] Franc guinéen</w:t>
      </w:r>
      <w:r>
        <w:rPr>
          <w:rFonts w:hint="eastAsia" w:ascii="SimSun" w:hAnsi="SimSun" w:eastAsia="SimSun" w:cs="SimSun"/>
          <w:lang w:val="en-US" w:eastAsia="zh-CN"/>
        </w:rPr>
        <w:t>.</w:t>
      </w:r>
    </w:p>
    <w:p w14:paraId="2C24A93A">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)后勤服务业务</w:t>
      </w:r>
      <w:r>
        <w:rPr>
          <w:rFonts w:hint="eastAsia" w:asciiTheme="minorEastAsia" w:hAnsiTheme="minorEastAsia" w:eastAsiaTheme="minorEastAsia" w:cstheme="minorEastAsia"/>
          <w:sz w:val="24"/>
          <w:szCs w:val="24"/>
          <w:lang w:val="en-US" w:eastAsia="zh-CN"/>
        </w:rPr>
        <w:t>-发电机运行和维护</w:t>
      </w:r>
      <w:r>
        <w:rPr>
          <w:rFonts w:hint="eastAsia" w:asciiTheme="minorEastAsia" w:hAnsiTheme="minorEastAsia" w:eastAsiaTheme="minorEastAsia" w:cstheme="minorEastAsia"/>
          <w:sz w:val="24"/>
          <w:szCs w:val="24"/>
        </w:rPr>
        <w:t>，单价【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/工日，暂估</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rPr>
        <w:t>工日，费用【</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w:t>
      </w:r>
    </w:p>
    <w:p w14:paraId="462CF4A3">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w:t>
      </w:r>
      <w:r>
        <w:rPr>
          <w:rFonts w:hint="eastAsia" w:ascii="SimSun" w:hAnsi="SimSun" w:eastAsia="SimSun" w:cs="SimSun"/>
        </w:rPr>
        <w:t>7)</w:t>
      </w:r>
      <w:r>
        <w:rPr>
          <w:rFonts w:hint="eastAsia" w:ascii="SimSun" w:hAnsi="SimSun" w:eastAsia="SimSun" w:cs="SimSun"/>
          <w:lang w:val="en-US" w:eastAsia="zh-CN"/>
        </w:rPr>
        <w:t>S</w:t>
      </w:r>
      <w:r>
        <w:rPr>
          <w:rFonts w:hint="eastAsia" w:ascii="SimSun" w:hAnsi="SimSun" w:eastAsia="SimSun" w:cs="SimSun"/>
        </w:rPr>
        <w:t>ervices logistiques - exploitation et maintenance de générateurs, prix unitaire [ ] Francs guinéens / jour ouvré, estimation provisoire de 60 jours ouvrés, coût [ ] Francs guinéens</w:t>
      </w:r>
      <w:r>
        <w:rPr>
          <w:rFonts w:hint="eastAsia" w:ascii="SimSun" w:hAnsi="SimSun" w:eastAsia="SimSun" w:cs="SimSun"/>
          <w:lang w:val="en-US" w:eastAsia="zh-CN"/>
        </w:rPr>
        <w:t>.</w:t>
      </w:r>
    </w:p>
    <w:p w14:paraId="4FF2AF94">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翻译</w:t>
      </w:r>
      <w:r>
        <w:rPr>
          <w:rFonts w:hint="eastAsia" w:asciiTheme="minorEastAsia" w:hAnsiTheme="minorEastAsia" w:eastAsiaTheme="minorEastAsia" w:cstheme="minorEastAsia"/>
          <w:sz w:val="24"/>
          <w:szCs w:val="24"/>
        </w:rPr>
        <w:t>服务业务，单价【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/工日，暂估</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工日，费用【</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w:t>
      </w:r>
    </w:p>
    <w:p w14:paraId="5843B4C3">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(8</w:t>
      </w:r>
      <w:r>
        <w:rPr>
          <w:rFonts w:hint="eastAsia" w:ascii="SimSun" w:hAnsi="SimSun" w:eastAsia="SimSun" w:cs="SimSun"/>
        </w:rPr>
        <w:t xml:space="preserve">) </w:t>
      </w:r>
      <w:r>
        <w:rPr>
          <w:rFonts w:hint="eastAsia" w:ascii="SimSun" w:hAnsi="SimSun" w:eastAsia="SimSun" w:cs="SimSun"/>
          <w:lang w:val="en-US" w:eastAsia="zh-CN"/>
        </w:rPr>
        <w:t>S</w:t>
      </w:r>
      <w:r>
        <w:rPr>
          <w:rFonts w:hint="eastAsia" w:ascii="SimSun" w:hAnsi="SimSun" w:eastAsia="SimSun" w:cs="SimSun"/>
        </w:rPr>
        <w:t>ervices de traduction, prix unitaire [ ] Franc guinéen/jour ouvré, estimation provisoire de 15 jours ouvrés, coût [ ] Franc guinéen</w:t>
      </w:r>
      <w:r>
        <w:rPr>
          <w:rFonts w:hint="eastAsia" w:ascii="SimSun" w:hAnsi="SimSun" w:eastAsia="SimSun" w:cs="SimSun"/>
          <w:lang w:val="en-US" w:eastAsia="zh-CN"/>
        </w:rPr>
        <w:t>.</w:t>
      </w:r>
    </w:p>
    <w:p w14:paraId="277CA1DC">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)项目执行业务，单价【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/工日，暂估</w:t>
      </w:r>
      <w:r>
        <w:rPr>
          <w:rFonts w:hint="eastAsia" w:asciiTheme="minorEastAsia" w:hAnsiTheme="minorEastAsia" w:eastAsiaTheme="minorEastAsia" w:cstheme="minorEastAsia"/>
          <w:sz w:val="24"/>
          <w:szCs w:val="24"/>
          <w:lang w:val="en-US" w:eastAsia="zh-CN"/>
        </w:rPr>
        <w:t>150</w:t>
      </w:r>
      <w:r>
        <w:rPr>
          <w:rFonts w:hint="eastAsia" w:asciiTheme="minorEastAsia" w:hAnsiTheme="minorEastAsia" w:eastAsiaTheme="minorEastAsia" w:cstheme="minorEastAsia"/>
          <w:sz w:val="24"/>
          <w:szCs w:val="24"/>
        </w:rPr>
        <w:t>工日，费用【</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w:t>
      </w:r>
    </w:p>
    <w:p w14:paraId="743BF771">
      <w:pPr>
        <w:pStyle w:val="2"/>
        <w:ind w:firstLine="480" w:firstLineChars="200"/>
        <w:rPr>
          <w:rFonts w:hint="eastAsia" w:ascii="SimSun" w:hAnsi="SimSun" w:eastAsia="SimSun" w:cs="SimSun"/>
          <w:lang w:val="en-US" w:eastAsia="zh-CN"/>
        </w:rPr>
      </w:pPr>
      <w:r>
        <w:rPr>
          <w:rFonts w:hint="eastAsia" w:ascii="SimSun" w:hAnsi="SimSun" w:eastAsia="SimSun" w:cs="SimSun"/>
          <w:lang w:val="en-US" w:eastAsia="zh-CN"/>
        </w:rPr>
        <w:t>(</w:t>
      </w:r>
      <w:r>
        <w:rPr>
          <w:rFonts w:hint="eastAsia" w:ascii="SimSun" w:hAnsi="SimSun" w:eastAsia="SimSun" w:cs="SimSun"/>
        </w:rPr>
        <w:t>9)Exécution du projet activité, prix unitaire [ ] francs guinéens/jour ouvrable, estimation provisoire de 150 jours ouvrés, coût [ ] francs guinéens</w:t>
      </w:r>
      <w:r>
        <w:rPr>
          <w:rFonts w:hint="eastAsia" w:ascii="SimSun" w:hAnsi="SimSun" w:eastAsia="SimSun" w:cs="SimSun"/>
          <w:lang w:val="en-US" w:eastAsia="zh-CN"/>
        </w:rPr>
        <w:t>.</w:t>
      </w:r>
    </w:p>
    <w:p w14:paraId="77A65775">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车辆租赁</w:t>
      </w:r>
      <w:r>
        <w:rPr>
          <w:rFonts w:hint="eastAsia" w:asciiTheme="minorEastAsia" w:hAnsiTheme="minorEastAsia" w:eastAsiaTheme="minorEastAsia" w:cstheme="minorEastAsia"/>
          <w:sz w:val="24"/>
          <w:szCs w:val="24"/>
        </w:rPr>
        <w:t>业务，单价【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次</w:t>
      </w:r>
      <w:r>
        <w:rPr>
          <w:rFonts w:hint="eastAsia" w:asciiTheme="minorEastAsia" w:hAnsiTheme="minorEastAsia" w:eastAsiaTheme="minorEastAsia" w:cstheme="minorEastAsia"/>
          <w:sz w:val="24"/>
          <w:szCs w:val="24"/>
        </w:rPr>
        <w:t>，暂估</w:t>
      </w:r>
      <w:r>
        <w:rPr>
          <w:rFonts w:hint="eastAsia" w:asciiTheme="minorEastAsia" w:hAnsiTheme="minorEastAsia" w:eastAsiaTheme="minorEastAsia" w:cstheme="minorEastAsia"/>
          <w:sz w:val="24"/>
          <w:szCs w:val="24"/>
          <w:lang w:val="en-US" w:eastAsia="zh-CN"/>
        </w:rPr>
        <w:t>260次</w:t>
      </w:r>
      <w:r>
        <w:rPr>
          <w:rFonts w:hint="eastAsia" w:asciiTheme="minorEastAsia" w:hAnsiTheme="minorEastAsia" w:eastAsiaTheme="minorEastAsia" w:cstheme="minorEastAsia"/>
          <w:sz w:val="24"/>
          <w:szCs w:val="24"/>
        </w:rPr>
        <w:t>，费用【</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w:t>
      </w:r>
    </w:p>
    <w:p w14:paraId="51F1A212">
      <w:pPr>
        <w:pStyle w:val="2"/>
        <w:ind w:firstLine="480" w:firstLineChars="200"/>
        <w:rPr>
          <w:rFonts w:hint="eastAsia" w:eastAsia="SimSun"/>
          <w:lang w:val="en-US" w:eastAsia="zh-CN"/>
        </w:rPr>
      </w:pPr>
      <w:r>
        <w:rPr>
          <w:rFonts w:hint="eastAsia" w:ascii="SimSun" w:hAnsi="SimSun" w:eastAsia="SimSun" w:cs="SimSun"/>
          <w:lang w:val="en-US" w:eastAsia="zh-CN"/>
        </w:rPr>
        <w:t>(</w:t>
      </w:r>
      <w:r>
        <w:rPr>
          <w:rFonts w:hint="eastAsia" w:ascii="SimSun" w:hAnsi="SimSun" w:eastAsia="SimSun" w:cs="SimSun"/>
        </w:rPr>
        <w:t xml:space="preserve">10) Activité de location de véhicules, prix unitaire [ ] Franc guinéen / </w:t>
      </w:r>
      <w:r>
        <w:rPr>
          <w:rFonts w:hint="eastAsia" w:ascii="SimSun" w:hAnsi="SimSun" w:eastAsia="SimSun" w:cs="SimSun"/>
          <w:lang w:val="en-US" w:eastAsia="zh-CN"/>
        </w:rPr>
        <w:t>fois</w:t>
      </w:r>
      <w:r>
        <w:rPr>
          <w:rFonts w:hint="eastAsia" w:ascii="SimSun" w:hAnsi="SimSun" w:eastAsia="SimSun" w:cs="SimSun"/>
        </w:rPr>
        <w:t>, estimation provisoire de 260 fois, coût [ ] Franc guinéen</w:t>
      </w:r>
      <w:r>
        <w:rPr>
          <w:rFonts w:hint="eastAsia" w:ascii="SimSun" w:hAnsi="SimSun" w:eastAsia="SimSun" w:cs="SimSun"/>
          <w:lang w:val="en-US" w:eastAsia="zh-CN"/>
        </w:rPr>
        <w:t>.</w:t>
      </w:r>
    </w:p>
    <w:p w14:paraId="019E8027">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结算方式：甲方将以</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费用为基础，结合乙方当月服务内容和服务质量的考核结果，以甲方各部门、各单位签字的业务量确认单，与乙方按【月】据实结算，并以结算数额作为支付服务费的依据。</w:t>
      </w:r>
    </w:p>
    <w:p w14:paraId="2D5656D2">
      <w:pPr>
        <w:pStyle w:val="2"/>
        <w:ind w:firstLine="480" w:firstLineChars="200"/>
        <w:rPr>
          <w:rFonts w:hint="eastAsia" w:ascii="SimSun" w:hAnsi="SimSun" w:eastAsia="SimSun" w:cs="SimSun"/>
          <w:lang w:val="en-US" w:eastAsia="zh-CN"/>
        </w:rPr>
      </w:pPr>
      <w:r>
        <w:rPr>
          <w:rFonts w:hint="eastAsia" w:ascii="SimSun" w:hAnsi="SimSun" w:eastAsia="SimSun" w:cs="SimSun"/>
        </w:rPr>
        <w:t>4.3 Méthode de règlement : La partie A conclura avec la partie B sur une base mensuelle basée sur des frais 4.2, combinés aux résultats d’évaluation du contenu et de la qualité du service de la partie B au cours du mois en cours, et utilisera le montant du règlement comme base pour payer les frais de service</w:t>
      </w:r>
      <w:r>
        <w:rPr>
          <w:rFonts w:hint="eastAsia" w:ascii="SimSun" w:hAnsi="SimSun" w:eastAsia="SimSun" w:cs="SimSun"/>
          <w:lang w:val="en-US" w:eastAsia="zh-CN"/>
        </w:rPr>
        <w:t>.</w:t>
      </w:r>
    </w:p>
    <w:p w14:paraId="38A926BC">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.4甲方有权根据实际需求调整服务范围及服务人数，甲方应当于调整前【5】个工作日内通知乙方，乙方应当无条件配合;乙方同意自实际调整之日起月度服务费用按本合同约定单价据实核定。</w:t>
      </w:r>
    </w:p>
    <w:p w14:paraId="52399ED2">
      <w:pPr>
        <w:pStyle w:val="2"/>
        <w:ind w:firstLine="480" w:firstLineChars="200"/>
        <w:rPr>
          <w:rFonts w:hint="eastAsia" w:ascii="SimSun" w:hAnsi="SimSun" w:eastAsia="SimSun" w:cs="SimSun"/>
          <w:lang w:val="en-US" w:eastAsia="zh-CN"/>
        </w:rPr>
      </w:pPr>
      <w:r>
        <w:rPr>
          <w:rFonts w:hint="eastAsia" w:ascii="SimSun" w:hAnsi="SimSun" w:eastAsia="SimSun" w:cs="SimSun"/>
        </w:rPr>
        <w:t>4.4 La Partie A a le droit d’ajuster la portée des services et le nombre de personnes desservies selon les besoins réels, et la Partie A doit informer la Partie B dans les [5] jours ouvrables précédant l’ajustement, et la Partie B doit coopérer sans condition ; La Partie B accepte que les frais mensuels de service soient vérifiés selon le prix unitaire convenu dans ce contrat à partir de la date de l’ajustement effectif</w:t>
      </w:r>
      <w:r>
        <w:rPr>
          <w:rFonts w:hint="eastAsia" w:ascii="SimSun" w:hAnsi="SimSun" w:eastAsia="SimSun" w:cs="SimSun"/>
          <w:lang w:val="en-US" w:eastAsia="zh-CN"/>
        </w:rPr>
        <w:t>.</w:t>
      </w:r>
    </w:p>
    <w:p w14:paraId="58E0114D">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甲方需按双方约定向乙方支付本合同约定的费用。除此之外，甲方无需向乙方或向乙方提供的服务人员支付任何其他费用。如乙方部分期间未提供服务的情形，甲方可参考实际服务天数所占的比例及乙方当月服务内容和服务质量的考核结果支付相应的服务费用。</w:t>
      </w:r>
    </w:p>
    <w:p w14:paraId="6E500DF4">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4.5 La partie A paiera à la partie B les honoraires convenus dans ce contrat, tels qu’accordés par les deux parties. De plus, la Partie A n’a pas à payer d’autres frais à la Partie B ni au personnel de service fourni à la Partie B. Si la Partie B ne fournit pas de services pendant une certaine période, la Partie A peut payer les frais de service correspondants en fonction de la proportion du nombre réel de jours de service et des résultats d’évaluation du contenu et de la qualité du service de la Partie B au cours du mois.</w:t>
      </w:r>
    </w:p>
    <w:p w14:paraId="14AFA6DC">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6乙方应当在每月度的最后一天之前，向甲方提交当月的结算申请，待甲方指定专人审核并对乙方当月的违约情形进行汇总后，于次月【15】日前与乙方共同对当月服务费进行结算，并由双方共同对当月服务费数额进行书面确认。</w:t>
      </w:r>
    </w:p>
    <w:p w14:paraId="0F13AC77">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4.6 La partie B doit soumettre la demande de règlement du mois à la Partie A avant le dernier jour de chaque mois, et après que la Partie A aura désigné une personne spéciale pour examiner et résumer la rupture de contrat par la Partie B durant le mois, elle doit régler conjointement les frais de service du mois avec la Partie B avant le [15e] jour du mois suivant, et les deux parties confirmeront conjointement par écrit le montant des frais de service pour le mois.</w:t>
      </w:r>
    </w:p>
    <w:p w14:paraId="4DBDB329">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乙方应当在距甲方付款【7】日前按照确认的月度服务费数额向甲方出具等额的税率为【100】%的增值税专用发票;乙方迟延提供发票或甲方付款日遇节假日的，甲方的付款时间相应顺延，且不承担任何违约责任。</w:t>
      </w:r>
    </w:p>
    <w:p w14:paraId="1E0EF181">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4.7 La partie B doit émettre une facture spéciale de TVA avec un taux d’imposition égal de [100] % à la partie A selon le montant mensuel confirmé des frais de service [7] jours avant le paiement de la partie A. Si la Partie B retarde la fourniture de la facture ou que la date de paiement de la Partie A tombe un jour férié, la date de paiement de la Partie A sera reportée en conséquence et ne sera pas responsable de rupture de contrat</w:t>
      </w:r>
    </w:p>
    <w:bookmarkEnd w:id="57"/>
    <w:p w14:paraId="37EB9C66">
      <w:pPr>
        <w:numPr>
          <w:ilvl w:val="0"/>
          <w:numId w:val="1"/>
        </w:numPr>
        <w:overflowPunct w:val="0"/>
        <w:spacing w:before="156" w:beforeLines="50" w:after="156" w:afterLines="50" w:line="480" w:lineRule="exact"/>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甲方权利与义务</w:t>
      </w:r>
    </w:p>
    <w:p w14:paraId="5F6D8245">
      <w:pPr>
        <w:pStyle w:val="2"/>
        <w:rPr>
          <w:rFonts w:hint="default" w:eastAsiaTheme="minorEastAsia"/>
          <w:lang w:val="en-US" w:eastAsia="zh-CN"/>
        </w:rPr>
      </w:pPr>
      <w:r>
        <w:rPr>
          <w:rFonts w:hint="eastAsia" w:asciiTheme="minorEastAsia" w:hAnsiTheme="minorEastAsia" w:eastAsiaTheme="minorEastAsia" w:cstheme="minorEastAsia"/>
          <w:b/>
          <w:bCs/>
          <w:sz w:val="24"/>
          <w:szCs w:val="24"/>
          <w:lang w:val="en-US" w:eastAsia="zh-CN"/>
        </w:rPr>
        <w:t xml:space="preserve">    Article 5 Droits et obligations de la partie A</w:t>
      </w:r>
    </w:p>
    <w:p w14:paraId="15A8D1FB">
      <w:pPr>
        <w:overflowPunct w:val="0"/>
        <w:adjustRightInd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5.1</w:t>
      </w:r>
      <w:r>
        <w:rPr>
          <w:rFonts w:hint="eastAsia" w:asciiTheme="minorEastAsia" w:hAnsiTheme="minorEastAsia" w:eastAsiaTheme="minorEastAsia" w:cstheme="minorEastAsia"/>
          <w:sz w:val="24"/>
          <w:szCs w:val="24"/>
          <w:lang w:val="en-US" w:eastAsia="zh-CN"/>
        </w:rPr>
        <w:t>甲方应为乙方提供必要的服务所需的场所、办公用品、</w:t>
      </w:r>
      <w:r>
        <w:rPr>
          <w:rFonts w:hint="eastAsia" w:asciiTheme="minorEastAsia" w:hAnsiTheme="minorEastAsia" w:eastAsiaTheme="minorEastAsia" w:cstheme="minorEastAsia"/>
          <w:sz w:val="24"/>
          <w:szCs w:val="24"/>
          <w:lang w:val="en-US" w:eastAsia="zh-Hans"/>
        </w:rPr>
        <w:t>开展服务事项的必要</w:t>
      </w:r>
      <w:r>
        <w:rPr>
          <w:rFonts w:hint="eastAsia" w:asciiTheme="minorEastAsia" w:hAnsiTheme="minorEastAsia" w:eastAsiaTheme="minorEastAsia" w:cstheme="minorEastAsia"/>
          <w:sz w:val="24"/>
          <w:szCs w:val="24"/>
          <w:lang w:val="en-US" w:eastAsia="zh-CN"/>
        </w:rPr>
        <w:t>设施、技术支持与服务指导。</w:t>
      </w:r>
    </w:p>
    <w:p w14:paraId="240DB75A">
      <w:pPr>
        <w:pStyle w:val="2"/>
        <w:rPr>
          <w:rFonts w:hint="default"/>
          <w:lang w:val="en-US"/>
        </w:rPr>
      </w:pPr>
      <w:r>
        <w:rPr>
          <w:rFonts w:hint="eastAsia" w:asciiTheme="minorEastAsia" w:hAnsiTheme="minorEastAsia" w:eastAsiaTheme="minorEastAsia" w:cstheme="minorEastAsia"/>
          <w:sz w:val="24"/>
          <w:szCs w:val="24"/>
          <w:lang w:val="en-US" w:eastAsia="zh-CN"/>
        </w:rPr>
        <w:t xml:space="preserve">    5.1 La partie A doit fournir à la partie B les locaux nécessaires, les fournitures de bureau, les installations nécessaires, le soutien technique et les conseils de service nécessaires pour les services nécessaires</w:t>
      </w:r>
    </w:p>
    <w:p w14:paraId="2DD329EF">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5.2甲方应当按照本合同约定及时、足额支付乙方各项费用。</w:t>
      </w:r>
    </w:p>
    <w:p w14:paraId="5EF0C094">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5.2 La partie A doit payer les frais de la partie B en totalité et en temps voulu, conformément au présent contrat.</w:t>
      </w:r>
    </w:p>
    <w:p w14:paraId="568EC591">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5.3甲方保证对乙方</w:t>
      </w:r>
      <w:r>
        <w:rPr>
          <w:rFonts w:hint="eastAsia" w:asciiTheme="minorEastAsia" w:hAnsiTheme="minorEastAsia" w:eastAsiaTheme="minorEastAsia" w:cstheme="minorEastAsia"/>
          <w:sz w:val="24"/>
          <w:szCs w:val="24"/>
          <w:lang w:eastAsia="zh-Hans"/>
        </w:rPr>
        <w:t>提供</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eastAsia="zh-Hans"/>
        </w:rPr>
        <w:t>的外包</w:t>
      </w:r>
      <w:r>
        <w:rPr>
          <w:rFonts w:hint="eastAsia" w:asciiTheme="minorEastAsia" w:hAnsiTheme="minorEastAsia" w:eastAsiaTheme="minorEastAsia" w:cstheme="minorEastAsia"/>
          <w:sz w:val="24"/>
          <w:szCs w:val="24"/>
        </w:rPr>
        <w:t>人员的个人信息（包括但不限于姓名、性别、电话、地址、电子邮箱、身份证号码、社会保险、公积金账号）予以保密，不用于履行本合同之外的目的。</w:t>
      </w:r>
    </w:p>
    <w:p w14:paraId="02F049B9">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5.3 La Partie A garantit que les informations personnelles du personnel externalisé fournies par la Partie B (y compris, mais sans s’y limiter, nom, sexe, numéro de téléphone, adresse, adresse e-mail, numéro de carte d’identité, assurance sociale et compte de fonds de prévoyance) seront gardées confidentielles et ne seront utilisées à d’autres fins que l’exécution de ce contrat.</w:t>
      </w:r>
    </w:p>
    <w:p w14:paraId="38904134">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5.4甲方保证乙方为其提供服务期间，提供符合法律规定的安全卫生条件。未经乙方书面同意，甲方不得安排乙方服务人员从事本合同约定外的</w:t>
      </w:r>
      <w:r>
        <w:rPr>
          <w:rFonts w:hint="eastAsia" w:asciiTheme="minorEastAsia" w:hAnsiTheme="minorEastAsia" w:eastAsiaTheme="minorEastAsia" w:cstheme="minorEastAsia"/>
          <w:sz w:val="24"/>
          <w:szCs w:val="24"/>
          <w:lang w:eastAsia="zh-Hans"/>
        </w:rPr>
        <w:t>服务事项</w:t>
      </w:r>
      <w:r>
        <w:rPr>
          <w:rFonts w:hint="eastAsia" w:asciiTheme="minorEastAsia" w:hAnsiTheme="minorEastAsia" w:eastAsiaTheme="minorEastAsia" w:cstheme="minorEastAsia"/>
          <w:sz w:val="24"/>
          <w:szCs w:val="24"/>
        </w:rPr>
        <w:t>。</w:t>
      </w:r>
    </w:p>
    <w:p w14:paraId="6045F672">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5.4 La Partie A garantit que la Partie B assurera des conditions de sécurité et de santé conformément à la loi lors de la prestation des services à la Partie B. Sans le consentement écrit de la Partie B, la Partie A ne doit pas organiser que le personnel de service de la Partie B accepte des services autres que ceux stipulés dans ce contrat.</w:t>
      </w:r>
    </w:p>
    <w:p w14:paraId="165CAE23">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5.5甲方有权对乙方提供服务的外包人员的服务水平、应用能力、工作状况进行了解。如甲方对乙方提供服务的外包人员的服务质量或服务态度有异议，有权通知乙方更换外包人员。乙方应在收到甲方通知后</w:t>
      </w:r>
      <w:r>
        <w:rPr>
          <w:rFonts w:hint="eastAsia" w:asciiTheme="minorEastAsia" w:hAnsiTheme="minorEastAsia" w:eastAsiaTheme="minorEastAsia" w:cstheme="minorEastAsia"/>
          <w:sz w:val="24"/>
          <w:szCs w:val="24"/>
          <w:lang w:eastAsia="zh-Hans"/>
        </w:rPr>
        <w:t>按照甲方要求</w:t>
      </w:r>
      <w:r>
        <w:rPr>
          <w:rFonts w:hint="eastAsia" w:asciiTheme="minorEastAsia" w:hAnsiTheme="minorEastAsia" w:eastAsiaTheme="minorEastAsia" w:cstheme="minorEastAsia"/>
          <w:sz w:val="24"/>
          <w:szCs w:val="24"/>
        </w:rPr>
        <w:t>更换外包人员。</w:t>
      </w:r>
    </w:p>
    <w:p w14:paraId="1FD21829">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5.5 La partie A a le droit de comprendre le niveau de service, la capacité d’application et le statut de travail du personnel externalisé fournis par la partie B. Si la Partie A a des objections à la qualité du service ou à l’attitude de service du personnel externalisé fourni par la Partie B, elle a le droit de notifier la Partie B pour remplacer le personnel externalisé. La Partie B doit remplacer le personnel externalisé selon les exigences de la Partie A après avoir reçu la notification de la Partie A.</w:t>
      </w:r>
    </w:p>
    <w:p w14:paraId="41E61396">
      <w:pPr>
        <w:numPr>
          <w:ilvl w:val="0"/>
          <w:numId w:val="1"/>
        </w:numPr>
        <w:overflowPunct w:val="0"/>
        <w:spacing w:before="156" w:beforeLines="50" w:after="156" w:afterLines="50" w:line="480" w:lineRule="exact"/>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乙方权利与义务</w:t>
      </w:r>
    </w:p>
    <w:p w14:paraId="05628A07">
      <w:pPr>
        <w:pStyle w:val="2"/>
        <w:rPr>
          <w:rFonts w:hint="default" w:eastAsiaTheme="minorEastAsia"/>
          <w:lang w:val="en-US" w:eastAsia="zh-CN"/>
        </w:rPr>
      </w:pPr>
      <w:r>
        <w:rPr>
          <w:rFonts w:hint="eastAsia" w:asciiTheme="minorEastAsia" w:hAnsiTheme="minorEastAsia" w:eastAsiaTheme="minorEastAsia" w:cstheme="minorEastAsia"/>
          <w:b/>
          <w:bCs/>
          <w:sz w:val="24"/>
          <w:szCs w:val="24"/>
          <w:lang w:val="en-US" w:eastAsia="zh-CN"/>
        </w:rPr>
        <w:t xml:space="preserve">    Article 6 Droits et obligations de la Partie B</w:t>
      </w:r>
    </w:p>
    <w:p w14:paraId="06C93CDB">
      <w:pPr>
        <w:snapToGrid w:val="0"/>
        <w:spacing w:line="360" w:lineRule="auto"/>
        <w:ind w:firstLine="504" w:firstLineChars="200"/>
        <w:rPr>
          <w:rFonts w:hint="eastAsia" w:ascii="SimSun" w:hAnsi="SimSun" w:cs="SimSun"/>
          <w:spacing w:val="6"/>
          <w:sz w:val="24"/>
          <w:szCs w:val="24"/>
        </w:rPr>
      </w:pPr>
      <w:r>
        <w:rPr>
          <w:rFonts w:hint="eastAsia" w:ascii="SimSun" w:hAnsi="SimSun" w:cs="SimSun"/>
          <w:spacing w:val="6"/>
          <w:sz w:val="24"/>
          <w:szCs w:val="24"/>
        </w:rPr>
        <w:t>6.1乙方应具备履行本服务合同相应的经营资质。</w:t>
      </w:r>
    </w:p>
    <w:p w14:paraId="57DFD083">
      <w:pPr>
        <w:pStyle w:val="2"/>
        <w:rPr>
          <w:rFonts w:hint="default" w:eastAsia="SimHei"/>
          <w:lang w:val="en-US" w:eastAsia="zh-CN"/>
        </w:rPr>
      </w:pPr>
      <w:r>
        <w:rPr>
          <w:rFonts w:hint="eastAsia"/>
          <w:lang w:val="en-US" w:eastAsia="zh-CN"/>
        </w:rPr>
        <w:t xml:space="preserve"> </w:t>
      </w:r>
      <w:r>
        <w:rPr>
          <w:rFonts w:hint="eastAsia" w:ascii="SimSun" w:hAnsi="SimSun" w:eastAsia="SimSun" w:cs="SimSun"/>
          <w:lang w:val="en-US" w:eastAsia="zh-CN"/>
        </w:rPr>
        <w:t xml:space="preserve">   6.1 La Partie B doit posséder les qualifications commerciales correspondantes pour l’exécution de ce contrat de service.</w:t>
      </w:r>
    </w:p>
    <w:p w14:paraId="71D0A145">
      <w:pPr>
        <w:snapToGrid w:val="0"/>
        <w:spacing w:line="360" w:lineRule="auto"/>
        <w:ind w:firstLine="504" w:firstLineChars="200"/>
        <w:rPr>
          <w:rFonts w:hint="eastAsia" w:ascii="SimSun" w:hAnsi="SimSun" w:cs="SimSun"/>
          <w:spacing w:val="6"/>
          <w:sz w:val="24"/>
          <w:szCs w:val="24"/>
        </w:rPr>
      </w:pPr>
      <w:r>
        <w:rPr>
          <w:rFonts w:hint="eastAsia" w:ascii="SimSun" w:hAnsi="SimSun" w:cs="SimSun"/>
          <w:spacing w:val="6"/>
          <w:sz w:val="24"/>
          <w:szCs w:val="24"/>
        </w:rPr>
        <w:t>6.2乙方应确保提供服务的外包人员的质量和数量满足甲方要求。提供服务的外包人员应该熟练掌握服务技能，具有及时判断和处理故障的能力，具有履行本合同项下各项权利义务的合法资质和丰富的经验。乙方项目联系人为乙方提供服务的外包人员的现场管理人，代表乙方与甲方就项目事项进行对接、并由其负责对提供服务的外包人员进行直接管理。</w:t>
      </w:r>
    </w:p>
    <w:p w14:paraId="391FE4CC">
      <w:pPr>
        <w:pStyle w:val="2"/>
        <w:rPr>
          <w:rFonts w:hint="default" w:eastAsia="SimHei"/>
          <w:lang w:val="en-US" w:eastAsia="zh-CN"/>
        </w:rPr>
      </w:pPr>
      <w:r>
        <w:rPr>
          <w:rFonts w:hint="eastAsia" w:ascii="SimSun" w:hAnsi="SimSun" w:cs="SimSun"/>
          <w:spacing w:val="6"/>
          <w:sz w:val="24"/>
          <w:szCs w:val="24"/>
          <w:lang w:val="en-US" w:eastAsia="zh-CN"/>
        </w:rPr>
        <w:t xml:space="preserve">    6.2 La Partie B doit veiller à ce que la qualité et la quantité du personnel externalisé fournissant les services répondent aux exigences de la Partie A. Le personnel externalisé fournissant les services doit maîtriser les compétences en service, être capable de juger et de traiter les fautes en temps voulu, ainsi que posséder des qualifications juridiques ainsi qu’une vaste expérience dans l’exercice de divers droits et obligations prévus par ce contrat. La personne de contact projet de la Partie B est le responsable sur site du personnel d’externalisation fournissant les services à la Partie B, en lien avec la Partie A sur les questions de projet au nom de la Partie B, et est responsable de la gestion directe du personnel externalisé fournissant les services.</w:t>
      </w:r>
    </w:p>
    <w:p w14:paraId="501D2ECF">
      <w:pPr>
        <w:snapToGrid w:val="0"/>
        <w:spacing w:line="360" w:lineRule="auto"/>
        <w:ind w:firstLine="504" w:firstLineChars="200"/>
        <w:rPr>
          <w:rFonts w:hint="eastAsia" w:ascii="SimSun" w:hAnsi="SimSun" w:cs="SimSun"/>
          <w:spacing w:val="6"/>
          <w:sz w:val="24"/>
          <w:szCs w:val="24"/>
        </w:rPr>
      </w:pPr>
      <w:r>
        <w:rPr>
          <w:rFonts w:hint="eastAsia" w:ascii="SimSun" w:hAnsi="SimSun" w:cs="SimSun"/>
          <w:spacing w:val="6"/>
          <w:sz w:val="24"/>
          <w:szCs w:val="24"/>
        </w:rPr>
        <w:t>6.3乙方应保证</w:t>
      </w:r>
      <w:r>
        <w:rPr>
          <w:rFonts w:hint="eastAsia" w:ascii="SimSun" w:hAnsi="SimSun" w:cs="SimSun"/>
          <w:spacing w:val="6"/>
          <w:sz w:val="24"/>
          <w:szCs w:val="24"/>
          <w:lang w:eastAsia="zh-Hans"/>
        </w:rPr>
        <w:t>提供服务的</w:t>
      </w:r>
      <w:r>
        <w:rPr>
          <w:rFonts w:hint="eastAsia" w:ascii="SimSun" w:hAnsi="SimSun" w:cs="SimSun"/>
          <w:spacing w:val="6"/>
          <w:sz w:val="24"/>
          <w:szCs w:val="24"/>
        </w:rPr>
        <w:t>外包人员在合同约定的时间内按时到达甲方指定场所，保证甲方项目能够顺利进行。乙方派驻到甲方提供服务的外包人员由乙方向甲方提供书面的驻场名单、驻场函及该派驻人员有效期限内的劳动合同复印件、社会保险缴纳证明，由甲方为其办理出入甲方工作场所提供服务的手续。对于不符合上述条件的派驻人员，甲方有权拒绝接受其到甲方现场提供相应的服务。</w:t>
      </w:r>
    </w:p>
    <w:p w14:paraId="094BD5E0">
      <w:pPr>
        <w:pStyle w:val="2"/>
        <w:rPr>
          <w:rFonts w:hint="default" w:eastAsia="SimHei"/>
          <w:lang w:val="en-US" w:eastAsia="zh-CN"/>
        </w:rPr>
      </w:pPr>
      <w:r>
        <w:rPr>
          <w:rFonts w:hint="eastAsia" w:ascii="SimSun" w:hAnsi="SimSun" w:cs="SimSun"/>
          <w:spacing w:val="6"/>
          <w:sz w:val="24"/>
          <w:szCs w:val="24"/>
          <w:lang w:val="en-US" w:eastAsia="zh-CN"/>
        </w:rPr>
        <w:t xml:space="preserve">    6.3 La Partie B doit veiller à ce que le personnel externalisé fournissant les services arrive à l’endroit désigné par la Partie A à l’heure dans le délai convenu dans le contrat afin d’assurer le bon déroulement du projet de la Partie A. La Partie B doit fournir à la Partie A une liste écrite sur place, une lettre de résidence, une copie du contrat de travail dans la période de validité du personnel en poste, ainsi qu’un certificat de paiement d’assurance sociale, et la Partie A doit passer par les formalités nécessaires pour fournir des services à l’intérieur et à l’extérieur du lieu de travail de la Partie A. Pour les personnels stationnés qui ne remplissent pas les conditions ci-dessus, la Partie A a le droit de refuser qu’ils fournissent des services correspondants sur le site de la Partie A.</w:t>
      </w:r>
    </w:p>
    <w:p w14:paraId="6DC09413">
      <w:pPr>
        <w:snapToGrid w:val="0"/>
        <w:spacing w:line="360" w:lineRule="auto"/>
        <w:ind w:firstLine="504" w:firstLineChars="200"/>
        <w:rPr>
          <w:rFonts w:hint="eastAsia" w:ascii="SimSun" w:hAnsi="SimSun" w:cs="SimSun"/>
          <w:spacing w:val="6"/>
          <w:sz w:val="24"/>
          <w:szCs w:val="24"/>
        </w:rPr>
      </w:pPr>
      <w:r>
        <w:rPr>
          <w:rFonts w:hint="eastAsia" w:ascii="SimSun" w:hAnsi="SimSun" w:cs="SimSun"/>
          <w:spacing w:val="6"/>
          <w:sz w:val="24"/>
          <w:szCs w:val="24"/>
        </w:rPr>
        <w:t>6.4乙方提供服务的外包人员在甲方服务期间，应当尊重甲方的企业文化、自觉维护甲方的现场秩序，服务应当认真、负责。乙方承诺将就其指派的提供服务的外包人员尊重甲方企业文化和现场秩序进行必要的教育。</w:t>
      </w:r>
    </w:p>
    <w:p w14:paraId="6C37CAAF">
      <w:pPr>
        <w:pStyle w:val="2"/>
        <w:rPr>
          <w:rFonts w:hint="default" w:eastAsia="SimHei"/>
          <w:lang w:val="en-US" w:eastAsia="zh-CN"/>
        </w:rPr>
      </w:pPr>
      <w:r>
        <w:rPr>
          <w:rFonts w:hint="eastAsia" w:ascii="SimSun" w:hAnsi="SimSun" w:cs="SimSun"/>
          <w:spacing w:val="6"/>
          <w:sz w:val="24"/>
          <w:szCs w:val="24"/>
          <w:lang w:val="en-US" w:eastAsia="zh-CN"/>
        </w:rPr>
        <w:t xml:space="preserve">    6.4 Pendant le service de la partie A, le personnel externalisé de la partie B doit respecter la culture d'entreprise de la partie A, maintenir consciemment l'ordre sur place de la partie A et fournir un service consciencieux et responsable. La partie B s'engage à fournir l'éducation nécessaire pour respecter la culture d'entreprise et l'ordre sur place de la partie A pour le personnel externalisé qu'elle a nommé pour fournir des services.</w:t>
      </w:r>
    </w:p>
    <w:p w14:paraId="69BB5139">
      <w:pPr>
        <w:snapToGrid w:val="0"/>
        <w:spacing w:line="360" w:lineRule="auto"/>
        <w:ind w:firstLine="504" w:firstLineChars="200"/>
        <w:rPr>
          <w:rFonts w:hint="eastAsia" w:ascii="SimSun" w:hAnsi="SimSun" w:cs="SimSun"/>
          <w:spacing w:val="6"/>
          <w:sz w:val="24"/>
          <w:szCs w:val="24"/>
        </w:rPr>
      </w:pPr>
      <w:r>
        <w:rPr>
          <w:rFonts w:hint="eastAsia" w:ascii="SimSun" w:hAnsi="SimSun" w:cs="SimSun"/>
          <w:spacing w:val="6"/>
          <w:sz w:val="24"/>
          <w:szCs w:val="24"/>
        </w:rPr>
        <w:t>6.5乙方应负责外包人员更换时的交接工作，以保证不会因乙方外包人员的更换对甲方的驻场服务质量造成影响。</w:t>
      </w:r>
    </w:p>
    <w:p w14:paraId="378BDF92">
      <w:pPr>
        <w:pStyle w:val="2"/>
        <w:rPr>
          <w:rFonts w:hint="default" w:eastAsia="SimHei"/>
          <w:lang w:val="en-US" w:eastAsia="zh-CN"/>
        </w:rPr>
      </w:pPr>
      <w:r>
        <w:rPr>
          <w:rFonts w:hint="eastAsia" w:ascii="SimSun" w:hAnsi="SimSun" w:cs="SimSun"/>
          <w:spacing w:val="6"/>
          <w:sz w:val="24"/>
          <w:szCs w:val="24"/>
          <w:lang w:val="en-US" w:eastAsia="zh-CN"/>
        </w:rPr>
        <w:t xml:space="preserve">    6.5 La Partie B sera responsable de la remise du personnel externalisé afin de garantir que le remplacement du personnel externalisé par la Partie B n’affecte pas la qualité du service sur site de la Partie A.</w:t>
      </w:r>
    </w:p>
    <w:p w14:paraId="6E291336">
      <w:pPr>
        <w:snapToGrid w:val="0"/>
        <w:spacing w:line="360" w:lineRule="auto"/>
        <w:ind w:firstLine="504" w:firstLineChars="200"/>
        <w:rPr>
          <w:rFonts w:hint="eastAsia" w:ascii="SimSun" w:hAnsi="SimSun" w:cs="SimSun"/>
          <w:spacing w:val="6"/>
          <w:sz w:val="24"/>
          <w:szCs w:val="24"/>
        </w:rPr>
      </w:pPr>
      <w:r>
        <w:rPr>
          <w:rFonts w:hint="eastAsia" w:ascii="SimSun" w:hAnsi="SimSun" w:cs="SimSun"/>
          <w:spacing w:val="6"/>
          <w:sz w:val="24"/>
          <w:szCs w:val="24"/>
        </w:rPr>
        <w:t>6.6鉴于本合同为服务合同，乙方</w:t>
      </w:r>
      <w:r>
        <w:rPr>
          <w:rFonts w:hint="eastAsia" w:ascii="SimSun" w:hAnsi="SimSun" w:cs="SimSun"/>
          <w:spacing w:val="6"/>
          <w:sz w:val="24"/>
          <w:szCs w:val="24"/>
          <w:lang w:eastAsia="zh-Hans"/>
        </w:rPr>
        <w:t>提供</w:t>
      </w:r>
      <w:r>
        <w:rPr>
          <w:rFonts w:hint="eastAsia" w:ascii="SimSun" w:hAnsi="SimSun" w:cs="SimSun"/>
          <w:spacing w:val="6"/>
          <w:sz w:val="24"/>
          <w:szCs w:val="24"/>
        </w:rPr>
        <w:t>的外包人员与甲方不存在任何用工关系，故乙方人员的工资、社会保险、住房公积金、人身安全、劳动纠纷、福利待遇等均由乙方负责，与甲方无关。如甲方被迫向乙方外包人员或第三方承担赔偿责任，有权向乙方全部追偿。</w:t>
      </w:r>
    </w:p>
    <w:p w14:paraId="02A3D699">
      <w:pPr>
        <w:pStyle w:val="2"/>
        <w:rPr>
          <w:rFonts w:hint="default" w:eastAsia="SimHei"/>
          <w:lang w:val="en-US" w:eastAsia="zh-CN"/>
        </w:rPr>
      </w:pPr>
      <w:r>
        <w:rPr>
          <w:rFonts w:hint="eastAsia" w:ascii="SimSun" w:hAnsi="SimSun" w:cs="SimSun"/>
          <w:spacing w:val="6"/>
          <w:sz w:val="24"/>
          <w:szCs w:val="24"/>
          <w:lang w:val="en-US" w:eastAsia="zh-CN"/>
        </w:rPr>
        <w:t xml:space="preserve">   6.6 Compte tenu du fait que ce contrat est un contrat de service, il n'y a pas de relation de travail entre le personnel externalisé fourni par la partie B et la partie A. Par conséquent, les salaires de la partie B, l'assurance sociale, le fonds de protection du logement, la sécurité personnelle, les conflits du travail, les prestations sociales, etc. du personnel de la partie B sont tous responsables et n'ont rien à voir avec la partie A. Si la partie A est obligée d'être responsable de l'indemnisation du personnel externalisé de la partie B ou d'un tiers, elle a le droit de récupérer toute indemnité auprès de la partie B.</w:t>
      </w:r>
    </w:p>
    <w:p w14:paraId="1B8D2948">
      <w:pPr>
        <w:snapToGrid w:val="0"/>
        <w:spacing w:line="360" w:lineRule="auto"/>
        <w:ind w:firstLine="504" w:firstLineChars="200"/>
        <w:rPr>
          <w:rFonts w:hint="eastAsia" w:ascii="SimSun" w:hAnsi="SimSun" w:cs="SimSun"/>
          <w:spacing w:val="6"/>
          <w:sz w:val="24"/>
          <w:szCs w:val="24"/>
        </w:rPr>
      </w:pPr>
      <w:r>
        <w:rPr>
          <w:rFonts w:hint="eastAsia" w:ascii="SimSun" w:hAnsi="SimSun" w:cs="SimSun"/>
          <w:spacing w:val="6"/>
          <w:sz w:val="24"/>
          <w:szCs w:val="24"/>
        </w:rPr>
        <w:t>6.7乙方确认其</w:t>
      </w:r>
      <w:r>
        <w:rPr>
          <w:rFonts w:hint="eastAsia" w:ascii="SimSun" w:hAnsi="SimSun" w:cs="SimSun"/>
          <w:spacing w:val="6"/>
          <w:sz w:val="24"/>
          <w:szCs w:val="24"/>
          <w:lang w:eastAsia="zh-Hans"/>
        </w:rPr>
        <w:t>提供</w:t>
      </w:r>
      <w:r>
        <w:rPr>
          <w:rFonts w:hint="eastAsia" w:ascii="SimSun" w:hAnsi="SimSun" w:cs="SimSun"/>
          <w:spacing w:val="6"/>
          <w:sz w:val="24"/>
          <w:szCs w:val="24"/>
        </w:rPr>
        <w:t>的外包人员为乙方员工，与乙方建有合法有效的劳动关系，与甲方不存在任何用工关系。乙方外包人员的工资、社会保险等全部用工费用由乙方负责。如因乙方未履行与外包人员签订劳动合同、未及时足额支付工资、未及时足额建立、缴纳社会保险等劳动法律义务，产生的一切法律后果由乙方承担。甲方被迫承担责任的，有权向乙方追偿。</w:t>
      </w:r>
    </w:p>
    <w:p w14:paraId="34A6738F">
      <w:pPr>
        <w:pStyle w:val="2"/>
        <w:rPr>
          <w:rFonts w:hint="default" w:eastAsia="SimHei"/>
          <w:lang w:val="en-US" w:eastAsia="zh-CN"/>
        </w:rPr>
      </w:pPr>
      <w:r>
        <w:rPr>
          <w:rFonts w:hint="eastAsia" w:ascii="SimSun" w:hAnsi="SimSun" w:cs="SimSun"/>
          <w:spacing w:val="6"/>
          <w:sz w:val="24"/>
          <w:szCs w:val="24"/>
          <w:lang w:val="en-US" w:eastAsia="zh-CN"/>
        </w:rPr>
        <w:t xml:space="preserve">   6.7 La partie B confirme que le personnel externalisé qu'elle fournit sont des employés de la partie B, a une relation de travail légale et efficace avec la partie B et n'a aucune relation de travail avec la partie A. La partie B est responsable de tous les coûts de main-d'œuvre tels que les salaires et l'assurance sociale du personnel externalisé de la partie B. Si la partie B ne remplit pas ses obligations légales en matière de travail, telles que la signature d'un contrat de travail avec du personnel externalisé, le défaut de paiement intégral des salaires, la création et le paiement de l'assurance sociale dans son intégralité et en temps opportun, toutes les conséquences juridiques seront supportées par la partie B. Si la partie A est obligée d'en assumer la responsabilité, elle a le droit de se remettre de la partie B.</w:t>
      </w:r>
    </w:p>
    <w:p w14:paraId="7A46037A">
      <w:pPr>
        <w:snapToGrid w:val="0"/>
        <w:spacing w:line="360" w:lineRule="auto"/>
        <w:ind w:firstLine="504" w:firstLineChars="200"/>
        <w:rPr>
          <w:rFonts w:hint="eastAsia" w:ascii="SimSun" w:hAnsi="SimSun" w:cs="SimSun"/>
          <w:spacing w:val="6"/>
          <w:sz w:val="24"/>
          <w:szCs w:val="24"/>
        </w:rPr>
      </w:pPr>
      <w:r>
        <w:rPr>
          <w:rFonts w:hint="eastAsia" w:ascii="SimSun" w:hAnsi="SimSun" w:cs="SimSun"/>
          <w:spacing w:val="6"/>
          <w:sz w:val="24"/>
          <w:szCs w:val="24"/>
        </w:rPr>
        <w:t>6.8乙方外包人员若离职，乙方应立即通知甲方并及时为甲方更换外包人员，确保乙方为甲方提供的驻场服务工作顺利开展。</w:t>
      </w:r>
    </w:p>
    <w:p w14:paraId="200D606D">
      <w:pPr>
        <w:pStyle w:val="2"/>
        <w:rPr>
          <w:rFonts w:hint="default" w:eastAsia="SimHei"/>
          <w:lang w:val="en-US" w:eastAsia="zh-CN"/>
        </w:rPr>
      </w:pPr>
      <w:r>
        <w:rPr>
          <w:rFonts w:hint="eastAsia" w:ascii="SimSun" w:hAnsi="SimSun" w:cs="SimSun"/>
          <w:spacing w:val="6"/>
          <w:sz w:val="24"/>
          <w:szCs w:val="24"/>
          <w:lang w:val="en-US" w:eastAsia="zh-CN"/>
        </w:rPr>
        <w:t xml:space="preserve">   6.8 Si le personnel externalisé de la partie B est en congé, la partie B doit immédiatement en informer la partie A et remplacer le personnel externalisé de la partie A en temps opportun afin d'assurer la bonne mise en œuvre des services sur place fournis par la partie B pour la partie A.</w:t>
      </w:r>
    </w:p>
    <w:p w14:paraId="19CD7DF6">
      <w:pPr>
        <w:snapToGrid w:val="0"/>
        <w:spacing w:line="360" w:lineRule="auto"/>
        <w:ind w:firstLine="504" w:firstLineChars="200"/>
        <w:rPr>
          <w:rFonts w:hint="eastAsia" w:ascii="SimSun" w:hAnsi="SimSun" w:cs="SimSun"/>
          <w:spacing w:val="6"/>
          <w:sz w:val="24"/>
          <w:szCs w:val="24"/>
        </w:rPr>
      </w:pPr>
      <w:r>
        <w:rPr>
          <w:rFonts w:hint="eastAsia" w:ascii="SimSun" w:hAnsi="SimSun" w:cs="SimSun"/>
          <w:spacing w:val="6"/>
          <w:sz w:val="24"/>
          <w:szCs w:val="24"/>
        </w:rPr>
        <w:t>6.9乙方外包人员在甲方服务期间发生工伤事故的，由乙方负责各项工伤义务，超出社保赔偿部分，由乙方承担赔偿责任。甲方被迫承担责任的，有权向乙方追偿。乙方外包人员在甲方服务期间发生患病、非因工负伤、工伤事故等，由乙方负责办理社会保险赔偿事宜并支付相应待遇。甲方被迫承担责任的，有权向乙方追偿。</w:t>
      </w:r>
    </w:p>
    <w:p w14:paraId="7C87E462">
      <w:pPr>
        <w:pStyle w:val="2"/>
        <w:rPr>
          <w:rFonts w:hint="default" w:eastAsia="SimHei"/>
          <w:lang w:val="en-US" w:eastAsia="zh-CN"/>
        </w:rPr>
      </w:pPr>
      <w:r>
        <w:rPr>
          <w:rFonts w:hint="eastAsia" w:ascii="SimSun" w:hAnsi="SimSun" w:cs="SimSun"/>
          <w:spacing w:val="6"/>
          <w:sz w:val="24"/>
          <w:szCs w:val="24"/>
          <w:lang w:val="en-US" w:eastAsia="zh-CN"/>
        </w:rPr>
        <w:t xml:space="preserve">   6.9 Si le personnel externalisé de la partie B a un accident lié au travail pendant le service de la partie A, la partie B sera responsable de toutes les obligations liées aux blessures liées au travail. Si la partie de l'indemnité de sécurité sociale est dépassée, la partie B sera responsable de l'indemnisation. Si la partie A est obligée d'en assumer la responsabilité, elle a le droit de se remettre de la partie B. Si le personnel externalisé de la partie B souffre d'une maladie, de blessures non liées au travail, d'accidents liés au travail, etc. pendant le service de la partie A, la partie B sera responsable de la gestion de l'indemnisation de l'assurance sociale et du paiement du traitement correspondant. Si la partie A est obligée d'en assumer la responsabilité, elle a le droit de se remettre de la partie B.</w:t>
      </w:r>
    </w:p>
    <w:p w14:paraId="2A539984">
      <w:pPr>
        <w:pStyle w:val="158"/>
        <w:adjustRightInd/>
        <w:snapToGrid w:val="0"/>
        <w:spacing w:line="360" w:lineRule="auto"/>
        <w:ind w:firstLine="504" w:firstLineChars="200"/>
        <w:jc w:val="both"/>
        <w:rPr>
          <w:rFonts w:hint="eastAsia" w:hAnsi="SimSun" w:cs="SimSun"/>
          <w:color w:val="auto"/>
          <w:spacing w:val="6"/>
          <w:kern w:val="2"/>
          <w:szCs w:val="24"/>
          <w:lang w:eastAsia="zh-Hans"/>
        </w:rPr>
      </w:pPr>
      <w:r>
        <w:rPr>
          <w:rFonts w:hint="eastAsia" w:hAnsi="SimSun" w:cs="SimSun"/>
          <w:color w:val="auto"/>
          <w:spacing w:val="6"/>
          <w:szCs w:val="24"/>
        </w:rPr>
        <w:t>6.10</w:t>
      </w:r>
      <w:r>
        <w:rPr>
          <w:rFonts w:hint="eastAsia" w:hAnsi="SimSun" w:cs="SimSun"/>
          <w:color w:val="auto"/>
          <w:spacing w:val="6"/>
          <w:kern w:val="2"/>
          <w:szCs w:val="24"/>
        </w:rPr>
        <w:t>乙方应及时向甲方提供国家、相关省市政府及人事部门等有关的政策、法规等文件，并向甲方提供外包人员福利及保障方面的咨询服务与相关规划建议等</w:t>
      </w:r>
      <w:r>
        <w:rPr>
          <w:rFonts w:hint="eastAsia" w:hAnsi="SimSun" w:cs="SimSun"/>
          <w:color w:val="auto"/>
          <w:spacing w:val="6"/>
          <w:kern w:val="2"/>
          <w:szCs w:val="24"/>
          <w:lang w:eastAsia="zh-Hans"/>
        </w:rPr>
        <w:t>。</w:t>
      </w:r>
    </w:p>
    <w:p w14:paraId="163E93DA">
      <w:pPr>
        <w:pStyle w:val="158"/>
        <w:adjustRightInd/>
        <w:snapToGrid w:val="0"/>
        <w:spacing w:line="360" w:lineRule="auto"/>
        <w:ind w:firstLine="504" w:firstLineChars="200"/>
        <w:jc w:val="both"/>
        <w:rPr>
          <w:rFonts w:hint="eastAsia" w:ascii="SimSun" w:hAnsi="SimSun" w:eastAsia="SimSun" w:cs="SimSun"/>
          <w:color w:val="auto"/>
          <w:spacing w:val="6"/>
          <w:kern w:val="2"/>
          <w:szCs w:val="24"/>
          <w:lang w:val="en-US" w:eastAsia="zh-CN"/>
        </w:rPr>
      </w:pPr>
      <w:r>
        <w:rPr>
          <w:rFonts w:hint="eastAsia" w:ascii="SimSun" w:hAnsi="SimSun" w:eastAsia="SimSun" w:cs="SimSun"/>
          <w:color w:val="auto"/>
          <w:spacing w:val="6"/>
          <w:kern w:val="2"/>
          <w:szCs w:val="24"/>
          <w:lang w:val="en-US" w:eastAsia="zh-CN"/>
        </w:rPr>
        <w:t xml:space="preserve"> 6.10 La partie B doit fournir à la partie A les politiques, règlements et autres documents pertinents tels que l'État, les gouvernements provinciaux et municipaux concernés et les services du personnel en temps opportun, et fournir à la partie A des services de consultation et des suggestions de planification pertinentes sur le bien-être et la protection du personnel externalisé.</w:t>
      </w:r>
    </w:p>
    <w:p w14:paraId="4880EB59">
      <w:pPr>
        <w:numPr>
          <w:ilvl w:val="0"/>
          <w:numId w:val="1"/>
        </w:numPr>
        <w:overflowPunct w:val="0"/>
        <w:spacing w:before="156" w:beforeLines="50" w:after="156" w:afterLines="50" w:line="480" w:lineRule="exact"/>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违约责任</w:t>
      </w:r>
    </w:p>
    <w:p w14:paraId="65AE7986">
      <w:pPr>
        <w:pStyle w:val="2"/>
        <w:rPr>
          <w:rFonts w:hint="default" w:eastAsiaTheme="minorEastAsia"/>
          <w:lang w:val="en-US" w:eastAsia="zh-CN"/>
        </w:rPr>
      </w:pPr>
      <w:r>
        <w:rPr>
          <w:rFonts w:hint="eastAsia" w:asciiTheme="minorEastAsia" w:hAnsiTheme="minorEastAsia" w:eastAsiaTheme="minorEastAsia" w:cstheme="minorEastAsia"/>
          <w:b/>
          <w:bCs/>
          <w:sz w:val="24"/>
          <w:szCs w:val="24"/>
          <w:lang w:val="en-US" w:eastAsia="zh-CN"/>
        </w:rPr>
        <w:t xml:space="preserve">    Article 7 : Responsabilité en cas de non-respect des obligations</w:t>
      </w:r>
    </w:p>
    <w:p w14:paraId="7EEF9AFD">
      <w:pPr>
        <w:snapToGrid w:val="0"/>
        <w:spacing w:line="360" w:lineRule="auto"/>
        <w:ind w:firstLine="504" w:firstLineChars="200"/>
        <w:rPr>
          <w:rFonts w:hint="eastAsia" w:ascii="SimSun" w:hAnsi="SimSun" w:cs="SimSun"/>
          <w:bCs/>
          <w:spacing w:val="6"/>
          <w:sz w:val="24"/>
          <w:szCs w:val="24"/>
        </w:rPr>
      </w:pPr>
      <w:r>
        <w:rPr>
          <w:rFonts w:hint="eastAsia" w:ascii="SimSun" w:hAnsi="SimSun" w:cs="SimSun"/>
          <w:bCs/>
          <w:spacing w:val="6"/>
          <w:sz w:val="24"/>
          <w:szCs w:val="24"/>
          <w:lang w:val="en-US" w:eastAsia="zh-CN"/>
        </w:rPr>
        <w:t>7</w:t>
      </w:r>
      <w:r>
        <w:rPr>
          <w:rFonts w:hint="eastAsia" w:ascii="SimSun" w:hAnsi="SimSun" w:cs="SimSun"/>
          <w:bCs/>
          <w:spacing w:val="6"/>
          <w:sz w:val="24"/>
          <w:szCs w:val="24"/>
        </w:rPr>
        <w:t>.</w:t>
      </w:r>
      <w:r>
        <w:rPr>
          <w:rFonts w:hint="eastAsia" w:ascii="SimSun" w:hAnsi="SimSun" w:cs="SimSun"/>
          <w:bCs/>
          <w:spacing w:val="6"/>
          <w:sz w:val="24"/>
          <w:szCs w:val="24"/>
          <w:lang w:val="en-US" w:eastAsia="zh-CN"/>
        </w:rPr>
        <w:t>1</w:t>
      </w:r>
      <w:r>
        <w:rPr>
          <w:rFonts w:hint="eastAsia" w:ascii="SimSun" w:hAnsi="SimSun" w:cs="SimSun"/>
          <w:bCs/>
          <w:spacing w:val="6"/>
          <w:sz w:val="24"/>
          <w:szCs w:val="24"/>
        </w:rPr>
        <w:t>乙方提供的服务不符合合同约定及甲方提出的质量要求，经两次通知仍未整改或整改不彻底或整改后仍不符合合同约定及甲方要求的，每发生一次，甲方将扣除乙方当月服务费的</w:t>
      </w:r>
      <w:r>
        <w:rPr>
          <w:rFonts w:hint="eastAsia" w:ascii="SimSun" w:hAnsi="SimSun" w:cs="SimSun"/>
          <w:sz w:val="24"/>
          <w:szCs w:val="24"/>
        </w:rPr>
        <w:t>【10】</w:t>
      </w:r>
      <w:r>
        <w:rPr>
          <w:rFonts w:hint="eastAsia" w:ascii="SimSun" w:hAnsi="SimSun" w:cs="SimSun"/>
          <w:bCs/>
          <w:spacing w:val="6"/>
          <w:sz w:val="24"/>
          <w:szCs w:val="24"/>
        </w:rPr>
        <w:t>%作为违约金。乙方拒不整改的，甲方有权单方解除本合同，且不向乙方支付任何服务费用。</w:t>
      </w:r>
    </w:p>
    <w:p w14:paraId="66DD52C7">
      <w:pPr>
        <w:pStyle w:val="2"/>
        <w:rPr>
          <w:rFonts w:hint="default" w:eastAsia="SimHei"/>
          <w:lang w:val="en-US" w:eastAsia="zh-CN"/>
        </w:rPr>
      </w:pPr>
      <w:r>
        <w:rPr>
          <w:rFonts w:hint="eastAsia" w:ascii="SimSun" w:hAnsi="SimSun" w:cs="SimSun"/>
          <w:bCs/>
          <w:spacing w:val="6"/>
          <w:sz w:val="24"/>
          <w:szCs w:val="24"/>
          <w:lang w:val="en-US" w:eastAsia="zh-CN"/>
        </w:rPr>
        <w:t xml:space="preserve">   7.1 Si les services fournis par la partie B ne répondent pas à l'accord contractuel et aux exigences de qualité proposées par la partie A, et n'ont pas été rectifiés après deux avis ou si la rectification n'est pas complète, ou si la rectification ne répond toujours pas à l'accord contractuel et aux exigences de la partie A, la partie A déduira [10] % des frais de service de la partie B du mois en cours à titre de dommages-intérêts liquidés. Si la partie B refuse de rectifier, la partie A a le droit de résilier unilatéralement le présent contrat sans payer de frais de service à la partie B.</w:t>
      </w:r>
    </w:p>
    <w:p w14:paraId="4916F266">
      <w:pPr>
        <w:snapToGrid w:val="0"/>
        <w:spacing w:line="360" w:lineRule="auto"/>
        <w:ind w:firstLine="504" w:firstLineChars="200"/>
        <w:rPr>
          <w:rFonts w:hint="eastAsia" w:ascii="SimSun" w:hAnsi="SimSun" w:cs="SimSun"/>
          <w:bCs/>
          <w:spacing w:val="6"/>
          <w:sz w:val="24"/>
          <w:szCs w:val="24"/>
        </w:rPr>
      </w:pPr>
      <w:r>
        <w:rPr>
          <w:rFonts w:hint="eastAsia" w:ascii="SimSun" w:hAnsi="SimSun" w:cs="SimSun"/>
          <w:bCs/>
          <w:spacing w:val="6"/>
          <w:sz w:val="24"/>
          <w:szCs w:val="24"/>
          <w:lang w:val="en-US" w:eastAsia="zh-CN"/>
        </w:rPr>
        <w:t>7</w:t>
      </w:r>
      <w:r>
        <w:rPr>
          <w:rFonts w:hint="eastAsia" w:ascii="SimSun" w:hAnsi="SimSun" w:cs="SimSun"/>
          <w:bCs/>
          <w:spacing w:val="6"/>
          <w:sz w:val="24"/>
          <w:szCs w:val="24"/>
        </w:rPr>
        <w:t>.</w:t>
      </w:r>
      <w:r>
        <w:rPr>
          <w:rFonts w:hint="eastAsia" w:ascii="SimSun" w:hAnsi="SimSun" w:cs="SimSun"/>
          <w:bCs/>
          <w:spacing w:val="6"/>
          <w:sz w:val="24"/>
          <w:szCs w:val="24"/>
          <w:lang w:val="en-US" w:eastAsia="zh-CN"/>
        </w:rPr>
        <w:t>2</w:t>
      </w:r>
      <w:r>
        <w:rPr>
          <w:rFonts w:hint="eastAsia" w:ascii="SimSun" w:hAnsi="SimSun" w:cs="SimSun"/>
          <w:bCs/>
          <w:spacing w:val="6"/>
          <w:sz w:val="24"/>
          <w:szCs w:val="24"/>
        </w:rPr>
        <w:t>乙方安排的</w:t>
      </w:r>
      <w:r>
        <w:rPr>
          <w:rFonts w:hint="eastAsia" w:ascii="SimSun" w:hAnsi="SimSun" w:cs="SimSun"/>
          <w:bCs/>
          <w:spacing w:val="6"/>
          <w:sz w:val="24"/>
          <w:szCs w:val="24"/>
          <w:lang w:eastAsia="zh-Hans"/>
        </w:rPr>
        <w:t>外包</w:t>
      </w:r>
      <w:r>
        <w:rPr>
          <w:rFonts w:hint="eastAsia" w:ascii="SimSun" w:hAnsi="SimSun" w:cs="SimSun"/>
          <w:bCs/>
          <w:spacing w:val="6"/>
          <w:sz w:val="24"/>
          <w:szCs w:val="24"/>
        </w:rPr>
        <w:t>人员违反甲方的</w:t>
      </w:r>
      <w:r>
        <w:rPr>
          <w:rFonts w:hint="eastAsia" w:ascii="SimSun" w:hAnsi="SimSun" w:cs="SimSun"/>
          <w:bCs/>
          <w:spacing w:val="6"/>
          <w:sz w:val="24"/>
          <w:szCs w:val="24"/>
          <w:lang w:eastAsia="zh-Hans"/>
        </w:rPr>
        <w:t>现场服务</w:t>
      </w:r>
      <w:r>
        <w:rPr>
          <w:rFonts w:hint="eastAsia" w:ascii="SimSun" w:hAnsi="SimSun" w:cs="SimSun"/>
          <w:bCs/>
          <w:spacing w:val="6"/>
          <w:sz w:val="24"/>
          <w:szCs w:val="24"/>
        </w:rPr>
        <w:t>要求或因其他不当行为，给甲方或第三方造成人身、财产损害的，乙方承担全额赔偿责任，甲方因此遭受的经济损失可无条件向乙方追偿。</w:t>
      </w:r>
    </w:p>
    <w:p w14:paraId="1C78C89A">
      <w:pPr>
        <w:pStyle w:val="2"/>
        <w:rPr>
          <w:rFonts w:hint="default" w:eastAsia="SimHei"/>
          <w:lang w:val="en-US" w:eastAsia="zh-CN"/>
        </w:rPr>
      </w:pPr>
      <w:r>
        <w:rPr>
          <w:rFonts w:hint="eastAsia" w:ascii="SimSun" w:hAnsi="SimSun" w:cs="SimSun"/>
          <w:bCs/>
          <w:spacing w:val="6"/>
          <w:sz w:val="24"/>
          <w:szCs w:val="24"/>
          <w:lang w:val="en-US" w:eastAsia="zh-CN"/>
        </w:rPr>
        <w:t xml:space="preserve">   7.2 Si le personnel externalisé organisé par la partie B viole les exigences de service sur place de la partie A ou cause des dommages personnels et matériels à la partie A ou à un tiers en raison d'autres actes inappropriés, la partie B est entièrement responsable de l'indemnisation, et les pertes économiques subies par la partie A peuvent être récupérées sans condition de la partie B.</w:t>
      </w:r>
    </w:p>
    <w:p w14:paraId="3E9DAEB3">
      <w:pPr>
        <w:snapToGrid w:val="0"/>
        <w:spacing w:line="360" w:lineRule="auto"/>
        <w:ind w:firstLine="504" w:firstLineChars="200"/>
        <w:rPr>
          <w:rFonts w:hint="eastAsia" w:ascii="SimSun" w:hAnsi="SimSun" w:cs="SimSun"/>
          <w:bCs/>
          <w:spacing w:val="6"/>
          <w:sz w:val="24"/>
          <w:szCs w:val="24"/>
        </w:rPr>
      </w:pPr>
      <w:r>
        <w:rPr>
          <w:rFonts w:hint="eastAsia" w:ascii="SimSun" w:hAnsi="SimSun" w:cs="SimSun"/>
          <w:bCs/>
          <w:spacing w:val="6"/>
          <w:sz w:val="24"/>
          <w:szCs w:val="24"/>
          <w:lang w:val="en-US" w:eastAsia="zh-CN"/>
        </w:rPr>
        <w:t>7</w:t>
      </w:r>
      <w:r>
        <w:rPr>
          <w:rFonts w:hint="eastAsia" w:ascii="SimSun" w:hAnsi="SimSun" w:cs="SimSun"/>
          <w:bCs/>
          <w:spacing w:val="6"/>
          <w:sz w:val="24"/>
          <w:szCs w:val="24"/>
        </w:rPr>
        <w:t>.</w:t>
      </w:r>
      <w:r>
        <w:rPr>
          <w:rFonts w:hint="eastAsia" w:ascii="SimSun" w:hAnsi="SimSun" w:cs="SimSun"/>
          <w:bCs/>
          <w:spacing w:val="6"/>
          <w:sz w:val="24"/>
          <w:szCs w:val="24"/>
          <w:lang w:val="en-US" w:eastAsia="zh-CN"/>
        </w:rPr>
        <w:t>3</w:t>
      </w:r>
      <w:r>
        <w:rPr>
          <w:rFonts w:hint="eastAsia" w:ascii="SimSun" w:hAnsi="SimSun" w:cs="SimSun"/>
          <w:bCs/>
          <w:spacing w:val="6"/>
          <w:sz w:val="24"/>
          <w:szCs w:val="24"/>
        </w:rPr>
        <w:t>本合同履行期间，如乙方提供的服务不符合本合同约定或因乙方其他原因造成甲方经济损失的，甲方有权从当月的服务费中扣减相应违约金或损失，当月服务费不足扣减的，甲方有权从之后的月度服务费中继续扣减，直至将违约金全部扣完为止。</w:t>
      </w:r>
    </w:p>
    <w:p w14:paraId="0BDC22A1">
      <w:pPr>
        <w:pStyle w:val="2"/>
        <w:rPr>
          <w:rFonts w:hint="default" w:eastAsia="SimHei"/>
          <w:lang w:val="en-US" w:eastAsia="zh-CN"/>
        </w:rPr>
      </w:pPr>
      <w:r>
        <w:rPr>
          <w:rFonts w:hint="eastAsia" w:ascii="SimSun" w:hAnsi="SimSun" w:cs="SimSun"/>
          <w:bCs/>
          <w:spacing w:val="6"/>
          <w:sz w:val="24"/>
          <w:szCs w:val="24"/>
          <w:lang w:val="en-US" w:eastAsia="zh-CN"/>
        </w:rPr>
        <w:t xml:space="preserve">   7.3 Au cours de l'exécution du présent contrat, si les services fournis par la partie B ne sont pas conformes aux dispositions du présent contrat ou causent des pertes économiques à la partie A pour d'autres raisons, la partie A a le droit de déduire les dommages ou pertes liquidés correspondants des frais de service du mois en cours. Si les frais de service du mois en cours sont insuffisants, la partie A a le droit de continuer à déduire des frais de service mensuels ultérieurs jusqu'à ce que tous les dommages liquidés soient déduits.</w:t>
      </w:r>
    </w:p>
    <w:p w14:paraId="37C9802C">
      <w:pPr>
        <w:snapToGrid w:val="0"/>
        <w:spacing w:line="360" w:lineRule="auto"/>
        <w:ind w:firstLine="504" w:firstLineChars="200"/>
        <w:rPr>
          <w:rFonts w:hint="eastAsia" w:ascii="SimSun" w:hAnsi="SimSun" w:cs="SimSun"/>
          <w:bCs/>
          <w:spacing w:val="6"/>
          <w:sz w:val="24"/>
          <w:szCs w:val="24"/>
        </w:rPr>
      </w:pPr>
      <w:r>
        <w:rPr>
          <w:rFonts w:hint="eastAsia" w:ascii="SimSun" w:hAnsi="SimSun" w:cs="SimSun"/>
          <w:bCs/>
          <w:spacing w:val="6"/>
          <w:sz w:val="24"/>
          <w:szCs w:val="24"/>
          <w:lang w:val="en-US" w:eastAsia="zh-CN"/>
        </w:rPr>
        <w:t>7</w:t>
      </w:r>
      <w:r>
        <w:rPr>
          <w:rFonts w:hint="eastAsia" w:ascii="SimSun" w:hAnsi="SimSun" w:cs="SimSun"/>
          <w:bCs/>
          <w:spacing w:val="6"/>
          <w:sz w:val="24"/>
          <w:szCs w:val="24"/>
        </w:rPr>
        <w:t>.</w:t>
      </w:r>
      <w:r>
        <w:rPr>
          <w:rFonts w:hint="eastAsia" w:ascii="SimSun" w:hAnsi="SimSun" w:cs="SimSun"/>
          <w:bCs/>
          <w:spacing w:val="6"/>
          <w:sz w:val="24"/>
          <w:szCs w:val="24"/>
          <w:lang w:val="en-US" w:eastAsia="zh-CN"/>
        </w:rPr>
        <w:t>4</w:t>
      </w:r>
      <w:r>
        <w:rPr>
          <w:rFonts w:hint="eastAsia" w:ascii="SimSun" w:hAnsi="SimSun" w:cs="SimSun"/>
          <w:bCs/>
          <w:spacing w:val="6"/>
          <w:sz w:val="24"/>
          <w:szCs w:val="24"/>
        </w:rPr>
        <w:t>无论任何原因导致本合同终止，乙方均应当按照甲方要求限期撤走全部人员和设备（不超过【15】日），否则每逾期1日，应当向甲方支付相当于月度服务费</w:t>
      </w:r>
      <w:r>
        <w:rPr>
          <w:rFonts w:hint="eastAsia" w:ascii="SimSun" w:hAnsi="SimSun" w:cs="SimSun"/>
          <w:sz w:val="24"/>
          <w:szCs w:val="24"/>
        </w:rPr>
        <w:t>【2】</w:t>
      </w:r>
      <w:r>
        <w:rPr>
          <w:rFonts w:hint="eastAsia" w:ascii="SimSun" w:hAnsi="SimSun" w:cs="SimSun"/>
          <w:bCs/>
          <w:spacing w:val="6"/>
          <w:sz w:val="24"/>
          <w:szCs w:val="24"/>
        </w:rPr>
        <w:t>%的滞留违约金。</w:t>
      </w:r>
    </w:p>
    <w:p w14:paraId="5B24A170">
      <w:pPr>
        <w:pStyle w:val="2"/>
        <w:rPr>
          <w:rFonts w:hint="default" w:eastAsia="SimHei"/>
          <w:lang w:val="en-US" w:eastAsia="zh-CN"/>
        </w:rPr>
      </w:pPr>
      <w:r>
        <w:rPr>
          <w:rFonts w:hint="eastAsia" w:ascii="SimSun" w:hAnsi="SimSun" w:cs="SimSun"/>
          <w:bCs/>
          <w:spacing w:val="6"/>
          <w:sz w:val="24"/>
          <w:szCs w:val="24"/>
          <w:lang w:val="en-US" w:eastAsia="zh-CN"/>
        </w:rPr>
        <w:t xml:space="preserve">   7.4 Indépendamment de la résiliation du présent contrat pour quelque raison que ce soit, la partie B doit retirer tout le personnel et l'équipement dans un délai (n'excédant pas [15] jours) conformément aux exigences de la partie A. Sinon, la partie A paiera à la partie A des dommages-intérêts liquidés équivalents à [2] % des frais de service mensuels pour chaque jour de retard.</w:t>
      </w:r>
    </w:p>
    <w:p w14:paraId="5294CC41">
      <w:pPr>
        <w:snapToGrid w:val="0"/>
        <w:spacing w:line="360" w:lineRule="auto"/>
        <w:ind w:firstLine="504" w:firstLineChars="200"/>
        <w:rPr>
          <w:rFonts w:hint="eastAsia" w:ascii="SimSun" w:hAnsi="SimSun" w:cs="SimSun"/>
          <w:bCs/>
          <w:spacing w:val="6"/>
          <w:sz w:val="24"/>
          <w:szCs w:val="24"/>
        </w:rPr>
      </w:pPr>
      <w:r>
        <w:rPr>
          <w:rFonts w:hint="eastAsia" w:ascii="SimSun" w:hAnsi="SimSun" w:cs="SimSun"/>
          <w:bCs/>
          <w:spacing w:val="6"/>
          <w:sz w:val="24"/>
          <w:szCs w:val="24"/>
          <w:lang w:val="en-US" w:eastAsia="zh-CN"/>
        </w:rPr>
        <w:t>7</w:t>
      </w:r>
      <w:r>
        <w:rPr>
          <w:rFonts w:hint="eastAsia" w:ascii="SimSun" w:hAnsi="SimSun" w:cs="SimSun"/>
          <w:bCs/>
          <w:spacing w:val="6"/>
          <w:sz w:val="24"/>
          <w:szCs w:val="24"/>
        </w:rPr>
        <w:t>.</w:t>
      </w:r>
      <w:r>
        <w:rPr>
          <w:rFonts w:hint="eastAsia" w:ascii="SimSun" w:hAnsi="SimSun" w:cs="SimSun"/>
          <w:bCs/>
          <w:spacing w:val="6"/>
          <w:sz w:val="24"/>
          <w:szCs w:val="24"/>
          <w:lang w:val="en-US" w:eastAsia="zh-CN"/>
        </w:rPr>
        <w:t>5</w:t>
      </w:r>
      <w:r>
        <w:rPr>
          <w:rFonts w:hint="eastAsia" w:ascii="SimSun" w:hAnsi="SimSun" w:cs="SimSun"/>
          <w:bCs/>
          <w:spacing w:val="6"/>
          <w:sz w:val="24"/>
          <w:szCs w:val="24"/>
        </w:rPr>
        <w:t>本合同项下违约方的损失赔偿范围包括守约方的直接损失和间接损失，包括但不限于守约方向第三方承担的赔偿责任、诉讼费、仲裁费、律师费、公告费、担保费、鉴定费等费用支出。</w:t>
      </w:r>
    </w:p>
    <w:p w14:paraId="71D3485F">
      <w:pPr>
        <w:pStyle w:val="2"/>
        <w:rPr>
          <w:rFonts w:hint="default" w:eastAsia="SimHei"/>
          <w:lang w:val="en-US" w:eastAsia="zh-CN"/>
        </w:rPr>
      </w:pPr>
      <w:r>
        <w:rPr>
          <w:rFonts w:hint="eastAsia" w:ascii="SimSun" w:hAnsi="SimSun" w:cs="SimSun"/>
          <w:bCs/>
          <w:spacing w:val="6"/>
          <w:sz w:val="24"/>
          <w:szCs w:val="24"/>
          <w:lang w:val="en-US" w:eastAsia="zh-CN"/>
        </w:rPr>
        <w:t xml:space="preserve">    7.5 L'étendue de l'indemnisation des pertes de la partie contrevenante en vertu du présent contrat comprend les pertes directes et indirectes de la partie qui s'y rest engagée, y compris, mais sans s'y limiter, les frais de responsabilité, les frais de litige, les frais d'arbitrage, les honoraires d'avocat, les frais d'annonce, les frais de garantie, les frais d'évaluation et autres dépenses à la charge de la partie exécutante.</w:t>
      </w:r>
    </w:p>
    <w:p w14:paraId="67149FD0">
      <w:pPr>
        <w:numPr>
          <w:ilvl w:val="0"/>
          <w:numId w:val="1"/>
        </w:numPr>
        <w:overflowPunct w:val="0"/>
        <w:spacing w:before="156" w:beforeLines="50" w:after="156" w:afterLines="50" w:line="480" w:lineRule="exact"/>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安全约束条款</w:t>
      </w:r>
    </w:p>
    <w:p w14:paraId="2C52BCF0">
      <w:pPr>
        <w:pStyle w:val="2"/>
        <w:rPr>
          <w:rFonts w:hint="default" w:eastAsiaTheme="minorEastAsia"/>
          <w:lang w:val="en-US" w:eastAsia="zh-CN"/>
        </w:rPr>
      </w:pPr>
      <w:r>
        <w:rPr>
          <w:rFonts w:hint="eastAsia" w:asciiTheme="minorEastAsia" w:hAnsiTheme="minorEastAsia" w:eastAsiaTheme="minorEastAsia" w:cstheme="minorEastAsia"/>
          <w:b/>
          <w:bCs/>
          <w:sz w:val="24"/>
          <w:szCs w:val="24"/>
          <w:lang w:val="en-US" w:eastAsia="zh-CN"/>
        </w:rPr>
        <w:t xml:space="preserve">    Article 8 Clauses contraignantes de sécurité</w:t>
      </w:r>
    </w:p>
    <w:p w14:paraId="5265F83F">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乙方具备履行本合同的能力、资质和承担安全生产义务的能力，乙方严格遵守安全生产法律、法规及甲方的安全生产要求，乙方应当对其工作人员进行安全教育并要求其工作人员按照甲方安全规定【包括但不限于《承包商安全管理标准化体系规范（试行）》（中国铝业集团有限公司企业标准CHINALCO -CS-01-2022）】执行。</w:t>
      </w:r>
    </w:p>
    <w:p w14:paraId="5686D7E6">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8.1 La partie B a la capacité d'exécuter ce contrat, les qualifications et la capacité d'assumer l'obligation de production sûre. La partie B doit se conformer strictement aux lois et règlements de la production sûre et aux exigences de la production sûre de la partie A. La partie B doit fournir une formation à la sécurité à son personnel et exiger que son personnel se conforme aux règles de sécurité de la partie A [y compris, mais sans s'y limiter, l'entrepreneur Spécification du système de normalisation de la gestion de la sécurité (mise en œuvre de l'essai) (China Aluminum Group Co., Ltd. Enterprise Standard CHINALCO -CS-01-2022)] Mise en œuvre.</w:t>
      </w:r>
    </w:p>
    <w:p w14:paraId="58C61CE0">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合同履约期间，如果乙方出现拒不履行合同约定安全条款，或对甲方检查中发现安全违章行为拒不整改，甲方有权立即终止合同，乙方必须无条件执行本条款约定。同时，乙方承担本合同总价款10%的违约金，甲方有权先从乙方的任何工程款或货款或服务费中扣除，不足部分由乙方补足。</w:t>
      </w:r>
    </w:p>
    <w:p w14:paraId="26FCF9A4">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8.2 Pendant l'exécution du contrat, si la partie B refuse d'exécuter les conditions de sécurité convenues dans le contrat, ou refuse de rectifier les violations de sécurité constatées dans l'inspection de la partie A, la partie A a le droit de résilier le contrat immédiatement, et la partie B doit mettre en œuvre ces conditions sans condition. Dans le même temps, la partie B supportera les dommages-intérêts liquidés de 10 % du prix total du présent contrat, et la partie A aura le droit de déduire d'abord de tout paiement de projet ou frais de service de la partie B, et le déficit sera payé par la partie B.</w:t>
      </w:r>
    </w:p>
    <w:p w14:paraId="1981580F">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如果在合同履行中发生安全生产事故、工伤或死亡事故、环保事故等，由乙方承担相应的行政、民事、刑事责任并承担由此造成的经济损失及经济赔偿责任。如果乙方发生安全生产工亡事故，甲方有权立即终止合同，乙方必须无条件执行本条款规定，同时乙方应向甲方支付【</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】%合同价款或【键</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的违约金，如果前述违约金不足以支付给甲方造成的全部直接损失的，乙方还应就不足部分对甲方予以赔偿。</w:t>
      </w:r>
    </w:p>
    <w:p w14:paraId="3243D3B7">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8.3 Si un accident de sécurité de la production, un accident du travail ou un accident de décès, un accident de protection de l'environnement, etc. survient pendant l'exécution du contrat, la partie B doit supporter la responsabilité administrative, civile et pénale correspondante et supporter les pertes économiques et les obligations d'indemnisation économique qui en résultent. Si la partie B a un accident mortel en production sûre, la partie A a le droit de résilier le contrat immédiatement. La partie B doit mettre en œuvre inconditionnellement les dispositions de la présente clause. Dans le même temps, la partie B paiera à la partie A des dommages-intérêts liquidés de [xx] % du prix du contrat ou [clé xx] francs de Guinée. Si les dommages-intérêts liquidés susmentionnés ne sont pas suffisants pour payer toutes les pertes directes causés à la partie A La partie B doit également indemniser la partie A pour la partie insuffisante.</w:t>
      </w:r>
    </w:p>
    <w:p w14:paraId="641C8B79">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4上述违约金为双方协商一致基础上确定的，无争议。上述违约金及损失赔偿金，甲方可以直接从应付给乙方的任何一笔应付款、或乙方交纳的保证金等款项中扣除，视为乙方认可无异议，不足部分由乙方支付给甲方。</w:t>
      </w:r>
    </w:p>
    <w:p w14:paraId="70AC0F61">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8.4 Les dommages-intérêts liquidés ci-dessus sont déterminés sur la base d'un consensus entre les deux parties, et il n'y a pas de litige. Les dommages-intérêts et les dommages-intérêts liquidés susmentionnés peuvent être directement déduits de la partie A de tout montant payable à la partie B, ou du dépôt versé par la partie B, qui sera réputé reconnu par la partie B sans objection, et le déficit sera payé par la partie B à la partie A.</w:t>
      </w:r>
    </w:p>
    <w:p w14:paraId="3347DB4B">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5发生上述事故后，如乙方不积极解决或者怠于向相关方支付赔偿金，甲方直接处理事故，产生的费用由乙方承担，乙方对事故的处理及相关款项支付事宜认可且无异议，甲方可以直接从应付给乙方的任何一笔应付款、或乙方交纳的保证金等款项中扣除，视为乙方认可无异议，不足部分由乙方支付给甲方。</w:t>
      </w:r>
      <w:r>
        <w:rPr>
          <w:rFonts w:hint="eastAsia" w:asciiTheme="minorEastAsia" w:hAnsiTheme="minorEastAsia" w:eastAsiaTheme="minorEastAsia" w:cstheme="minorEastAsia"/>
          <w:sz w:val="24"/>
          <w:szCs w:val="24"/>
          <w:lang w:val="en-US" w:eastAsia="zh-CN"/>
        </w:rPr>
        <w:t xml:space="preserve"> </w:t>
      </w:r>
    </w:p>
    <w:p w14:paraId="4386D742">
      <w:pPr>
        <w:pStyle w:val="2"/>
        <w:rPr>
          <w:rFonts w:hint="default"/>
          <w:lang w:val="en-US" w:eastAsia="zh-CN"/>
        </w:rPr>
      </w:pPr>
      <w:r>
        <w:rPr>
          <w:rFonts w:hint="eastAsia" w:asciiTheme="minorEastAsia" w:hAnsiTheme="minorEastAsia" w:eastAsiaTheme="minorEastAsia" w:cstheme="minorEastAsia"/>
          <w:sz w:val="24"/>
          <w:szCs w:val="24"/>
          <w:lang w:val="en-US" w:eastAsia="zh-CN"/>
        </w:rPr>
        <w:t xml:space="preserve">    8.5 Après l'accident susmentionné, si la partie B ne le résout pas activement ou ne paie pas d'indemnisation aux parties concernées, la partie A s'occupera directement de l'accident, et les dépenses encourues seront à la charge de la partie B. La partie B reconnaît et n'a aucune objection au traitement de l'accident et au paiement de l'argent associé. La partie A peut directement à partir de tout montant payable à la partie B, ou à la partie B Si le dépôt et les autres montants payés par la partie sont déduits, il est réputé que la partie B reconnaît qu'il n'y a pas d'objection, et le déficit sera payé par la partie B à la partie A.</w:t>
      </w:r>
    </w:p>
    <w:p w14:paraId="63012746">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.6如乙方拒不履行合同约定安全条款，或对甲方检查中发现安全违章行为拒不整改的，甲方有权立即终止合同，乙方必须无条件执行本条款约定，乙方向甲方支付【</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几内亚法郎</w:t>
      </w:r>
      <w:r>
        <w:rPr>
          <w:rFonts w:hint="eastAsia" w:asciiTheme="minorEastAsia" w:hAnsiTheme="minorEastAsia" w:eastAsiaTheme="minorEastAsia" w:cstheme="minorEastAsia"/>
          <w:sz w:val="24"/>
          <w:szCs w:val="24"/>
        </w:rPr>
        <w:t>作为违约金，乙方按照甲方通知时间退场，甲方不向乙方支付任何赔偿金、补偿金和违约金。</w:t>
      </w:r>
    </w:p>
    <w:p w14:paraId="3257F8E5">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8.6 Si la partie B refuse d'exécuter les dispositions de sécurité stipulées dans le contrat, ou refuse de rectifier les violations de sécurité constatées par la partie A lors de l'inspection, la partie A a le droit de résilier le contrat immédiatement. La partie B met en œuvre sans condition les dispositions de la présente clause. La partie B paie [xx] francs guinéens à la partie A en tant que dommages-intérêts liquidés. La partie B quitte conformément au délai notifié par la partie A, et la partie A ne paie aucune indemnité, compensation et dommages-intérêts liquidés à la partie B.</w:t>
      </w:r>
    </w:p>
    <w:p w14:paraId="1A6962D5">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7如乙方及乙方投资的分、子公司、管理企业，与乙方隶属于同一实际控制人下属的企业，或者乙方隶属的母公司、总公司等在承接中铝集团下属的任何一家企业发生死亡事故的，甲方有权解除本合同，并立即要求乙方按照甲方通知时间退场，甲方不向乙方支付任何赔偿、补偿和违约金。</w:t>
      </w:r>
    </w:p>
    <w:p w14:paraId="47B17281">
      <w:pPr>
        <w:pStyle w:val="2"/>
        <w:rPr>
          <w:rFonts w:hint="default" w:eastAsia="SimHei"/>
          <w:lang w:val="en-US" w:eastAsia="zh-CN"/>
        </w:rPr>
      </w:pPr>
      <w:r>
        <w:rPr>
          <w:rFonts w:hint="eastAsia"/>
          <w:lang w:val="en-US" w:eastAsia="zh-CN"/>
        </w:rPr>
        <w:t xml:space="preserve">   </w:t>
      </w:r>
      <w:r>
        <w:rPr>
          <w:rFonts w:hint="eastAsia" w:ascii="SimSun" w:hAnsi="SimSun" w:eastAsia="SimSun" w:cs="SimSun"/>
          <w:lang w:val="en-US" w:eastAsia="zh-CN"/>
        </w:rPr>
        <w:t xml:space="preserve"> 8.7 Si la partie B et les succursales, filiales et sociétés de gestion investies par la partie B, les entreprises sous le même contrôleur réel que la partie B, ou la société mère, le siège social, etc. à laquelle la partie B appartiennent, ont un accident mortel dans toute entreprise du groupe China Aluminum, la partie A a le droit de résilier le présent contrat et exiger immédiatement que la partie B se conforme La partie A doit notifier l'heure de départ, et la partie A ne paiera aucune indemnité, compensation et dommages-intérêts liquidés à la partie B.</w:t>
      </w:r>
    </w:p>
    <w:p w14:paraId="6A5322AD">
      <w:pPr>
        <w:numPr>
          <w:ilvl w:val="0"/>
          <w:numId w:val="1"/>
        </w:numPr>
        <w:overflowPunct w:val="0"/>
        <w:spacing w:before="156" w:beforeLines="50" w:after="156" w:afterLines="50" w:line="480" w:lineRule="exact"/>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合同的变更和解除</w:t>
      </w:r>
    </w:p>
    <w:p w14:paraId="2E380C88">
      <w:pPr>
        <w:pStyle w:val="2"/>
        <w:rPr>
          <w:rFonts w:hint="default" w:eastAsiaTheme="minorEastAsia"/>
          <w:lang w:val="en-US" w:eastAsia="zh-CN"/>
        </w:rPr>
      </w:pPr>
      <w:r>
        <w:rPr>
          <w:rFonts w:hint="eastAsia" w:asciiTheme="minorEastAsia" w:hAnsiTheme="minorEastAsia" w:eastAsiaTheme="minorEastAsia" w:cstheme="minorEastAsia"/>
          <w:b/>
          <w:bCs/>
          <w:sz w:val="24"/>
          <w:szCs w:val="24"/>
          <w:lang w:val="en-US" w:eastAsia="zh-CN"/>
        </w:rPr>
        <w:t xml:space="preserve">    Article 9 Modification et résiliation du contrat</w:t>
      </w:r>
    </w:p>
    <w:p w14:paraId="72AE324B">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1本合同履行期间，发生特殊情况时，任何一方需变更、补充本合同的，变更、补充一方应当及时书面通知相对方，征得相对方同意后签订书面变更、补充协议，该变更、补充协议为本合同不可分割的组成部分。未经双方签署书面文件，任何一方无权变更、补充本合同，否则造成相对方的经济损失，由责任方承担。</w:t>
      </w:r>
    </w:p>
    <w:p w14:paraId="094C723D">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9.1 Pendant l'exécution du présent contrat, si une partie a besoin de modifier ou de compléter le présent contrat dans des circonstances particulières, la partie modifiant ou complétante doit rapidement en informer l'autre partie par écrit et signer un accord écrit de modification ou de complément avec le consentement de l'autre partie, qui fera partie intégrante du présent contrat. Sans les documents écrits signés par les deux parties, aucune des parties n'a le droit de modifier ou de compléter ce contrat, sinon cela causera des pertes économiques à l'autre partie, qui seront à la charge de la partie responsable.</w:t>
      </w:r>
    </w:p>
    <w:p w14:paraId="6DDDBCA5">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.2有下列情形之一的，可解除本合同：</w:t>
      </w:r>
    </w:p>
    <w:p w14:paraId="7463838F">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9.2 Le présent contrat peut être résilié dans l'une des circonstances suivantes :</w:t>
      </w:r>
    </w:p>
    <w:p w14:paraId="4395A451">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（1）双方协商一致解除本合同；</w:t>
      </w:r>
    </w:p>
    <w:p w14:paraId="0BC3213D">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 Les deux parties résilient le présent contrat par consensus ;</w:t>
      </w:r>
    </w:p>
    <w:p w14:paraId="4CC04AD3">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（2）一方根据本合同约定单方解除本合同；</w:t>
      </w:r>
    </w:p>
    <w:p w14:paraId="74F30D65">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(2) Une partie résilie unilatéralement le présent contrat conformément au présent contrat ;</w:t>
      </w:r>
    </w:p>
    <w:p w14:paraId="75746A94">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（3）一方未及时、全面、正确履行本合同约定的义务，经书面催告后【</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】日内仍不纠正或未能整改到位的，另一方有权单方解除本合同；</w:t>
      </w:r>
    </w:p>
    <w:p w14:paraId="21C9C4B5">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(3) Si l'une des parties ne remplit pas les obligations stipulées dans le présent contrat de manière opportune, complète et correcte, et ne parvient toujours pas à corriger ou à rectifier dans les [7] jours suivant un rappel écrit, l'autre partie a le droit de résilier unilatéralement le présent contrat ;</w:t>
      </w:r>
    </w:p>
    <w:p w14:paraId="1A146596">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（4）甲方如遇生产经营调整或执行上级指令，有权单方解除本合同并不承担违约责任，但应当提前30日通知乙方；</w:t>
      </w:r>
    </w:p>
    <w:p w14:paraId="57C055B8">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(4) En cas d'ajustement de production et d'exploitation ou d'exécution d'instructions supérieures, la partie A a le droit de résilier unilatéralement le présent contrat sans responsabilité en cas de rupture de contrat, mais doit en informer la partie B 30 jours à l'avance ;</w:t>
      </w:r>
    </w:p>
    <w:p w14:paraId="0B2FC7D8">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（5）因不可抗力致使本合同无法履行或其他因素导致本合同目的难以实现的；</w:t>
      </w:r>
    </w:p>
    <w:p w14:paraId="33623B08">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(5) L'inexécution du présent contrat en raison d'un cas de force majeure ou d'autres facteurs rend difficile la réalisation de l'objectif du présent contrat ;</w:t>
      </w:r>
    </w:p>
    <w:p w14:paraId="76B0E640">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出现一般及以上设备设施事故、C类及以上质量事件、一般及以上突发环境事件、防疫不力事件的；存在拖欠农民工、员工工资行为的；提供虚假材料和信息，骗取承揽业务的；存在恶意诉讼等扰乱业务外包市场秩序行为的；存在群体事件等影响项目单位正常生产经营行为的；出现违反国家相关法律、法规、强制性标准及中铝集团内有关规章制度行为的，甲方有权立即解除合同；</w:t>
      </w:r>
    </w:p>
    <w:p w14:paraId="7DE6532F">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(6) La partie B a des accidents d'équipement et d'équipement généraux et supérieurs, des événements de qualité de classe C et au-dessus, des urgences environnementales générales et supérieures, et des incidents inefficaces de prévention des épidémies ; il y a des arriérés de salaire pour les travailleurs migrants et les employés ; la fourniture de faux documents et informations pour frauder les entreprises sous contrat ; il y a des litiges malveillants et d'autres actes qui perturbent l'ordre du marché de l'externalisation des entreprises ; il y a des incidents de groupe qui affectent la production et l'exploitation normales des unités de projet ; s'il y a des violations des lois nationales, des règlements, des normes obligatoires et des règles et règlements pertinents dans le groupe Chinalco, la partie A a le droit de résilier le contrat immédiatement ;</w:t>
      </w:r>
    </w:p>
    <w:p w14:paraId="27ED7A2D">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（7）法律、法规规定及本合同约定的其他情形。</w:t>
      </w:r>
    </w:p>
    <w:p w14:paraId="2B798446">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(7) Autres circonstances stipulées par les lois et règlements et le présent contrat.</w:t>
      </w:r>
    </w:p>
    <w:p w14:paraId="34D28C49">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.3甲方要求解除本合同的通知发出之日即发生法律效力。本合同的解除并不免除乙方应当承担的其他本合同义务。本合同解除后，不影响双方在本合同中约定的结算、清理和保密条款的效力。</w:t>
      </w:r>
    </w:p>
    <w:p w14:paraId="32B8EE88">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9.3 La partie A prendra effet juridiquement à la date d'émission de l'avis demandant la résiliation du présent contrat. La résiliation du présent contrat n'exempte pas la partie B d'autres obligations en vertu du présent contrat. Après la résiliation du présent contrat, cela n'affectera pas la validité des clauses de règlement, d'autorisation et de confidentialité convenues par les deux parties dans le présent contrat.</w:t>
      </w:r>
    </w:p>
    <w:p w14:paraId="0736518B">
      <w:pPr>
        <w:numPr>
          <w:ilvl w:val="0"/>
          <w:numId w:val="1"/>
        </w:numPr>
        <w:overflowPunct w:val="0"/>
        <w:spacing w:before="156" w:beforeLines="50" w:after="156" w:afterLines="50" w:line="480" w:lineRule="exact"/>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保密</w:t>
      </w:r>
    </w:p>
    <w:p w14:paraId="48B2F00C">
      <w:pPr>
        <w:pStyle w:val="2"/>
        <w:rPr>
          <w:rFonts w:hint="default" w:eastAsiaTheme="minorEastAsia"/>
          <w:lang w:val="en-US" w:eastAsia="zh-CN"/>
        </w:rPr>
      </w:pPr>
      <w:r>
        <w:rPr>
          <w:rFonts w:hint="eastAsia" w:asciiTheme="minorEastAsia" w:hAnsiTheme="minorEastAsia" w:eastAsiaTheme="minorEastAsia" w:cstheme="minorEastAsia"/>
          <w:b/>
          <w:bCs/>
          <w:sz w:val="24"/>
          <w:szCs w:val="24"/>
          <w:lang w:val="en-US" w:eastAsia="zh-CN"/>
        </w:rPr>
        <w:t xml:space="preserve">    Article 10 : Confidentialité</w:t>
      </w:r>
    </w:p>
    <w:p w14:paraId="609D115D">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本合同一方因本合同的洽谈、缔约以及履行过程中而获得或知悉的相对方任何无法自公开渠道获得的资料和信息（包括商业计划、运营活动、财务信息、技术信息、经营信息及其他商业秘密）均视为保密内容，信息接收方应当承担保密义务。信息接收方未经信息披露方书面同意，不可将保密内容以任何方式透露给第三方或用于本合同以外其他事项，但法律、法规另有规定或双方另有约定除外。保密期限为本合同履行完毕后的【</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】年之内。</w:t>
      </w:r>
    </w:p>
    <w:p w14:paraId="205E6E31">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10.1 Tous les documents et informations (y compris les plans d'affaires, les activités opérationnelles, les informations financières, les informations techniques, les informations commerciales et d'autres secrets commerciaux) que l'autre partie obtient ou connaît dans le cadre du processus de négociation, de conclusion et d'exécution du présent contrat est considéré comme un contenu confidentiel, et le destinataire des informations porte l'obligation de confidentialité. Le destinataire des informations ne doit pas divulguer le contenu confidentiel à des tiers de quelque manière que ce soit ou l'utiliser pour des questions autres que le présent contrat sans le consentement écrit de la partie qui divulgue l'information, sauf disposition contraire des lois et règlements ou accord contraire des deux parties. La période de confidentialité est dans les [3] ans suivant l'achèvement du présent contrat.</w:t>
      </w:r>
    </w:p>
    <w:p w14:paraId="778BFEB9">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.2本条款不因合同的未生效、无效或者部分无效，合同的终止或者部分终止而无效。</w:t>
      </w:r>
    </w:p>
    <w:p w14:paraId="6FCF19E9">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10.2 Cette clause n'est pas invalide parce que le contrat est inefficace, invalide ou partiellement invalide, ou la résiliation ou la résiliation partielle du contrat.</w:t>
      </w:r>
    </w:p>
    <w:p w14:paraId="12BDABB5">
      <w:pPr>
        <w:numPr>
          <w:ilvl w:val="0"/>
          <w:numId w:val="1"/>
        </w:numPr>
        <w:overflowPunct w:val="0"/>
        <w:spacing w:before="156" w:beforeLines="50" w:after="156" w:afterLines="50" w:line="480" w:lineRule="exact"/>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通知</w:t>
      </w:r>
    </w:p>
    <w:p w14:paraId="232550A7">
      <w:pPr>
        <w:pStyle w:val="2"/>
        <w:rPr>
          <w:rFonts w:hint="default" w:eastAsiaTheme="minorEastAsia"/>
          <w:lang w:val="en-US" w:eastAsia="zh-CN"/>
        </w:rPr>
      </w:pPr>
      <w:r>
        <w:rPr>
          <w:rFonts w:hint="eastAsia" w:asciiTheme="minorEastAsia" w:hAnsiTheme="minorEastAsia" w:eastAsiaTheme="minorEastAsia" w:cstheme="minorEastAsia"/>
          <w:b/>
          <w:bCs/>
          <w:sz w:val="24"/>
          <w:szCs w:val="24"/>
          <w:lang w:val="en-US" w:eastAsia="zh-CN"/>
        </w:rPr>
        <w:t xml:space="preserve">    Article 11 : Notification</w:t>
      </w:r>
    </w:p>
    <w:p w14:paraId="10DB3F4B">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.1任何一方向其他方发出的全部通知、要求以及各方的文件往来和与本合同有关的通知和要求等，可采用当面送交、邮件、传真等书面方式发出。以上方式无法送达的，方可采取公告送达的方式。</w:t>
      </w:r>
    </w:p>
    <w:p w14:paraId="4216C67D">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11.1 Tous les avis et exigences émis par toute partie à l'autre partie, ainsi que les échanges de documents des parties et les avis et exigences liés au présent contrat, etc., peuvent être envoyés en personne, par courrier, fax et autres moyens écrits. Si les méthodes ci-dessus ne peuvent pas être livrées, la méthode de livraison par annonce peut être adoptée.</w:t>
      </w:r>
    </w:p>
    <w:p w14:paraId="19690009">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.2双方通知地址如下：</w:t>
      </w:r>
    </w:p>
    <w:p w14:paraId="3420E093">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11.2 L'adresse de notification des deux parties est la suivante :</w:t>
      </w:r>
    </w:p>
    <w:p w14:paraId="2156E069">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甲方</w:t>
      </w:r>
      <w:r>
        <w:rPr>
          <w:rFonts w:hint="eastAsia" w:asciiTheme="minorEastAsia" w:hAnsiTheme="minorEastAsia" w:eastAsiaTheme="minorEastAsia" w:cstheme="minorEastAsia"/>
          <w:sz w:val="24"/>
          <w:szCs w:val="24"/>
        </w:rPr>
        <w:t>：【键入内容】</w:t>
      </w:r>
    </w:p>
    <w:p w14:paraId="68C277FD">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联系人：【键入内容】</w:t>
      </w:r>
    </w:p>
    <w:p w14:paraId="35F27476">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电话：【键入内容】</w:t>
      </w:r>
    </w:p>
    <w:p w14:paraId="46EFCF07">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邮箱：【键入内容】</w:t>
      </w:r>
    </w:p>
    <w:p w14:paraId="080EE63C">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传真：【键入内容】</w:t>
      </w:r>
    </w:p>
    <w:p w14:paraId="6D061909">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联系地址：【键入内容】</w:t>
      </w:r>
    </w:p>
    <w:p w14:paraId="2EA00A01">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p>
    <w:p w14:paraId="76E095AD">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乙方：【键入内容】</w:t>
      </w:r>
    </w:p>
    <w:p w14:paraId="7E52406B">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联系人：【键入内容】</w:t>
      </w:r>
    </w:p>
    <w:p w14:paraId="42259959">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电话：【键入内容】</w:t>
      </w:r>
    </w:p>
    <w:p w14:paraId="7E797EAB">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邮箱：【键入内容】</w:t>
      </w:r>
    </w:p>
    <w:p w14:paraId="3B9FECA0">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传真：【键入内容】</w:t>
      </w:r>
    </w:p>
    <w:p w14:paraId="785A23D4">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联系地址：【键入内容】</w:t>
      </w:r>
    </w:p>
    <w:p w14:paraId="2104CA2C">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Partie A : [   ]</w:t>
      </w:r>
    </w:p>
    <w:p w14:paraId="548028CA">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Contact : [   ]</w:t>
      </w:r>
    </w:p>
    <w:p w14:paraId="3CE2D490">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Téléphone : [   ]</w:t>
      </w:r>
    </w:p>
    <w:p w14:paraId="3C788819">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Courriel : [    ]</w:t>
      </w:r>
    </w:p>
    <w:p w14:paraId="729B57A5">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Fax : [    ]</w:t>
      </w:r>
    </w:p>
    <w:p w14:paraId="662FBBCB">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Adresse de contact : [    ]</w:t>
      </w:r>
    </w:p>
    <w:p w14:paraId="2A1742F4">
      <w:pPr>
        <w:pStyle w:val="4"/>
        <w:rPr>
          <w:rFonts w:hint="eastAsia"/>
          <w:lang w:val="en-US" w:eastAsia="zh-CN"/>
        </w:rPr>
      </w:pPr>
    </w:p>
    <w:p w14:paraId="05F46C82">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Partie B : [    ]</w:t>
      </w:r>
    </w:p>
    <w:p w14:paraId="2B613ED0">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Contact : [    ]</w:t>
      </w:r>
    </w:p>
    <w:p w14:paraId="3290F39D">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Téléphone : [    ]</w:t>
      </w:r>
    </w:p>
    <w:p w14:paraId="15F299A0">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Courriel : [    ]</w:t>
      </w:r>
    </w:p>
    <w:p w14:paraId="45866B5D">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Fax : [    ]</w:t>
      </w:r>
    </w:p>
    <w:p w14:paraId="618A0FF4">
      <w:pPr>
        <w:pStyle w:val="2"/>
        <w:ind w:firstLine="480" w:firstLineChars="200"/>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Adresse de contact : [    ]</w:t>
      </w:r>
    </w:p>
    <w:p w14:paraId="43D237BB">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.3上述通知地址的适用范围包括各方发生纠纷进入诉讼、仲裁程序时法律文书及其他相关文件的送达。</w:t>
      </w:r>
    </w:p>
    <w:p w14:paraId="6C63EEB9">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11.3 Le champ d'application de l'adresse de notification ci-dessus comprend la signification de documents juridiques et d'autres documents pertinents lorsque les parties entrent en litige ou en procédure d'arbitrage.</w:t>
      </w:r>
    </w:p>
    <w:p w14:paraId="6AE51962">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.4任何一方变更通知地址，应当自变更之日起3日内，以书面形式通知对方，否则，由未通知方承担由此而引起的相关责任。</w:t>
      </w:r>
    </w:p>
    <w:p w14:paraId="2371EBE5">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11.4 Toute partie doit en informer l'autre partie par écrit dans les 3 jours suivant la date du changement d'adresse de notification. Dans le cas contraire, la partie non notifiée assumera les responsabilités pertinentes qui en découlent.</w:t>
      </w:r>
    </w:p>
    <w:p w14:paraId="16CFB2FD">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5因一方提供的通知地址不准确、通知地址变更后未依据程序及时告知对方、被送达方拒绝签收等原因导致通知、文书等无法实际接收的，邮寄送达的，以文书被退回之日视为送达之日；直接送达的，送达人当场在送达回执上记明情况之日为送达之日；电子邮件或传真方式送达的，以邮件、传真发出之日作为送达之日。</w:t>
      </w:r>
    </w:p>
    <w:p w14:paraId="72CBBCAE">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11.5 Si l'avis, le document, etc. ne peut pas être réellement reçu en raison de l'adresse de notification inexacte fournie par une partie, du défaut d'informer l'autre partie à temps conformément à la procédure après le changement d'adresse de notification, ou du refus du destinataire de signer pour réception, etc., s'il est livré par courrier, la date à laquelle le document est retourné sera considérée comme la date de service ; s'il est livré directement, la personne servie sera retournée sur place. La date de l'information écrite doit être la date de livraison ; si elle est livrée par e-mail ou par fax, la date d'envoi par courrier ou par fax sera la date de livraison.</w:t>
      </w:r>
    </w:p>
    <w:p w14:paraId="03C4C1DA">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.6按照本条约定地址发出的文件，被送达方未反馈是否收悉且按照第12.5款的约定无法判断是否送达的，自文件发出之日第5日视为送达之日。</w:t>
      </w:r>
    </w:p>
    <w:p w14:paraId="111824CA">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11.6 Si un document délivré à l'adresse désignée dans le présent traité n'est pas reçu par la partie concernée et ne peut être jugé s'il a été signifié conformément aux dispositions du paragraphe 12.5, il est réputé avoir été signifié à partir du 5e jour de la date de délivrance du document.</w:t>
      </w:r>
    </w:p>
    <w:p w14:paraId="1B5BDF35">
      <w:pPr>
        <w:numPr>
          <w:ilvl w:val="0"/>
          <w:numId w:val="1"/>
        </w:numPr>
        <w:overflowPunct w:val="0"/>
        <w:spacing w:before="156" w:beforeLines="50" w:after="156" w:afterLines="50" w:line="480" w:lineRule="exact"/>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不可抗力</w:t>
      </w:r>
    </w:p>
    <w:p w14:paraId="16D700F3">
      <w:pPr>
        <w:pStyle w:val="2"/>
        <w:rPr>
          <w:rFonts w:hint="default" w:eastAsiaTheme="minorEastAsia"/>
          <w:lang w:val="en-US" w:eastAsia="zh-CN"/>
        </w:rPr>
      </w:pPr>
      <w:r>
        <w:rPr>
          <w:rFonts w:hint="eastAsia" w:asciiTheme="minorEastAsia" w:hAnsiTheme="minorEastAsia" w:eastAsiaTheme="minorEastAsia" w:cstheme="minorEastAsia"/>
          <w:b/>
          <w:bCs/>
          <w:sz w:val="24"/>
          <w:szCs w:val="24"/>
          <w:lang w:val="en-US" w:eastAsia="zh-CN"/>
        </w:rPr>
        <w:t xml:space="preserve">    Article 12 Force majeure</w:t>
      </w:r>
    </w:p>
    <w:p w14:paraId="29FAE2F8">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bookmarkStart w:id="58" w:name="_Hlk110332685"/>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发生不可抗力事件导致不能履行或者不能完全履行本合同的，根据不可抗力的影响，部分或者全部免除责任。遭遇不可抗力的一方必须及时通知另一方该事件的性质、发生日期、预计持续时间等相关细节，以及该事件阻碍通知方履行其于本合同项下义务的程度，以避免另一方扩大损失。如遭受不可抗力事件的一方怠于履行通知义务的，由此而导致的损失由该方承担。</w:t>
      </w:r>
    </w:p>
    <w:p w14:paraId="64E5494D">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12.1 Si le défaut ou l'exécution complète du présent contrat est causé par un cas de force majeure, il sera partiellement ou complètement exonéré de toute responsabilité en fonction de l'impact d'un cas de force majeure. La partie victime de force majeure doit informer rapidement l'autre partie de la nature, de la date de l'événement, de la durée estimée et d'autres détails pertinents de l'événement, et de la mesure dans laquelle l'incident empêche la partie notifiante de remplir ses obligations en vertu du présent contrat, afin d'éviter l'expansion des pertes de l'autre partie. Si la partie souffrant de la force majeure néglige l'exécution de l'obligation de notification, les pertes qui en découlent sont à la charge de la partie.</w:t>
      </w:r>
    </w:p>
    <w:p w14:paraId="1D245032">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.2不可抗力事件发生【</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】日内，具备条件的，双方应根据实际情况协商确定延期履行、部分履行或不履行本合同。</w:t>
      </w:r>
    </w:p>
    <w:p w14:paraId="728B5C34">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12.2 Dans les [7] jours suivant la survenance d'un cas de force majeure, si les conditions sont remplies, les deux parties négocieront et détermineront le report de l'exécution, l'exécution partielle ou la non-exécution du présent contrat en fonction de la situation réelle.</w:t>
      </w:r>
    </w:p>
    <w:bookmarkEnd w:id="58"/>
    <w:p w14:paraId="1A4952C5">
      <w:pPr>
        <w:numPr>
          <w:ilvl w:val="0"/>
          <w:numId w:val="1"/>
        </w:numPr>
        <w:overflowPunct w:val="0"/>
        <w:spacing w:before="156" w:beforeLines="50" w:after="156" w:afterLines="50" w:line="480" w:lineRule="exact"/>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争议解决</w:t>
      </w:r>
    </w:p>
    <w:p w14:paraId="62458123">
      <w:pPr>
        <w:pStyle w:val="2"/>
        <w:rPr>
          <w:rFonts w:hint="default" w:eastAsiaTheme="minorEastAsia"/>
          <w:lang w:val="en-US" w:eastAsia="zh-CN"/>
        </w:rPr>
      </w:pPr>
      <w:r>
        <w:rPr>
          <w:rFonts w:hint="eastAsia" w:asciiTheme="minorEastAsia" w:hAnsiTheme="minorEastAsia" w:eastAsiaTheme="minorEastAsia" w:cstheme="minorEastAsia"/>
          <w:b/>
          <w:bCs/>
          <w:sz w:val="24"/>
          <w:szCs w:val="24"/>
          <w:lang w:val="en-US" w:eastAsia="zh-CN"/>
        </w:rPr>
        <w:t xml:space="preserve">    Article 13 Résolution des différends</w:t>
      </w:r>
    </w:p>
    <w:p w14:paraId="11E0734C">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.1凡因本合同引起的或与本合同有关的任何争议，由甲乙双方协商解决。协商不成的，应当按照以下第【</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】种方式解决：</w:t>
      </w:r>
    </w:p>
    <w:p w14:paraId="35114944">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13.1 Tout litige découlant du présent contrat ou lié à celui-ci sera réglé par négociation entre la partie A et la partie B. Si la négociation échoue, elle doit être résolue conformément aux méthodes suivantes (1) :</w:t>
      </w:r>
    </w:p>
    <w:p w14:paraId="26309AB5">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（1）任何一方可依法向【</w:t>
      </w:r>
      <w:r>
        <w:rPr>
          <w:rFonts w:hint="eastAsia" w:asciiTheme="minorEastAsia" w:hAnsiTheme="minorEastAsia" w:eastAsiaTheme="minorEastAsia" w:cstheme="minorEastAsia"/>
          <w:sz w:val="24"/>
          <w:szCs w:val="24"/>
          <w:lang w:val="en-US" w:eastAsia="zh-CN"/>
        </w:rPr>
        <w:t>甲方所在地</w:t>
      </w:r>
      <w:r>
        <w:rPr>
          <w:rFonts w:hint="eastAsia" w:asciiTheme="minorEastAsia" w:hAnsiTheme="minorEastAsia" w:eastAsiaTheme="minorEastAsia" w:cstheme="minorEastAsia"/>
          <w:sz w:val="24"/>
          <w:szCs w:val="24"/>
        </w:rPr>
        <w:t>】有管辖权的人民法院起诉；</w:t>
      </w:r>
    </w:p>
    <w:p w14:paraId="4F4FC413">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 L'une ou l'autre des parties peut intenter une action devant le tribunal populaire compétent en [l'emplacement de la partie A] conformément à la loi ;</w:t>
      </w:r>
    </w:p>
    <w:p w14:paraId="5F08B360">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凡因本合同引起的或与本合同有关的任何争议，均应提交至【按照中铝法字【2022】101号文要求进行选择】仲裁，仲裁地在【按照中铝法字【2022】101号文要求进行选择】，按照申请仲裁时该会现行有效的仲裁规则进行仲裁。仲裁裁决是终局的，对双方均有约束力。</w:t>
      </w:r>
    </w:p>
    <w:p w14:paraId="7D8C3A13">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(2) Tout litige découlant du présent contrat ou lié à ce contrat doit être soumis à [Sélection conformément aux exigences de la loi chinoise sur l'aluminium [2022] n° 101] pour l'arbitrage, et le lieu de l'arbitrage sera choisi dans [conformément aux exigences de la loi chinoise sur l'aluminium [2022] n° 101], et la réunion sera valide au moment de la demande d'arbitrage. Les règles d'arbitrage doivent être utilisées pour l'arbitrage. La sentence arbitrale est définitive et contraignante pour les deux parties.</w:t>
      </w:r>
    </w:p>
    <w:p w14:paraId="50AB6EC8">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.2因处理争议而产生的诉讼费或仲裁费、保全费、保全保险费、公告费、律师代理费、差旅费等为主张权利而产生的全部费用，由败诉方承担。</w:t>
      </w:r>
    </w:p>
    <w:p w14:paraId="21B58721">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13.2 Les frais de litige ou les frais d'arbitrage, les frais de préservation, les primes d'assurance de préservation, les frais d'annonce, les honoraires d'avocat, les frais de voyage, etc. encourus dans le traitement des litiges sont à la charge de la partie perdante.</w:t>
      </w:r>
    </w:p>
    <w:p w14:paraId="49D9C0EB">
      <w:pPr>
        <w:numPr>
          <w:ilvl w:val="0"/>
          <w:numId w:val="1"/>
        </w:numPr>
        <w:overflowPunct w:val="0"/>
        <w:spacing w:before="156" w:beforeLines="50" w:after="156" w:afterLines="50" w:line="480" w:lineRule="exact"/>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其他约定</w:t>
      </w:r>
    </w:p>
    <w:p w14:paraId="5906B26D">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.1本合同项下的债权，未经甲方书面同意，不能向第三方转让、担保、质押等（包括但不限于向银行保理、应收账款质押等）。</w:t>
      </w:r>
    </w:p>
    <w:p w14:paraId="0871DD66">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 xml:space="preserve"> Article 14 Autres accords</w:t>
      </w:r>
    </w:p>
    <w:p w14:paraId="404AF477">
      <w:pPr>
        <w:pStyle w:val="2"/>
        <w:ind w:firstLine="480" w:firstLineChars="200"/>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14.1 Les réclamations en vertu du présent contrat ne peuvent être transférées, garanties, mises en gage, etc. à un tiers sans le consentement écrit de la partie A (y compris, mais sans s'y limiter, la garantie bancaire, la mise en gage de comptes débiteurs, etc.).</w:t>
      </w:r>
    </w:p>
    <w:p w14:paraId="35CE71FD">
      <w:pPr>
        <w:numPr>
          <w:ilvl w:val="0"/>
          <w:numId w:val="1"/>
        </w:numPr>
        <w:overflowPunct w:val="0"/>
        <w:spacing w:before="156" w:beforeLines="50" w:after="156" w:afterLines="50" w:line="480" w:lineRule="exact"/>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附则</w:t>
      </w:r>
    </w:p>
    <w:p w14:paraId="3E3BEEEA">
      <w:pPr>
        <w:pStyle w:val="2"/>
        <w:rPr>
          <w:rFonts w:hint="default" w:eastAsiaTheme="minorEastAsia"/>
          <w:lang w:val="en-US" w:eastAsia="zh-CN"/>
        </w:rPr>
      </w:pPr>
      <w:r>
        <w:rPr>
          <w:rFonts w:hint="eastAsia" w:asciiTheme="minorEastAsia" w:hAnsiTheme="minorEastAsia" w:eastAsiaTheme="minorEastAsia" w:cstheme="minorEastAsia"/>
          <w:b/>
          <w:bCs/>
          <w:sz w:val="24"/>
          <w:szCs w:val="24"/>
          <w:lang w:val="en-US" w:eastAsia="zh-CN"/>
        </w:rPr>
        <w:t xml:space="preserve">  Article 15 Dispositions supplémentaires</w:t>
      </w:r>
    </w:p>
    <w:p w14:paraId="3F57D76E">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.1合同未尽事宜双方可协商签订补充合同，补充合同和本合同具有同等的法律效力。</w:t>
      </w:r>
    </w:p>
    <w:p w14:paraId="71066A25">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15.1 Les questions non couvertes par le contrat peuvent être négociées par les deux parties pour signer un contrat supplémentaire, qui a le même effet juridique que le présent contrat.</w:t>
      </w:r>
    </w:p>
    <w:p w14:paraId="67F979A3">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本合同自双方法定代表人或授权代表签字并加盖公章或合同专用章之日起生效。</w:t>
      </w:r>
    </w:p>
    <w:p w14:paraId="55AF2110">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 xml:space="preserve">    15.2 Le présent contrat prend effet à compter de la date à laquelle le représentant légal ou le représentant autorisé des deux parties est signé et estampillé avec le sceau officiel ou le sceau spécial du contrat.</w:t>
      </w:r>
    </w:p>
    <w:p w14:paraId="4AF1BDAD">
      <w:pPr>
        <w:overflowPunct w:val="0"/>
        <w:adjustRightIn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val="en-US" w:eastAsia="zh-CN"/>
        </w:rPr>
        <w:t>肆</w:t>
      </w:r>
      <w:r>
        <w:rPr>
          <w:rFonts w:hint="eastAsia" w:asciiTheme="minorEastAsia" w:hAnsiTheme="minorEastAsia" w:eastAsiaTheme="minorEastAsia" w:cstheme="minorEastAsia"/>
          <w:sz w:val="24"/>
          <w:szCs w:val="24"/>
        </w:rPr>
        <w:t>】份，甲乙双方各执【</w:t>
      </w:r>
      <w:r>
        <w:rPr>
          <w:rFonts w:hint="eastAsia" w:asciiTheme="minorEastAsia" w:hAnsiTheme="minorEastAsia" w:eastAsiaTheme="minorEastAsia" w:cstheme="minorEastAsia"/>
          <w:sz w:val="24"/>
          <w:szCs w:val="24"/>
          <w:lang w:val="en-US" w:eastAsia="zh-CN"/>
        </w:rPr>
        <w:t>贰</w:t>
      </w:r>
      <w:r>
        <w:rPr>
          <w:rFonts w:hint="eastAsia" w:asciiTheme="minorEastAsia" w:hAnsiTheme="minorEastAsia" w:eastAsiaTheme="minorEastAsia" w:cstheme="minorEastAsia"/>
          <w:sz w:val="24"/>
          <w:szCs w:val="24"/>
        </w:rPr>
        <w:t>】份，具有同等法律效力。</w:t>
      </w:r>
    </w:p>
    <w:p w14:paraId="5E6F6ACF">
      <w:pPr>
        <w:overflowPunct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w:t>
      </w:r>
      <w:r>
        <w:rPr>
          <w:rFonts w:hint="eastAsia" w:asciiTheme="minorEastAsia" w:hAnsiTheme="minorEastAsia" w:eastAsiaTheme="minorEastAsia" w:cstheme="minorEastAsia"/>
          <w:sz w:val="24"/>
          <w:szCs w:val="24"/>
          <w:lang w:eastAsia="zh-Hans"/>
        </w:rPr>
        <w:t>无正文</w:t>
      </w:r>
      <w:r>
        <w:rPr>
          <w:rFonts w:hint="eastAsia" w:asciiTheme="minorEastAsia" w:hAnsiTheme="minorEastAsia" w:eastAsiaTheme="minorEastAsia" w:cstheme="minorEastAsia"/>
          <w:sz w:val="24"/>
          <w:szCs w:val="24"/>
        </w:rPr>
        <w:t>）</w:t>
      </w:r>
    </w:p>
    <w:p w14:paraId="1EC93380">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15.3 Le présent contrat est en double exemplaire, et la partie A et la partie B détiennent chacune [deux] copies, avec le même effet juridique.</w:t>
      </w:r>
    </w:p>
    <w:p w14:paraId="5623D21C">
      <w:pPr>
        <w:pStyle w:val="2"/>
        <w:ind w:firstLine="720" w:firstLineChars="300"/>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(Aucun texte ci-dessous)</w:t>
      </w:r>
    </w:p>
    <w:p w14:paraId="52D2DB67">
      <w:pPr>
        <w:overflowPunct w:val="0"/>
        <w:spacing w:line="4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4F80AF08">
      <w:pPr>
        <w:widowControl/>
        <w:overflowPunct w:val="0"/>
        <w:spacing w:line="480" w:lineRule="exact"/>
        <w:ind w:right="3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（本页无正文，为</w:t>
      </w:r>
      <w:r>
        <w:rPr>
          <w:rFonts w:hint="eastAsia" w:asciiTheme="minorEastAsia" w:hAnsiTheme="minorEastAsia" w:eastAsiaTheme="minorEastAsia" w:cstheme="minorEastAsia"/>
          <w:sz w:val="24"/>
          <w:szCs w:val="24"/>
          <w:lang w:eastAsia="zh-Hans"/>
        </w:rPr>
        <w:t>【键入合同编号】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业务外包</w:t>
      </w:r>
      <w:r>
        <w:rPr>
          <w:rFonts w:hint="eastAsia" w:asciiTheme="minorEastAsia" w:hAnsiTheme="minorEastAsia" w:eastAsiaTheme="minorEastAsia" w:cstheme="minorEastAsia"/>
          <w:sz w:val="24"/>
          <w:szCs w:val="24"/>
        </w:rPr>
        <w:t>合同》之签字盖章页）</w:t>
      </w:r>
    </w:p>
    <w:p w14:paraId="69AF99D6">
      <w:pPr>
        <w:overflowPunct w:val="0"/>
        <w:adjustRightInd w:val="0"/>
        <w:snapToGrid w:val="0"/>
        <w:spacing w:line="480" w:lineRule="exact"/>
        <w:ind w:firstLine="480" w:firstLineChars="200"/>
        <w:rPr>
          <w:rFonts w:hint="eastAsia" w:asciiTheme="minorEastAsia" w:hAnsiTheme="minorEastAsia" w:eastAsiaTheme="minorEastAsia" w:cstheme="minorEastAsia"/>
          <w:color w:val="000000"/>
          <w:sz w:val="24"/>
          <w:szCs w:val="24"/>
        </w:rPr>
      </w:pPr>
    </w:p>
    <w:p w14:paraId="24356D73">
      <w:pPr>
        <w:overflowPunct w:val="0"/>
        <w:adjustRightInd w:val="0"/>
        <w:snapToGrid w:val="0"/>
        <w:spacing w:line="48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甲方（盖章）：</w:t>
      </w:r>
      <w:r>
        <w:rPr>
          <w:rFonts w:hint="eastAsia" w:asciiTheme="minorEastAsia" w:hAnsiTheme="minorEastAsia" w:eastAsiaTheme="minorEastAsia" w:cstheme="minorEastAsia"/>
          <w:sz w:val="24"/>
          <w:szCs w:val="24"/>
        </w:rPr>
        <w:t>【键入内容】</w:t>
      </w:r>
    </w:p>
    <w:p w14:paraId="643ED671">
      <w:pPr>
        <w:overflowPunct w:val="0"/>
        <w:adjustRightInd w:val="0"/>
        <w:snapToGrid w:val="0"/>
        <w:spacing w:line="480" w:lineRule="exact"/>
        <w:ind w:firstLine="480" w:firstLineChars="200"/>
        <w:rPr>
          <w:rFonts w:hint="eastAsia" w:asciiTheme="minorEastAsia" w:hAnsiTheme="minorEastAsia" w:eastAsiaTheme="minorEastAsia" w:cstheme="minorEastAsia"/>
          <w:color w:val="000000"/>
          <w:sz w:val="24"/>
          <w:szCs w:val="24"/>
        </w:rPr>
      </w:pPr>
    </w:p>
    <w:p w14:paraId="760136C4">
      <w:pPr>
        <w:overflowPunct w:val="0"/>
        <w:adjustRightInd w:val="0"/>
        <w:snapToGrid w:val="0"/>
        <w:spacing w:line="48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法定代表人或授权代表（签字）：                 </w:t>
      </w:r>
    </w:p>
    <w:p w14:paraId="5F7227AD">
      <w:pPr>
        <w:overflowPunct w:val="0"/>
        <w:adjustRightInd w:val="0"/>
        <w:snapToGrid w:val="0"/>
        <w:spacing w:line="48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14:paraId="236D89F1">
      <w:pPr>
        <w:overflowPunct w:val="0"/>
        <w:adjustRightInd w:val="0"/>
        <w:snapToGrid w:val="0"/>
        <w:spacing w:line="48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日    </w:t>
      </w:r>
    </w:p>
    <w:p w14:paraId="656A5720">
      <w:pPr>
        <w:overflowPunct w:val="0"/>
        <w:adjustRightInd w:val="0"/>
        <w:snapToGrid w:val="0"/>
        <w:spacing w:line="480" w:lineRule="exact"/>
        <w:ind w:firstLine="480" w:firstLineChars="200"/>
        <w:rPr>
          <w:rFonts w:hint="eastAsia" w:asciiTheme="minorEastAsia" w:hAnsiTheme="minorEastAsia" w:eastAsiaTheme="minorEastAsia" w:cstheme="minorEastAsia"/>
          <w:color w:val="000000"/>
          <w:sz w:val="24"/>
          <w:szCs w:val="24"/>
        </w:rPr>
      </w:pPr>
    </w:p>
    <w:p w14:paraId="2E8CB3EB">
      <w:pPr>
        <w:overflowPunct w:val="0"/>
        <w:adjustRightInd w:val="0"/>
        <w:snapToGrid w:val="0"/>
        <w:spacing w:line="48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乙方（盖章）：</w:t>
      </w:r>
      <w:r>
        <w:rPr>
          <w:rFonts w:hint="eastAsia" w:asciiTheme="minorEastAsia" w:hAnsiTheme="minorEastAsia" w:eastAsiaTheme="minorEastAsia" w:cstheme="minorEastAsia"/>
          <w:sz w:val="24"/>
          <w:szCs w:val="24"/>
        </w:rPr>
        <w:t>【键入内容】</w:t>
      </w:r>
      <w:r>
        <w:rPr>
          <w:rFonts w:hint="eastAsia" w:asciiTheme="minorEastAsia" w:hAnsiTheme="minorEastAsia" w:eastAsiaTheme="minorEastAsia" w:cstheme="minorEastAsia"/>
          <w:color w:val="000000"/>
          <w:sz w:val="24"/>
          <w:szCs w:val="24"/>
        </w:rPr>
        <w:t xml:space="preserve"> </w:t>
      </w:r>
    </w:p>
    <w:p w14:paraId="4B365C9E">
      <w:pPr>
        <w:overflowPunct w:val="0"/>
        <w:adjustRightInd w:val="0"/>
        <w:snapToGrid w:val="0"/>
        <w:spacing w:line="480" w:lineRule="exact"/>
        <w:ind w:firstLine="480" w:firstLineChars="200"/>
        <w:rPr>
          <w:rFonts w:hint="eastAsia" w:asciiTheme="minorEastAsia" w:hAnsiTheme="minorEastAsia" w:eastAsiaTheme="minorEastAsia" w:cstheme="minorEastAsia"/>
          <w:color w:val="000000"/>
          <w:sz w:val="24"/>
          <w:szCs w:val="24"/>
        </w:rPr>
      </w:pPr>
    </w:p>
    <w:p w14:paraId="55C58A69">
      <w:pPr>
        <w:overflowPunct w:val="0"/>
        <w:adjustRightInd w:val="0"/>
        <w:snapToGrid w:val="0"/>
        <w:spacing w:line="48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法定代表人或授权代表（签字）： </w:t>
      </w:r>
    </w:p>
    <w:p w14:paraId="0E539298">
      <w:pPr>
        <w:overflowPunct w:val="0"/>
        <w:spacing w:line="480" w:lineRule="exact"/>
        <w:ind w:firstLine="480" w:firstLineChars="200"/>
        <w:rPr>
          <w:rFonts w:hint="eastAsia" w:asciiTheme="minorEastAsia" w:hAnsiTheme="minorEastAsia" w:eastAsiaTheme="minorEastAsia" w:cstheme="minorEastAsia"/>
          <w:color w:val="000000"/>
          <w:sz w:val="24"/>
          <w:szCs w:val="24"/>
        </w:rPr>
      </w:pPr>
    </w:p>
    <w:p w14:paraId="4F064A2C">
      <w:pPr>
        <w:overflowPunct w:val="0"/>
        <w:spacing w:line="48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日</w:t>
      </w:r>
    </w:p>
    <w:p w14:paraId="10130D54">
      <w:pPr>
        <w:overflowPunct w:val="0"/>
        <w:spacing w:line="480" w:lineRule="exact"/>
        <w:ind w:firstLine="480" w:firstLineChars="200"/>
        <w:rPr>
          <w:rFonts w:hint="eastAsia" w:asciiTheme="minorEastAsia" w:hAnsiTheme="minorEastAsia" w:eastAsiaTheme="minorEastAsia" w:cstheme="minorEastAsia"/>
          <w:sz w:val="24"/>
          <w:szCs w:val="24"/>
        </w:rPr>
      </w:pPr>
    </w:p>
    <w:p w14:paraId="33AC863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(Il n'y a pas de texte sur cette page. C'est la page de signature et de cachet de [type numéro de contrat] "Contrat d'externalisation commerciale")</w:t>
      </w:r>
    </w:p>
    <w:p w14:paraId="37063EB1">
      <w:pPr>
        <w:rPr>
          <w:rFonts w:hint="eastAsia" w:asciiTheme="minorEastAsia" w:hAnsiTheme="minorEastAsia" w:eastAsiaTheme="minorEastAsia" w:cstheme="minorEastAsia"/>
          <w:sz w:val="24"/>
          <w:szCs w:val="24"/>
        </w:rPr>
      </w:pPr>
    </w:p>
    <w:p w14:paraId="6E34590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Partie A (estampillée)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58CF8525">
      <w:pPr>
        <w:rPr>
          <w:rFonts w:hint="eastAsia" w:asciiTheme="minorEastAsia" w:hAnsiTheme="minorEastAsia" w:eastAsiaTheme="minorEastAsia" w:cstheme="minorEastAsia"/>
          <w:sz w:val="24"/>
          <w:szCs w:val="24"/>
        </w:rPr>
      </w:pPr>
    </w:p>
    <w:p w14:paraId="03818BB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Représentant légal ou représentant autorisé (signature) :</w:t>
      </w:r>
    </w:p>
    <w:p w14:paraId="6795327D">
      <w:pPr>
        <w:rPr>
          <w:rFonts w:hint="eastAsia" w:asciiTheme="minorEastAsia" w:hAnsiTheme="minorEastAsia" w:eastAsiaTheme="minorEastAsia" w:cstheme="minorEastAsia"/>
          <w:sz w:val="24"/>
          <w:szCs w:val="24"/>
        </w:rPr>
      </w:pPr>
    </w:p>
    <w:p w14:paraId="5D96B3E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Année, mois, jour</w:t>
      </w:r>
    </w:p>
    <w:p w14:paraId="65BE1381">
      <w:pPr>
        <w:rPr>
          <w:rFonts w:hint="eastAsia" w:asciiTheme="minorEastAsia" w:hAnsiTheme="minorEastAsia" w:eastAsiaTheme="minorEastAsia" w:cstheme="minorEastAsia"/>
          <w:sz w:val="24"/>
          <w:szCs w:val="24"/>
        </w:rPr>
      </w:pPr>
    </w:p>
    <w:p w14:paraId="24A34E0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Partie B (tampillé)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7BE25DDD">
      <w:pPr>
        <w:rPr>
          <w:rFonts w:hint="eastAsia" w:asciiTheme="minorEastAsia" w:hAnsiTheme="minorEastAsia" w:eastAsiaTheme="minorEastAsia" w:cstheme="minorEastAsia"/>
          <w:sz w:val="24"/>
          <w:szCs w:val="24"/>
        </w:rPr>
      </w:pPr>
    </w:p>
    <w:p w14:paraId="783F7C3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Représentant légal ou représentant autorisé (signature) :</w:t>
      </w:r>
    </w:p>
    <w:p w14:paraId="245D75BD">
      <w:pPr>
        <w:rPr>
          <w:rFonts w:hint="eastAsia" w:asciiTheme="minorEastAsia" w:hAnsiTheme="minorEastAsia" w:eastAsiaTheme="minorEastAsia" w:cstheme="minorEastAsia"/>
          <w:sz w:val="24"/>
          <w:szCs w:val="24"/>
        </w:rPr>
      </w:pPr>
    </w:p>
    <w:p w14:paraId="197D24D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Année, mois, jour</w:t>
      </w:r>
    </w:p>
    <w:p w14:paraId="6C8A3A01">
      <w:pPr>
        <w:pStyle w:val="2"/>
        <w:rPr>
          <w:rFonts w:hint="eastAsia" w:asciiTheme="minorEastAsia" w:hAnsiTheme="minorEastAsia" w:eastAsiaTheme="minorEastAsia" w:cstheme="minorEastAsia"/>
          <w:sz w:val="24"/>
          <w:szCs w:val="24"/>
        </w:rPr>
      </w:pPr>
    </w:p>
    <w:p w14:paraId="3C93BD7D">
      <w:pPr>
        <w:pStyle w:val="4"/>
        <w:rPr>
          <w:rFonts w:hint="eastAsia" w:asciiTheme="minorEastAsia" w:hAnsiTheme="minorEastAsia" w:eastAsiaTheme="minorEastAsia" w:cstheme="minorEastAsia"/>
          <w:sz w:val="24"/>
          <w:szCs w:val="24"/>
        </w:rPr>
      </w:pPr>
    </w:p>
    <w:p w14:paraId="52DFE30B">
      <w:pPr>
        <w:rPr>
          <w:rFonts w:hint="eastAsia" w:asciiTheme="minorEastAsia" w:hAnsiTheme="minorEastAsia" w:eastAsiaTheme="minorEastAsia" w:cstheme="minorEastAsia"/>
          <w:sz w:val="24"/>
          <w:szCs w:val="24"/>
        </w:rPr>
      </w:pPr>
    </w:p>
    <w:p w14:paraId="1DC9F5AF">
      <w:pPr>
        <w:pStyle w:val="2"/>
        <w:rPr>
          <w:rFonts w:hint="eastAsia" w:asciiTheme="minorEastAsia" w:hAnsiTheme="minorEastAsia" w:eastAsiaTheme="minorEastAsia" w:cstheme="minorEastAsia"/>
          <w:sz w:val="24"/>
          <w:szCs w:val="24"/>
        </w:rPr>
      </w:pPr>
    </w:p>
    <w:p w14:paraId="3EA8683A">
      <w:pPr>
        <w:pStyle w:val="4"/>
        <w:rPr>
          <w:rFonts w:hint="eastAsia" w:asciiTheme="minorEastAsia" w:hAnsiTheme="minorEastAsia" w:eastAsiaTheme="minorEastAsia" w:cstheme="minorEastAsia"/>
          <w:sz w:val="24"/>
          <w:szCs w:val="24"/>
        </w:rPr>
      </w:pPr>
    </w:p>
    <w:p w14:paraId="4232BBA7">
      <w:pPr>
        <w:rPr>
          <w:rFonts w:hint="eastAsia"/>
        </w:rPr>
      </w:pPr>
    </w:p>
    <w:p w14:paraId="1A05FEE1">
      <w:pPr>
        <w:overflowPunct w:val="0"/>
        <w:spacing w:line="480" w:lineRule="exact"/>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附件一</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廉政合同</w:t>
      </w:r>
    </w:p>
    <w:p w14:paraId="766C3CE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廉政合同</w:t>
      </w:r>
    </w:p>
    <w:p w14:paraId="4056DD9E">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合同编号：</w:t>
      </w:r>
      <w:r>
        <w:rPr>
          <w:rFonts w:hint="eastAsia" w:asciiTheme="minorEastAsia" w:hAnsiTheme="minorEastAsia" w:eastAsiaTheme="minorEastAsia" w:cstheme="minorEastAsia"/>
          <w:sz w:val="24"/>
          <w:szCs w:val="24"/>
        </w:rPr>
        <w:t xml:space="preserve"> 【键入内容】</w:t>
      </w:r>
    </w:p>
    <w:p w14:paraId="44EF1257">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rPr>
      </w:pPr>
    </w:p>
    <w:p w14:paraId="35189BDD">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本合同由以下双方在【键入合同签订地】签署。</w:t>
      </w:r>
    </w:p>
    <w:p w14:paraId="3051E2BD">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000000"/>
          <w:sz w:val="24"/>
          <w:szCs w:val="24"/>
        </w:rPr>
      </w:pPr>
    </w:p>
    <w:p w14:paraId="5AA9E42F">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甲 方：</w:t>
      </w:r>
      <w:r>
        <w:rPr>
          <w:rFonts w:hint="eastAsia" w:asciiTheme="minorEastAsia" w:hAnsiTheme="minorEastAsia" w:eastAsiaTheme="minorEastAsia" w:cstheme="minorEastAsia"/>
          <w:sz w:val="24"/>
          <w:szCs w:val="24"/>
        </w:rPr>
        <w:t>【键入内容】</w:t>
      </w:r>
    </w:p>
    <w:p w14:paraId="18F39247">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住 所：</w:t>
      </w:r>
      <w:r>
        <w:rPr>
          <w:rFonts w:hint="eastAsia" w:asciiTheme="minorEastAsia" w:hAnsiTheme="minorEastAsia" w:eastAsiaTheme="minorEastAsia" w:cstheme="minorEastAsia"/>
          <w:sz w:val="24"/>
          <w:szCs w:val="24"/>
        </w:rPr>
        <w:t>【键入内容】</w:t>
      </w:r>
    </w:p>
    <w:p w14:paraId="02A53A17">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法定代表人：</w:t>
      </w:r>
      <w:r>
        <w:rPr>
          <w:rFonts w:hint="eastAsia" w:asciiTheme="minorEastAsia" w:hAnsiTheme="minorEastAsia" w:eastAsiaTheme="minorEastAsia" w:cstheme="minorEastAsia"/>
          <w:sz w:val="24"/>
          <w:szCs w:val="24"/>
        </w:rPr>
        <w:t>【键入内容】</w:t>
      </w:r>
    </w:p>
    <w:p w14:paraId="36CBCD9F">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000000"/>
          <w:sz w:val="24"/>
          <w:szCs w:val="24"/>
        </w:rPr>
      </w:pPr>
    </w:p>
    <w:p w14:paraId="4FEC87CB">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 方：</w:t>
      </w:r>
      <w:r>
        <w:rPr>
          <w:rFonts w:hint="eastAsia" w:asciiTheme="minorEastAsia" w:hAnsiTheme="minorEastAsia" w:eastAsiaTheme="minorEastAsia" w:cstheme="minorEastAsia"/>
          <w:sz w:val="24"/>
          <w:szCs w:val="24"/>
        </w:rPr>
        <w:t>【键入内容】</w:t>
      </w:r>
    </w:p>
    <w:p w14:paraId="4832FA38">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住 所：</w:t>
      </w:r>
      <w:r>
        <w:rPr>
          <w:rFonts w:hint="eastAsia" w:asciiTheme="minorEastAsia" w:hAnsiTheme="minorEastAsia" w:eastAsiaTheme="minorEastAsia" w:cstheme="minorEastAsia"/>
          <w:sz w:val="24"/>
          <w:szCs w:val="24"/>
        </w:rPr>
        <w:t>【键入内容】</w:t>
      </w:r>
    </w:p>
    <w:p w14:paraId="64B5E96D">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w:t>
      </w:r>
      <w:r>
        <w:rPr>
          <w:rFonts w:hint="eastAsia" w:asciiTheme="minorEastAsia" w:hAnsiTheme="minorEastAsia" w:eastAsiaTheme="minorEastAsia" w:cstheme="minorEastAsia"/>
          <w:sz w:val="24"/>
          <w:szCs w:val="24"/>
        </w:rPr>
        <w:t>【键入内容】</w:t>
      </w:r>
    </w:p>
    <w:p w14:paraId="1C7F0A28">
      <w:pPr>
        <w:keepNext w:val="0"/>
        <w:keepLines w:val="0"/>
        <w:pageBreakBefore w:val="0"/>
        <w:widowControl w:val="0"/>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rPr>
      </w:pPr>
    </w:p>
    <w:p w14:paraId="13596DB0">
      <w:pPr>
        <w:keepNext w:val="0"/>
        <w:keepLines w:val="0"/>
        <w:pageBreakBefore w:val="0"/>
        <w:widowControl w:val="0"/>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为进一步完善监督制约机制，促进双方廉洁高效合作，确保双方工作人员廉洁从业、遵章守纪，维护双方合法权益，甲乙双方根据《中华人民共和国</w:t>
      </w:r>
      <w:r>
        <w:rPr>
          <w:rFonts w:hint="eastAsia" w:asciiTheme="minorEastAsia" w:hAnsiTheme="minorEastAsia" w:eastAsiaTheme="minorEastAsia" w:cstheme="minorEastAsia"/>
          <w:bCs/>
          <w:kern w:val="21"/>
          <w:sz w:val="24"/>
          <w:szCs w:val="24"/>
          <w:lang w:eastAsia="zh-Hans"/>
        </w:rPr>
        <w:t>民法典</w:t>
      </w:r>
      <w:r>
        <w:rPr>
          <w:rFonts w:hint="eastAsia" w:asciiTheme="minorEastAsia" w:hAnsiTheme="minorEastAsia" w:eastAsiaTheme="minorEastAsia" w:cstheme="minorEastAsia"/>
          <w:bCs/>
          <w:kern w:val="21"/>
          <w:sz w:val="24"/>
          <w:szCs w:val="24"/>
        </w:rPr>
        <w:t>》等相关法律、法规，就廉洁合作事宜，基于平等自愿的基础，经友好协商一致，订立本合同（以下简称“本合同”）。</w:t>
      </w:r>
    </w:p>
    <w:p w14:paraId="2409F4A1">
      <w:pPr>
        <w:keepNext w:val="0"/>
        <w:keepLines w:val="0"/>
        <w:pageBreakBefore w:val="0"/>
        <w:widowControl w:val="0"/>
        <w:numPr>
          <w:ilvl w:val="0"/>
          <w:numId w:val="7"/>
        </w:numPr>
        <w:kinsoku/>
        <w:wordWrap/>
        <w:overflowPunct w:val="0"/>
        <w:topLinePunct w:val="0"/>
        <w:autoSpaceDE/>
        <w:autoSpaceDN/>
        <w:bidi w:val="0"/>
        <w:adjustRightInd/>
        <w:snapToGrid/>
        <w:spacing w:before="156" w:beforeLines="50" w:after="156" w:afterLines="50" w:line="24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相关定义</w:t>
      </w:r>
    </w:p>
    <w:p w14:paraId="35F08C45">
      <w:pPr>
        <w:keepNext w:val="0"/>
        <w:keepLines w:val="0"/>
        <w:pageBreakBefore w:val="0"/>
        <w:widowControl w:val="0"/>
        <w:numPr>
          <w:ilvl w:val="0"/>
          <w:numId w:val="8"/>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 xml:space="preserve"> 本合同中的工作人员是指经办双方业务，或参与双方业务，或对经办、参与双方业务有影响力的人员。</w:t>
      </w:r>
    </w:p>
    <w:p w14:paraId="12D6460F">
      <w:pPr>
        <w:keepNext w:val="0"/>
        <w:keepLines w:val="0"/>
        <w:pageBreakBefore w:val="0"/>
        <w:widowControl w:val="0"/>
        <w:numPr>
          <w:ilvl w:val="0"/>
          <w:numId w:val="8"/>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 xml:space="preserve"> 本合同中的关联方是指对双方存在直接或间接控制关系或重大影响关系的企业、单位或个人。甲方或乙方以关联方名义变相违反本合同，视同甲方或乙方违反本合同。</w:t>
      </w:r>
    </w:p>
    <w:p w14:paraId="13E4F8F4">
      <w:pPr>
        <w:keepNext w:val="0"/>
        <w:keepLines w:val="0"/>
        <w:pageBreakBefore w:val="0"/>
        <w:widowControl w:val="0"/>
        <w:numPr>
          <w:ilvl w:val="0"/>
          <w:numId w:val="8"/>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 xml:space="preserve"> 本合同中的特定关系人是指双方工作人员的亲属以及其他共同利益关系人。甲方工作人员或乙方工作人员以特定关系人名义变相违反本合同，视同甲方或乙方违反本合同。</w:t>
      </w:r>
    </w:p>
    <w:p w14:paraId="69A15940">
      <w:pPr>
        <w:keepNext w:val="0"/>
        <w:keepLines w:val="0"/>
        <w:pageBreakBefore w:val="0"/>
        <w:widowControl w:val="0"/>
        <w:numPr>
          <w:ilvl w:val="0"/>
          <w:numId w:val="7"/>
        </w:numPr>
        <w:kinsoku/>
        <w:wordWrap/>
        <w:overflowPunct w:val="0"/>
        <w:topLinePunct w:val="0"/>
        <w:autoSpaceDE/>
        <w:autoSpaceDN/>
        <w:bidi w:val="0"/>
        <w:adjustRightInd/>
        <w:snapToGrid/>
        <w:spacing w:before="156" w:beforeLines="50" w:after="156" w:afterLines="50" w:line="24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双方共同的权利和义务</w:t>
      </w:r>
    </w:p>
    <w:p w14:paraId="01EA87F8">
      <w:pPr>
        <w:keepNext w:val="0"/>
        <w:keepLines w:val="0"/>
        <w:pageBreakBefore w:val="0"/>
        <w:widowControl w:val="0"/>
        <w:numPr>
          <w:ilvl w:val="0"/>
          <w:numId w:val="9"/>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 xml:space="preserve"> 双方均应</w:t>
      </w:r>
      <w:r>
        <w:rPr>
          <w:rFonts w:hint="eastAsia" w:asciiTheme="minorEastAsia" w:hAnsiTheme="minorEastAsia" w:eastAsiaTheme="minorEastAsia" w:cstheme="minorEastAsia"/>
          <w:kern w:val="21"/>
          <w:sz w:val="24"/>
          <w:szCs w:val="24"/>
          <w:lang w:eastAsia="ar-SA"/>
        </w:rPr>
        <w:t>严格遵守党和国家有关法律、法规和党风廉政建设各项规定</w:t>
      </w:r>
      <w:r>
        <w:rPr>
          <w:rFonts w:hint="eastAsia" w:asciiTheme="minorEastAsia" w:hAnsiTheme="minorEastAsia" w:eastAsiaTheme="minorEastAsia" w:cstheme="minorEastAsia"/>
          <w:kern w:val="21"/>
          <w:sz w:val="24"/>
          <w:szCs w:val="24"/>
        </w:rPr>
        <w:t>，</w:t>
      </w:r>
      <w:r>
        <w:rPr>
          <w:rFonts w:hint="eastAsia" w:asciiTheme="minorEastAsia" w:hAnsiTheme="minorEastAsia" w:eastAsiaTheme="minorEastAsia" w:cstheme="minorEastAsia"/>
          <w:kern w:val="21"/>
          <w:sz w:val="24"/>
          <w:szCs w:val="24"/>
          <w:lang w:eastAsia="ar-SA"/>
        </w:rPr>
        <w:t>坚持廉洁、诚信原则，恪守公认的商业伦理道德和职业道德规范，不从事并抵制任何不廉洁、不诚信行为。</w:t>
      </w:r>
    </w:p>
    <w:p w14:paraId="054D67AC">
      <w:pPr>
        <w:keepNext w:val="0"/>
        <w:keepLines w:val="0"/>
        <w:pageBreakBefore w:val="0"/>
        <w:widowControl w:val="0"/>
        <w:numPr>
          <w:ilvl w:val="0"/>
          <w:numId w:val="9"/>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kern w:val="21"/>
          <w:sz w:val="24"/>
          <w:szCs w:val="24"/>
        </w:rPr>
        <w:t xml:space="preserve"> </w:t>
      </w:r>
      <w:r>
        <w:rPr>
          <w:rFonts w:hint="eastAsia" w:asciiTheme="minorEastAsia" w:hAnsiTheme="minorEastAsia" w:eastAsiaTheme="minorEastAsia" w:cstheme="minorEastAsia"/>
          <w:bCs/>
          <w:kern w:val="21"/>
          <w:sz w:val="24"/>
          <w:szCs w:val="24"/>
        </w:rPr>
        <w:t>双方均应</w:t>
      </w:r>
      <w:r>
        <w:rPr>
          <w:rFonts w:hint="eastAsia" w:asciiTheme="minorEastAsia" w:hAnsiTheme="minorEastAsia" w:eastAsiaTheme="minorEastAsia" w:cstheme="minorEastAsia"/>
          <w:kern w:val="21"/>
          <w:sz w:val="24"/>
          <w:szCs w:val="24"/>
        </w:rPr>
        <w:t>严格执行双方签订的主合同</w:t>
      </w:r>
      <w:r>
        <w:rPr>
          <w:rFonts w:hint="eastAsia" w:asciiTheme="minorEastAsia" w:hAnsiTheme="minorEastAsia" w:eastAsiaTheme="minorEastAsia" w:cstheme="minorEastAsia"/>
          <w:bCs/>
          <w:kern w:val="21"/>
          <w:sz w:val="24"/>
          <w:szCs w:val="24"/>
        </w:rPr>
        <w:t>（具体指本合同第七条所适用的合同范围）</w:t>
      </w:r>
      <w:r>
        <w:rPr>
          <w:rFonts w:hint="eastAsia" w:asciiTheme="minorEastAsia" w:hAnsiTheme="minorEastAsia" w:eastAsiaTheme="minorEastAsia" w:cstheme="minorEastAsia"/>
          <w:kern w:val="21"/>
          <w:sz w:val="24"/>
          <w:szCs w:val="24"/>
        </w:rPr>
        <w:t>文件，自觉按主合同履行义务。</w:t>
      </w:r>
    </w:p>
    <w:p w14:paraId="1153AF1A">
      <w:pPr>
        <w:keepNext w:val="0"/>
        <w:keepLines w:val="0"/>
        <w:pageBreakBefore w:val="0"/>
        <w:widowControl w:val="0"/>
        <w:numPr>
          <w:ilvl w:val="0"/>
          <w:numId w:val="9"/>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1"/>
          <w:sz w:val="24"/>
          <w:szCs w:val="24"/>
          <w:lang w:eastAsia="ar-SA"/>
        </w:rPr>
      </w:pPr>
      <w:r>
        <w:rPr>
          <w:rFonts w:hint="eastAsia" w:asciiTheme="minorEastAsia" w:hAnsiTheme="minorEastAsia" w:eastAsiaTheme="minorEastAsia" w:cstheme="minorEastAsia"/>
          <w:kern w:val="21"/>
          <w:sz w:val="24"/>
          <w:szCs w:val="24"/>
          <w:lang w:eastAsia="ar-SA"/>
        </w:rPr>
        <w:t xml:space="preserve"> </w:t>
      </w:r>
      <w:r>
        <w:rPr>
          <w:rFonts w:hint="eastAsia" w:asciiTheme="minorEastAsia" w:hAnsiTheme="minorEastAsia" w:eastAsiaTheme="minorEastAsia" w:cstheme="minorEastAsia"/>
          <w:bCs/>
          <w:kern w:val="21"/>
          <w:sz w:val="24"/>
          <w:szCs w:val="24"/>
        </w:rPr>
        <w:t>双方均应</w:t>
      </w:r>
      <w:r>
        <w:rPr>
          <w:rFonts w:hint="eastAsia" w:asciiTheme="minorEastAsia" w:hAnsiTheme="minorEastAsia" w:eastAsiaTheme="minorEastAsia" w:cstheme="minorEastAsia"/>
          <w:kern w:val="21"/>
          <w:sz w:val="24"/>
          <w:szCs w:val="24"/>
          <w:lang w:eastAsia="ar-SA"/>
        </w:rPr>
        <w:t>严格履行《中华人民共和国反不正当竞争法（2019修正）》《关于禁止商业贿赂行为的暂行规定》（国家工商行政管理局令〔1996〕第60号）等各项</w:t>
      </w:r>
      <w:r>
        <w:rPr>
          <w:rFonts w:hint="eastAsia" w:asciiTheme="minorEastAsia" w:hAnsiTheme="minorEastAsia" w:eastAsiaTheme="minorEastAsia" w:cstheme="minorEastAsia"/>
          <w:kern w:val="21"/>
          <w:sz w:val="24"/>
          <w:szCs w:val="24"/>
        </w:rPr>
        <w:t>法律</w:t>
      </w:r>
      <w:r>
        <w:rPr>
          <w:rFonts w:hint="eastAsia" w:asciiTheme="minorEastAsia" w:hAnsiTheme="minorEastAsia" w:eastAsiaTheme="minorEastAsia" w:cstheme="minorEastAsia"/>
          <w:kern w:val="21"/>
          <w:sz w:val="24"/>
          <w:szCs w:val="24"/>
          <w:lang w:eastAsia="ar-SA"/>
        </w:rPr>
        <w:t>规定，杜绝违法违规行为的发生。</w:t>
      </w:r>
    </w:p>
    <w:p w14:paraId="738CAC20">
      <w:pPr>
        <w:keepNext w:val="0"/>
        <w:keepLines w:val="0"/>
        <w:pageBreakBefore w:val="0"/>
        <w:widowControl w:val="0"/>
        <w:numPr>
          <w:ilvl w:val="0"/>
          <w:numId w:val="9"/>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kern w:val="21"/>
          <w:sz w:val="24"/>
          <w:szCs w:val="24"/>
        </w:rPr>
        <w:t xml:space="preserve"> </w:t>
      </w:r>
      <w:r>
        <w:rPr>
          <w:rFonts w:hint="eastAsia" w:asciiTheme="minorEastAsia" w:hAnsiTheme="minorEastAsia" w:eastAsiaTheme="minorEastAsia" w:cstheme="minorEastAsia"/>
          <w:kern w:val="21"/>
          <w:sz w:val="24"/>
          <w:szCs w:val="24"/>
          <w:lang w:eastAsia="ar-SA"/>
        </w:rPr>
        <w:t>甲乙双方的业务活动除法律认定</w:t>
      </w:r>
      <w:r>
        <w:rPr>
          <w:rFonts w:hint="eastAsia" w:asciiTheme="minorEastAsia" w:hAnsiTheme="minorEastAsia" w:eastAsiaTheme="minorEastAsia" w:cstheme="minorEastAsia"/>
          <w:kern w:val="21"/>
          <w:sz w:val="24"/>
          <w:szCs w:val="24"/>
        </w:rPr>
        <w:t>或合同（或其他法律文件）约定</w:t>
      </w:r>
      <w:r>
        <w:rPr>
          <w:rFonts w:hint="eastAsia" w:asciiTheme="minorEastAsia" w:hAnsiTheme="minorEastAsia" w:eastAsiaTheme="minorEastAsia" w:cstheme="minorEastAsia"/>
          <w:kern w:val="21"/>
          <w:sz w:val="24"/>
          <w:szCs w:val="24"/>
          <w:lang w:eastAsia="ar-SA"/>
        </w:rPr>
        <w:t>的</w:t>
      </w:r>
      <w:r>
        <w:rPr>
          <w:rFonts w:hint="eastAsia" w:asciiTheme="minorEastAsia" w:hAnsiTheme="minorEastAsia" w:eastAsiaTheme="minorEastAsia" w:cstheme="minorEastAsia"/>
          <w:kern w:val="21"/>
          <w:sz w:val="24"/>
          <w:szCs w:val="24"/>
        </w:rPr>
        <w:t>保密信息</w:t>
      </w:r>
      <w:r>
        <w:rPr>
          <w:rFonts w:hint="eastAsia" w:asciiTheme="minorEastAsia" w:hAnsiTheme="minorEastAsia" w:eastAsiaTheme="minorEastAsia" w:cstheme="minorEastAsia"/>
          <w:kern w:val="21"/>
          <w:sz w:val="24"/>
          <w:szCs w:val="24"/>
          <w:lang w:eastAsia="ar-SA"/>
        </w:rPr>
        <w:t>和合同</w:t>
      </w:r>
      <w:r>
        <w:rPr>
          <w:rFonts w:hint="eastAsia" w:asciiTheme="minorEastAsia" w:hAnsiTheme="minorEastAsia" w:eastAsiaTheme="minorEastAsia" w:cstheme="minorEastAsia"/>
          <w:kern w:val="21"/>
          <w:sz w:val="24"/>
          <w:szCs w:val="24"/>
        </w:rPr>
        <w:t>（或其他法律文件）</w:t>
      </w:r>
      <w:r>
        <w:rPr>
          <w:rFonts w:hint="eastAsia" w:asciiTheme="minorEastAsia" w:hAnsiTheme="minorEastAsia" w:eastAsiaTheme="minorEastAsia" w:cstheme="minorEastAsia"/>
          <w:kern w:val="21"/>
          <w:sz w:val="24"/>
          <w:szCs w:val="24"/>
          <w:lang w:eastAsia="ar-SA"/>
        </w:rPr>
        <w:t>另有约定之外，</w:t>
      </w:r>
      <w:r>
        <w:rPr>
          <w:rFonts w:hint="eastAsia" w:asciiTheme="minorEastAsia" w:hAnsiTheme="minorEastAsia" w:eastAsiaTheme="minorEastAsia" w:cstheme="minorEastAsia"/>
          <w:kern w:val="21"/>
          <w:sz w:val="24"/>
          <w:szCs w:val="24"/>
        </w:rPr>
        <w:t>双方</w:t>
      </w:r>
      <w:r>
        <w:rPr>
          <w:rFonts w:hint="eastAsia" w:asciiTheme="minorEastAsia" w:hAnsiTheme="minorEastAsia" w:eastAsiaTheme="minorEastAsia" w:cstheme="minorEastAsia"/>
          <w:kern w:val="21"/>
          <w:sz w:val="24"/>
          <w:szCs w:val="24"/>
          <w:lang w:eastAsia="ar-SA"/>
        </w:rPr>
        <w:t>必须坚持公开、公平、公正、诚信的原则，严禁损害国家、集体和对方的利益，不得违反法律、法规</w:t>
      </w:r>
      <w:r>
        <w:rPr>
          <w:rFonts w:hint="eastAsia" w:asciiTheme="minorEastAsia" w:hAnsiTheme="minorEastAsia" w:eastAsiaTheme="minorEastAsia" w:cstheme="minorEastAsia"/>
          <w:kern w:val="21"/>
          <w:sz w:val="24"/>
          <w:szCs w:val="24"/>
        </w:rPr>
        <w:t>、</w:t>
      </w:r>
      <w:r>
        <w:rPr>
          <w:rFonts w:hint="eastAsia" w:asciiTheme="minorEastAsia" w:hAnsiTheme="minorEastAsia" w:eastAsiaTheme="minorEastAsia" w:cstheme="minorEastAsia"/>
          <w:kern w:val="21"/>
          <w:sz w:val="24"/>
          <w:szCs w:val="24"/>
          <w:lang w:eastAsia="ar-SA"/>
        </w:rPr>
        <w:t>党风廉政建设各项规定</w:t>
      </w:r>
      <w:r>
        <w:rPr>
          <w:rFonts w:hint="eastAsia" w:asciiTheme="minorEastAsia" w:hAnsiTheme="minorEastAsia" w:eastAsiaTheme="minorEastAsia" w:cstheme="minorEastAsia"/>
          <w:kern w:val="21"/>
          <w:sz w:val="24"/>
          <w:szCs w:val="24"/>
        </w:rPr>
        <w:t>以及甲方</w:t>
      </w:r>
      <w:r>
        <w:rPr>
          <w:rFonts w:hint="eastAsia" w:asciiTheme="minorEastAsia" w:hAnsiTheme="minorEastAsia" w:eastAsiaTheme="minorEastAsia" w:cstheme="minorEastAsia"/>
          <w:kern w:val="21"/>
          <w:sz w:val="24"/>
          <w:szCs w:val="24"/>
          <w:lang w:eastAsia="ar-SA"/>
        </w:rPr>
        <w:t>有关规章制度。</w:t>
      </w:r>
    </w:p>
    <w:p w14:paraId="674B6C11">
      <w:pPr>
        <w:keepNext w:val="0"/>
        <w:keepLines w:val="0"/>
        <w:pageBreakBefore w:val="0"/>
        <w:widowControl w:val="0"/>
        <w:numPr>
          <w:ilvl w:val="0"/>
          <w:numId w:val="9"/>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kern w:val="21"/>
          <w:sz w:val="24"/>
          <w:szCs w:val="24"/>
        </w:rPr>
        <w:t xml:space="preserve"> </w:t>
      </w:r>
      <w:r>
        <w:rPr>
          <w:rFonts w:hint="eastAsia" w:asciiTheme="minorEastAsia" w:hAnsiTheme="minorEastAsia" w:eastAsiaTheme="minorEastAsia" w:cstheme="minorEastAsia"/>
          <w:kern w:val="21"/>
          <w:sz w:val="24"/>
          <w:szCs w:val="24"/>
          <w:lang w:eastAsia="ar-SA"/>
        </w:rPr>
        <w:t>双方必须加强对本方工作人员的监督管理。</w:t>
      </w:r>
    </w:p>
    <w:p w14:paraId="644AB5E8">
      <w:pPr>
        <w:keepNext w:val="0"/>
        <w:keepLines w:val="0"/>
        <w:pageBreakBefore w:val="0"/>
        <w:widowControl w:val="0"/>
        <w:numPr>
          <w:ilvl w:val="0"/>
          <w:numId w:val="9"/>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kern w:val="21"/>
          <w:sz w:val="24"/>
          <w:szCs w:val="24"/>
        </w:rPr>
        <w:t xml:space="preserve"> </w:t>
      </w:r>
      <w:r>
        <w:rPr>
          <w:rFonts w:hint="eastAsia" w:asciiTheme="minorEastAsia" w:hAnsiTheme="minorEastAsia" w:eastAsiaTheme="minorEastAsia" w:cstheme="minorEastAsia"/>
          <w:kern w:val="21"/>
          <w:sz w:val="24"/>
          <w:szCs w:val="24"/>
          <w:lang w:eastAsia="ar-SA"/>
        </w:rPr>
        <w:t>发现对方单位在</w:t>
      </w:r>
      <w:r>
        <w:rPr>
          <w:rFonts w:hint="eastAsia" w:asciiTheme="minorEastAsia" w:hAnsiTheme="minorEastAsia" w:eastAsiaTheme="minorEastAsia" w:cstheme="minorEastAsia"/>
          <w:kern w:val="21"/>
          <w:sz w:val="24"/>
          <w:szCs w:val="24"/>
        </w:rPr>
        <w:t>合同执行中</w:t>
      </w:r>
      <w:r>
        <w:rPr>
          <w:rFonts w:hint="eastAsia" w:asciiTheme="minorEastAsia" w:hAnsiTheme="minorEastAsia" w:eastAsiaTheme="minorEastAsia" w:cstheme="minorEastAsia"/>
          <w:kern w:val="21"/>
          <w:sz w:val="24"/>
          <w:szCs w:val="24"/>
          <w:lang w:eastAsia="ar-SA"/>
        </w:rPr>
        <w:t>有违反廉政规定</w:t>
      </w:r>
      <w:r>
        <w:rPr>
          <w:rFonts w:hint="eastAsia" w:asciiTheme="minorEastAsia" w:hAnsiTheme="minorEastAsia" w:eastAsiaTheme="minorEastAsia" w:cstheme="minorEastAsia"/>
          <w:kern w:val="21"/>
          <w:sz w:val="24"/>
          <w:szCs w:val="24"/>
        </w:rPr>
        <w:t>或</w:t>
      </w:r>
      <w:r>
        <w:rPr>
          <w:rFonts w:hint="eastAsia" w:asciiTheme="minorEastAsia" w:hAnsiTheme="minorEastAsia" w:eastAsiaTheme="minorEastAsia" w:cstheme="minorEastAsia"/>
          <w:kern w:val="21"/>
          <w:sz w:val="24"/>
          <w:szCs w:val="24"/>
          <w:lang w:eastAsia="ar-SA"/>
        </w:rPr>
        <w:t>本合同约定的行为时，</w:t>
      </w:r>
      <w:r>
        <w:rPr>
          <w:rFonts w:hint="eastAsia" w:asciiTheme="minorEastAsia" w:hAnsiTheme="minorEastAsia" w:eastAsiaTheme="minorEastAsia" w:cstheme="minorEastAsia"/>
          <w:kern w:val="21"/>
          <w:sz w:val="24"/>
          <w:szCs w:val="24"/>
        </w:rPr>
        <w:t>一方</w:t>
      </w:r>
      <w:r>
        <w:rPr>
          <w:rFonts w:hint="eastAsia" w:asciiTheme="minorEastAsia" w:hAnsiTheme="minorEastAsia" w:eastAsiaTheme="minorEastAsia" w:cstheme="minorEastAsia"/>
          <w:kern w:val="21"/>
          <w:sz w:val="24"/>
          <w:szCs w:val="24"/>
          <w:lang w:eastAsia="ar-SA"/>
        </w:rPr>
        <w:t>有</w:t>
      </w:r>
      <w:r>
        <w:rPr>
          <w:rFonts w:hint="eastAsia" w:asciiTheme="minorEastAsia" w:hAnsiTheme="minorEastAsia" w:eastAsiaTheme="minorEastAsia" w:cstheme="minorEastAsia"/>
          <w:kern w:val="21"/>
          <w:sz w:val="24"/>
          <w:szCs w:val="24"/>
        </w:rPr>
        <w:t>权</w:t>
      </w:r>
      <w:r>
        <w:rPr>
          <w:rFonts w:hint="eastAsia" w:asciiTheme="minorEastAsia" w:hAnsiTheme="minorEastAsia" w:eastAsiaTheme="minorEastAsia" w:cstheme="minorEastAsia"/>
          <w:kern w:val="21"/>
          <w:sz w:val="24"/>
          <w:szCs w:val="24"/>
          <w:lang w:eastAsia="ar-SA"/>
        </w:rPr>
        <w:t>及时提醒和督促对方纠正</w:t>
      </w:r>
      <w:r>
        <w:rPr>
          <w:rFonts w:hint="eastAsia" w:asciiTheme="minorEastAsia" w:hAnsiTheme="minorEastAsia" w:eastAsiaTheme="minorEastAsia" w:cstheme="minorEastAsia"/>
          <w:kern w:val="21"/>
          <w:sz w:val="24"/>
          <w:szCs w:val="24"/>
        </w:rPr>
        <w:t>，并</w:t>
      </w:r>
      <w:r>
        <w:rPr>
          <w:rFonts w:hint="eastAsia" w:asciiTheme="minorEastAsia" w:hAnsiTheme="minorEastAsia" w:eastAsiaTheme="minorEastAsia" w:cstheme="minorEastAsia"/>
          <w:kern w:val="21"/>
          <w:sz w:val="24"/>
          <w:szCs w:val="24"/>
          <w:lang w:eastAsia="ar-SA"/>
        </w:rPr>
        <w:t>有权向对方主管部门或纪检监察部门举报。</w:t>
      </w:r>
    </w:p>
    <w:p w14:paraId="6A77AAB8">
      <w:pPr>
        <w:keepNext w:val="0"/>
        <w:keepLines w:val="0"/>
        <w:pageBreakBefore w:val="0"/>
        <w:widowControl w:val="0"/>
        <w:numPr>
          <w:ilvl w:val="0"/>
          <w:numId w:val="9"/>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kern w:val="21"/>
          <w:sz w:val="24"/>
          <w:szCs w:val="24"/>
        </w:rPr>
        <w:t xml:space="preserve"> 甲乙双方有权对合同执行中保持廉洁的情况实行监督，定期或不定期检查双方履行本合同的情况。</w:t>
      </w:r>
    </w:p>
    <w:p w14:paraId="23A960F5">
      <w:pPr>
        <w:keepNext w:val="0"/>
        <w:keepLines w:val="0"/>
        <w:pageBreakBefore w:val="0"/>
        <w:widowControl w:val="0"/>
        <w:numPr>
          <w:ilvl w:val="0"/>
          <w:numId w:val="7"/>
        </w:numPr>
        <w:kinsoku/>
        <w:wordWrap/>
        <w:overflowPunct w:val="0"/>
        <w:topLinePunct w:val="0"/>
        <w:autoSpaceDE/>
        <w:autoSpaceDN/>
        <w:bidi w:val="0"/>
        <w:adjustRightInd/>
        <w:snapToGrid/>
        <w:spacing w:before="156" w:beforeLines="50" w:after="156" w:afterLines="50" w:line="24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甲方承诺及对本方工作人员要求</w:t>
      </w:r>
    </w:p>
    <w:p w14:paraId="286721D3">
      <w:pPr>
        <w:keepNext w:val="0"/>
        <w:keepLines w:val="0"/>
        <w:pageBreakBefore w:val="0"/>
        <w:widowControl w:val="0"/>
        <w:numPr>
          <w:ilvl w:val="0"/>
          <w:numId w:val="10"/>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lang w:eastAsia="ar-SA"/>
        </w:rPr>
      </w:pPr>
      <w:r>
        <w:rPr>
          <w:rFonts w:hint="eastAsia" w:asciiTheme="minorEastAsia" w:hAnsiTheme="minorEastAsia" w:eastAsiaTheme="minorEastAsia" w:cstheme="minorEastAsia"/>
          <w:kern w:val="21"/>
          <w:sz w:val="24"/>
          <w:szCs w:val="24"/>
        </w:rPr>
        <w:t xml:space="preserve"> 不得向乙方及其工作人员、关联方、特定关系人提供、索要或接受乙方的礼金、有价证券和贵重物品；不得在乙方及其关联方报销任何应当由甲方或工作人员个人支付的费用；不得在乙方及其关联方领取任何名义、形式的补贴；不向乙方及其工作人员、关联方、特定关系人索要、摊派任何形式的赞助、捐赠。</w:t>
      </w:r>
    </w:p>
    <w:p w14:paraId="312E224F">
      <w:pPr>
        <w:keepNext w:val="0"/>
        <w:keepLines w:val="0"/>
        <w:pageBreakBefore w:val="0"/>
        <w:widowControl w:val="0"/>
        <w:numPr>
          <w:ilvl w:val="0"/>
          <w:numId w:val="10"/>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lang w:eastAsia="ar-SA"/>
        </w:rPr>
      </w:pPr>
      <w:r>
        <w:rPr>
          <w:rFonts w:hint="eastAsia" w:asciiTheme="minorEastAsia" w:hAnsiTheme="minorEastAsia" w:eastAsiaTheme="minorEastAsia" w:cstheme="minorEastAsia"/>
          <w:kern w:val="21"/>
          <w:sz w:val="24"/>
          <w:szCs w:val="24"/>
        </w:rPr>
        <w:t xml:space="preserve"> 不得接受乙方及其工作人员、关联方、特定关系人请吃、请玩；不得借用、租用乙方及其工作人员、关联方、特定关系人的房屋等固定资产、交通工具、通讯工具等；不得参加乙方及其工作人员、关联方、特定关系人举行的任何祝贺庆典活动；不得要求乙方及其工作人员、关联方、特定关系人代购私人物品。</w:t>
      </w:r>
    </w:p>
    <w:p w14:paraId="1701E057">
      <w:pPr>
        <w:keepNext w:val="0"/>
        <w:keepLines w:val="0"/>
        <w:pageBreakBefore w:val="0"/>
        <w:widowControl w:val="0"/>
        <w:numPr>
          <w:ilvl w:val="0"/>
          <w:numId w:val="10"/>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 xml:space="preserve"> 不得推荐其亲属或亲友与乙方及其工作人员、关联方、特定关系人进行经济往来活动；不借婚丧嫁娶等事宜收受乙方及其工作人员、关联方、特定关系人礼金；不接受乙方及其工作人员、关联方、特定关系人在购买和装修住房，关联方或特定关系人工作安排以及出国（境）等方面提供便利。</w:t>
      </w:r>
    </w:p>
    <w:p w14:paraId="02F4AD65">
      <w:pPr>
        <w:keepNext w:val="0"/>
        <w:keepLines w:val="0"/>
        <w:pageBreakBefore w:val="0"/>
        <w:widowControl w:val="0"/>
        <w:numPr>
          <w:ilvl w:val="0"/>
          <w:numId w:val="10"/>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lang w:eastAsia="ar-SA"/>
        </w:rPr>
      </w:pPr>
      <w:r>
        <w:rPr>
          <w:rFonts w:hint="eastAsia" w:asciiTheme="minorEastAsia" w:hAnsiTheme="minorEastAsia" w:eastAsiaTheme="minorEastAsia" w:cstheme="minorEastAsia"/>
          <w:kern w:val="21"/>
          <w:sz w:val="24"/>
          <w:szCs w:val="24"/>
        </w:rPr>
        <w:t xml:space="preserve"> 不在办理业务和相关工作中以无故拖延付款、设置关卡等任何借口故意刁难乙方以向乙方索取好处；不以任何理由向乙方及其工作人员、关联方、特定关系人吃、拿、卡、要等；不与乙方及其工作人员、关联方、特定关系人发生超越正常客我关系的交往行为；除业务过程中的正常工作会议，甲方工作人员不单独与乙方及其工作人员、关联方、特定关系人在任何场所约见或商谈。</w:t>
      </w:r>
    </w:p>
    <w:p w14:paraId="15BB59B3">
      <w:pPr>
        <w:keepNext w:val="0"/>
        <w:keepLines w:val="0"/>
        <w:pageBreakBefore w:val="0"/>
        <w:widowControl w:val="0"/>
        <w:numPr>
          <w:ilvl w:val="0"/>
          <w:numId w:val="10"/>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lang w:eastAsia="ar-SA"/>
        </w:rPr>
      </w:pPr>
      <w:r>
        <w:rPr>
          <w:rFonts w:hint="eastAsia" w:asciiTheme="minorEastAsia" w:hAnsiTheme="minorEastAsia" w:eastAsiaTheme="minorEastAsia" w:cstheme="minorEastAsia"/>
          <w:kern w:val="21"/>
          <w:sz w:val="24"/>
          <w:szCs w:val="24"/>
        </w:rPr>
        <w:t xml:space="preserve"> 不介绍甲方工作人员的特定关系人到乙方或其关联方任职；严格遵守国家、行业等有关业务和人员的回避制度。</w:t>
      </w:r>
    </w:p>
    <w:p w14:paraId="55B5CF58">
      <w:pPr>
        <w:keepNext w:val="0"/>
        <w:keepLines w:val="0"/>
        <w:pageBreakBefore w:val="0"/>
        <w:widowControl w:val="0"/>
        <w:numPr>
          <w:ilvl w:val="0"/>
          <w:numId w:val="10"/>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lang w:eastAsia="ar-SA"/>
        </w:rPr>
      </w:pPr>
      <w:r>
        <w:rPr>
          <w:rFonts w:hint="eastAsia" w:asciiTheme="minorEastAsia" w:hAnsiTheme="minorEastAsia" w:eastAsiaTheme="minorEastAsia" w:cstheme="minorEastAsia"/>
          <w:kern w:val="21"/>
          <w:sz w:val="24"/>
          <w:szCs w:val="24"/>
        </w:rPr>
        <w:t xml:space="preserve"> 不违规在乙方及其关联方挂名兼职，不以任何方式在乙方及其关联方领取报酬；不在离职或退休后收受乙方及其关联方、特定关系人的财物；不在离职或退休后违规到乙方及其关联方任职。</w:t>
      </w:r>
    </w:p>
    <w:p w14:paraId="6594B9AB">
      <w:pPr>
        <w:keepNext w:val="0"/>
        <w:keepLines w:val="0"/>
        <w:pageBreakBefore w:val="0"/>
        <w:widowControl w:val="0"/>
        <w:numPr>
          <w:ilvl w:val="0"/>
          <w:numId w:val="10"/>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lang w:eastAsia="ar-SA"/>
        </w:rPr>
      </w:pPr>
      <w:r>
        <w:rPr>
          <w:rFonts w:hint="eastAsia" w:asciiTheme="minorEastAsia" w:hAnsiTheme="minorEastAsia" w:eastAsiaTheme="minorEastAsia" w:cstheme="minorEastAsia"/>
          <w:kern w:val="21"/>
          <w:sz w:val="24"/>
          <w:szCs w:val="24"/>
        </w:rPr>
        <w:t xml:space="preserve"> 不向乙方及其工作人员、关联方、特定关系人泄露尚未公开的业务信息；不向乙方做出超出业务职责的承诺；严守乙方商业秘密、非公开消息，不以内幕交易非法获利，但法律法规另有规定或双方另有约定的除外。</w:t>
      </w:r>
    </w:p>
    <w:p w14:paraId="4B1096EE">
      <w:pPr>
        <w:keepNext w:val="0"/>
        <w:keepLines w:val="0"/>
        <w:pageBreakBefore w:val="0"/>
        <w:widowControl w:val="0"/>
        <w:numPr>
          <w:ilvl w:val="0"/>
          <w:numId w:val="10"/>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lang w:eastAsia="ar-SA"/>
        </w:rPr>
      </w:pPr>
      <w:r>
        <w:rPr>
          <w:rFonts w:hint="eastAsia" w:asciiTheme="minorEastAsia" w:hAnsiTheme="minorEastAsia" w:eastAsiaTheme="minorEastAsia" w:cstheme="minorEastAsia"/>
          <w:kern w:val="21"/>
          <w:sz w:val="24"/>
          <w:szCs w:val="24"/>
        </w:rPr>
        <w:t xml:space="preserve"> 不得有其他违反法律、法规、党纪政纪行为。</w:t>
      </w:r>
    </w:p>
    <w:p w14:paraId="50EEF978">
      <w:pPr>
        <w:keepNext w:val="0"/>
        <w:keepLines w:val="0"/>
        <w:pageBreakBefore w:val="0"/>
        <w:widowControl w:val="0"/>
        <w:numPr>
          <w:ilvl w:val="0"/>
          <w:numId w:val="7"/>
        </w:numPr>
        <w:kinsoku/>
        <w:wordWrap/>
        <w:overflowPunct w:val="0"/>
        <w:topLinePunct w:val="0"/>
        <w:autoSpaceDE/>
        <w:autoSpaceDN/>
        <w:bidi w:val="0"/>
        <w:adjustRightInd/>
        <w:snapToGrid/>
        <w:spacing w:before="156" w:beforeLines="50" w:after="156" w:afterLines="50" w:line="24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乙方承诺及对本方工作人员要求</w:t>
      </w:r>
    </w:p>
    <w:p w14:paraId="1280D301">
      <w:pPr>
        <w:keepNext w:val="0"/>
        <w:keepLines w:val="0"/>
        <w:pageBreakBefore w:val="0"/>
        <w:widowControl w:val="0"/>
        <w:numPr>
          <w:ilvl w:val="0"/>
          <w:numId w:val="11"/>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lang w:eastAsia="ar-SA"/>
        </w:rPr>
      </w:pPr>
      <w:r>
        <w:rPr>
          <w:rFonts w:hint="eastAsia" w:asciiTheme="minorEastAsia" w:hAnsiTheme="minorEastAsia" w:eastAsiaTheme="minorEastAsia" w:cstheme="minorEastAsia"/>
          <w:kern w:val="21"/>
          <w:sz w:val="24"/>
          <w:szCs w:val="24"/>
        </w:rPr>
        <w:t xml:space="preserve"> 不得向甲方及其工作人员、关联方、特定关系人提供、索要或接受甲方的礼金、有价证券和贵重物品；不得在甲方及其关联方报销任何应当由乙方或个人支付的费用；不得在甲方及其关联方领取任何名义、形式的补贴；不得向甲方及其工作人员、关联方、特定关系人索要、摊派任何形式的赞助、捐赠。</w:t>
      </w:r>
    </w:p>
    <w:p w14:paraId="162DCA5A">
      <w:pPr>
        <w:keepNext w:val="0"/>
        <w:keepLines w:val="0"/>
        <w:pageBreakBefore w:val="0"/>
        <w:widowControl w:val="0"/>
        <w:numPr>
          <w:ilvl w:val="0"/>
          <w:numId w:val="11"/>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lang w:eastAsia="ar-SA"/>
        </w:rPr>
      </w:pPr>
      <w:r>
        <w:rPr>
          <w:rFonts w:hint="eastAsia" w:asciiTheme="minorEastAsia" w:hAnsiTheme="minorEastAsia" w:eastAsiaTheme="minorEastAsia" w:cstheme="minorEastAsia"/>
          <w:kern w:val="21"/>
          <w:sz w:val="24"/>
          <w:szCs w:val="24"/>
        </w:rPr>
        <w:t xml:space="preserve"> 不得接受甲方及其工作人员、关联方、特定关系人请吃、请玩；不得借用、租用甲方及其工作人员、关联方、特定关系人的房屋等固定资产、交通工具、通讯工具等；不得参加甲方及其工作人员、关联方、特定关系人举行的任何祝贺庆典活动；不得要求甲方及其工作人员、关联方、特定关系人代购私人物品。</w:t>
      </w:r>
    </w:p>
    <w:p w14:paraId="055BCF7A">
      <w:pPr>
        <w:keepNext w:val="0"/>
        <w:keepLines w:val="0"/>
        <w:pageBreakBefore w:val="0"/>
        <w:widowControl w:val="0"/>
        <w:numPr>
          <w:ilvl w:val="0"/>
          <w:numId w:val="11"/>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 xml:space="preserve"> 不得推荐其亲属或亲友与甲方及其工作人员、关联方、特定关系人进行经济往来活动；不得借婚丧嫁娶等事宜收受甲方及其工作人员、关联方、特定关系人礼金；不得接受甲方及其工作人员、关联方、特定关系人在购买和装修住房，关联方或特定关系人工作安排以及出国（境）等方面提供便利。</w:t>
      </w:r>
    </w:p>
    <w:p w14:paraId="4293BCD0">
      <w:pPr>
        <w:keepNext w:val="0"/>
        <w:keepLines w:val="0"/>
        <w:pageBreakBefore w:val="0"/>
        <w:widowControl w:val="0"/>
        <w:numPr>
          <w:ilvl w:val="0"/>
          <w:numId w:val="11"/>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lang w:eastAsia="ar-SA"/>
        </w:rPr>
      </w:pPr>
      <w:r>
        <w:rPr>
          <w:rFonts w:hint="eastAsia" w:asciiTheme="minorEastAsia" w:hAnsiTheme="minorEastAsia" w:eastAsiaTheme="minorEastAsia" w:cstheme="minorEastAsia"/>
          <w:kern w:val="21"/>
          <w:sz w:val="24"/>
          <w:szCs w:val="24"/>
        </w:rPr>
        <w:t xml:space="preserve"> 不得在办理业务和相关工作中以无故拖延付款、设置关卡等任何借口故意刁难甲方以向甲方索取好处；不得以任何理由向甲方及其工作人员、关联方、特定关系人吃、拿、卡、要等；不得与甲方及其工作人员、关联方、特定关系人发生超越正常客我关系的交往行为；除业务过程中的正常工作会议，乙方工作人员不得单独与甲方及其工作人员、关联方、特定关系人在任何场所约见或商谈。</w:t>
      </w:r>
    </w:p>
    <w:p w14:paraId="7E9231C9">
      <w:pPr>
        <w:keepNext w:val="0"/>
        <w:keepLines w:val="0"/>
        <w:pageBreakBefore w:val="0"/>
        <w:widowControl w:val="0"/>
        <w:numPr>
          <w:ilvl w:val="0"/>
          <w:numId w:val="11"/>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lang w:eastAsia="ar-SA"/>
        </w:rPr>
      </w:pPr>
      <w:r>
        <w:rPr>
          <w:rFonts w:hint="eastAsia" w:asciiTheme="minorEastAsia" w:hAnsiTheme="minorEastAsia" w:eastAsiaTheme="minorEastAsia" w:cstheme="minorEastAsia"/>
          <w:kern w:val="21"/>
          <w:sz w:val="24"/>
          <w:szCs w:val="24"/>
        </w:rPr>
        <w:t xml:space="preserve"> 不得介绍乙方工作人员的特定关系人到甲方或其关联方任职；严格遵守国家、行业等有关业务和人员的回避制度。</w:t>
      </w:r>
    </w:p>
    <w:p w14:paraId="1BEE3131">
      <w:pPr>
        <w:keepNext w:val="0"/>
        <w:keepLines w:val="0"/>
        <w:pageBreakBefore w:val="0"/>
        <w:widowControl w:val="0"/>
        <w:numPr>
          <w:ilvl w:val="0"/>
          <w:numId w:val="11"/>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lang w:eastAsia="ar-SA"/>
        </w:rPr>
      </w:pPr>
      <w:r>
        <w:rPr>
          <w:rFonts w:hint="eastAsia" w:asciiTheme="minorEastAsia" w:hAnsiTheme="minorEastAsia" w:eastAsiaTheme="minorEastAsia" w:cstheme="minorEastAsia"/>
          <w:kern w:val="21"/>
          <w:sz w:val="24"/>
          <w:szCs w:val="24"/>
        </w:rPr>
        <w:t xml:space="preserve"> 不得违规在甲方及其关联方挂名兼职，不得以任何方式在甲方及其关联方领取报酬；不得在离职或退休后收受甲方及其关联方、特定关系人的财物；不得在离职或退休后违规到甲方及其关联方任职。</w:t>
      </w:r>
    </w:p>
    <w:p w14:paraId="5DDF1395">
      <w:pPr>
        <w:keepNext w:val="0"/>
        <w:keepLines w:val="0"/>
        <w:pageBreakBefore w:val="0"/>
        <w:widowControl w:val="0"/>
        <w:numPr>
          <w:ilvl w:val="0"/>
          <w:numId w:val="11"/>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lang w:eastAsia="ar-SA"/>
        </w:rPr>
      </w:pPr>
      <w:r>
        <w:rPr>
          <w:rFonts w:hint="eastAsia" w:asciiTheme="minorEastAsia" w:hAnsiTheme="minorEastAsia" w:eastAsiaTheme="minorEastAsia" w:cstheme="minorEastAsia"/>
          <w:kern w:val="21"/>
          <w:sz w:val="24"/>
          <w:szCs w:val="24"/>
        </w:rPr>
        <w:t xml:space="preserve"> 不得向甲方及其工作人员、关联方、特定关系人泄露尚未公开的业务信息；不得向甲方做出超出业务职责的承诺；严守甲方商业秘密、非公开消息，不得以内幕交易非法获利，但法律法规另有规定或双方另有约定的除外。</w:t>
      </w:r>
    </w:p>
    <w:p w14:paraId="25E545C2">
      <w:pPr>
        <w:keepNext w:val="0"/>
        <w:keepLines w:val="0"/>
        <w:pageBreakBefore w:val="0"/>
        <w:widowControl w:val="0"/>
        <w:numPr>
          <w:ilvl w:val="0"/>
          <w:numId w:val="11"/>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kern w:val="21"/>
          <w:sz w:val="24"/>
          <w:szCs w:val="24"/>
          <w:lang w:eastAsia="ar-SA"/>
        </w:rPr>
      </w:pPr>
      <w:r>
        <w:rPr>
          <w:rFonts w:hint="eastAsia" w:asciiTheme="minorEastAsia" w:hAnsiTheme="minorEastAsia" w:eastAsiaTheme="minorEastAsia" w:cstheme="minorEastAsia"/>
          <w:kern w:val="21"/>
          <w:sz w:val="24"/>
          <w:szCs w:val="24"/>
        </w:rPr>
        <w:t xml:space="preserve"> 不得有其他违反法律、法规、党纪政纪行为。</w:t>
      </w:r>
    </w:p>
    <w:p w14:paraId="4F52A16B">
      <w:pPr>
        <w:keepNext w:val="0"/>
        <w:keepLines w:val="0"/>
        <w:pageBreakBefore w:val="0"/>
        <w:widowControl w:val="0"/>
        <w:numPr>
          <w:ilvl w:val="0"/>
          <w:numId w:val="7"/>
        </w:numPr>
        <w:kinsoku/>
        <w:wordWrap/>
        <w:overflowPunct w:val="0"/>
        <w:topLinePunct w:val="0"/>
        <w:autoSpaceDE/>
        <w:autoSpaceDN/>
        <w:bidi w:val="0"/>
        <w:adjustRightInd/>
        <w:snapToGrid/>
        <w:spacing w:before="156" w:beforeLines="50" w:after="156" w:afterLines="50" w:line="24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违约责任</w:t>
      </w:r>
    </w:p>
    <w:p w14:paraId="28269E52">
      <w:pPr>
        <w:keepNext w:val="0"/>
        <w:keepLines w:val="0"/>
        <w:pageBreakBefore w:val="0"/>
        <w:widowControl w:val="0"/>
        <w:numPr>
          <w:ilvl w:val="0"/>
          <w:numId w:val="12"/>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1"/>
          <w:sz w:val="24"/>
          <w:szCs w:val="24"/>
          <w:lang w:eastAsia="ar-SA"/>
        </w:rPr>
      </w:pPr>
      <w:r>
        <w:rPr>
          <w:rFonts w:hint="eastAsia" w:asciiTheme="minorEastAsia" w:hAnsiTheme="minorEastAsia" w:eastAsiaTheme="minorEastAsia" w:cstheme="minorEastAsia"/>
          <w:kern w:val="21"/>
          <w:sz w:val="24"/>
          <w:szCs w:val="24"/>
        </w:rPr>
        <w:t xml:space="preserve"> 甲方及其工作人员</w:t>
      </w:r>
      <w:r>
        <w:rPr>
          <w:rFonts w:hint="eastAsia" w:asciiTheme="minorEastAsia" w:hAnsiTheme="minorEastAsia" w:eastAsiaTheme="minorEastAsia" w:cstheme="minorEastAsia"/>
          <w:kern w:val="21"/>
          <w:sz w:val="24"/>
          <w:szCs w:val="24"/>
          <w:lang w:eastAsia="ar-SA"/>
        </w:rPr>
        <w:t>违反</w:t>
      </w:r>
      <w:r>
        <w:rPr>
          <w:rFonts w:hint="eastAsia" w:asciiTheme="minorEastAsia" w:hAnsiTheme="minorEastAsia" w:eastAsiaTheme="minorEastAsia" w:cstheme="minorEastAsia"/>
          <w:kern w:val="21"/>
          <w:sz w:val="24"/>
          <w:szCs w:val="24"/>
        </w:rPr>
        <w:t>本合同约定</w:t>
      </w:r>
      <w:r>
        <w:rPr>
          <w:rFonts w:hint="eastAsia" w:asciiTheme="minorEastAsia" w:hAnsiTheme="minorEastAsia" w:eastAsiaTheme="minorEastAsia" w:cstheme="minorEastAsia"/>
          <w:kern w:val="21"/>
          <w:sz w:val="24"/>
          <w:szCs w:val="24"/>
          <w:lang w:eastAsia="ar-SA"/>
        </w:rPr>
        <w:t>的，乙方应当向甲方监督渠道或外部监督渠道进行投诉或举报</w:t>
      </w:r>
      <w:r>
        <w:rPr>
          <w:rFonts w:hint="eastAsia" w:asciiTheme="minorEastAsia" w:hAnsiTheme="minorEastAsia" w:eastAsiaTheme="minorEastAsia" w:cstheme="minorEastAsia"/>
          <w:kern w:val="21"/>
          <w:sz w:val="24"/>
          <w:szCs w:val="24"/>
        </w:rPr>
        <w:t>，</w:t>
      </w:r>
      <w:r>
        <w:rPr>
          <w:rFonts w:hint="eastAsia" w:asciiTheme="minorEastAsia" w:hAnsiTheme="minorEastAsia" w:eastAsiaTheme="minorEastAsia" w:cstheme="minorEastAsia"/>
          <w:kern w:val="21"/>
          <w:sz w:val="24"/>
          <w:szCs w:val="24"/>
          <w:lang w:eastAsia="ar-SA"/>
        </w:rPr>
        <w:t>由甲方按有关规定给予相关处理</w:t>
      </w:r>
      <w:r>
        <w:rPr>
          <w:rFonts w:hint="eastAsia" w:asciiTheme="minorEastAsia" w:hAnsiTheme="minorEastAsia" w:eastAsiaTheme="minorEastAsia" w:cstheme="minorEastAsia"/>
          <w:kern w:val="21"/>
          <w:sz w:val="24"/>
          <w:szCs w:val="24"/>
        </w:rPr>
        <w:t>，</w:t>
      </w:r>
      <w:r>
        <w:rPr>
          <w:rFonts w:hint="eastAsia" w:asciiTheme="minorEastAsia" w:hAnsiTheme="minorEastAsia" w:eastAsiaTheme="minorEastAsia" w:cstheme="minorEastAsia"/>
          <w:kern w:val="21"/>
          <w:sz w:val="24"/>
          <w:szCs w:val="24"/>
          <w:lang w:eastAsia="ar-SA"/>
        </w:rPr>
        <w:t>涉及违法</w:t>
      </w:r>
      <w:r>
        <w:rPr>
          <w:rFonts w:hint="eastAsia" w:asciiTheme="minorEastAsia" w:hAnsiTheme="minorEastAsia" w:eastAsiaTheme="minorEastAsia" w:cstheme="minorEastAsia"/>
          <w:kern w:val="21"/>
          <w:sz w:val="24"/>
          <w:szCs w:val="24"/>
        </w:rPr>
        <w:t>犯罪</w:t>
      </w:r>
      <w:r>
        <w:rPr>
          <w:rFonts w:hint="eastAsia" w:asciiTheme="minorEastAsia" w:hAnsiTheme="minorEastAsia" w:eastAsiaTheme="minorEastAsia" w:cstheme="minorEastAsia"/>
          <w:kern w:val="21"/>
          <w:sz w:val="24"/>
          <w:szCs w:val="24"/>
          <w:lang w:eastAsia="ar-SA"/>
        </w:rPr>
        <w:t>的</w:t>
      </w:r>
      <w:r>
        <w:rPr>
          <w:rFonts w:hint="eastAsia" w:asciiTheme="minorEastAsia" w:hAnsiTheme="minorEastAsia" w:eastAsiaTheme="minorEastAsia" w:cstheme="minorEastAsia"/>
          <w:kern w:val="21"/>
          <w:sz w:val="24"/>
          <w:szCs w:val="24"/>
        </w:rPr>
        <w:t>，</w:t>
      </w:r>
      <w:r>
        <w:rPr>
          <w:rFonts w:hint="eastAsia" w:asciiTheme="minorEastAsia" w:hAnsiTheme="minorEastAsia" w:eastAsiaTheme="minorEastAsia" w:cstheme="minorEastAsia"/>
          <w:kern w:val="21"/>
          <w:sz w:val="24"/>
          <w:szCs w:val="24"/>
          <w:lang w:eastAsia="ar-SA"/>
        </w:rPr>
        <w:t>移交司法机关处理。甲方对乙方的投诉或举报情况予以保密，并</w:t>
      </w:r>
      <w:r>
        <w:rPr>
          <w:rFonts w:hint="eastAsia" w:asciiTheme="minorEastAsia" w:hAnsiTheme="minorEastAsia" w:eastAsiaTheme="minorEastAsia" w:cstheme="minorEastAsia"/>
          <w:kern w:val="21"/>
          <w:sz w:val="24"/>
          <w:szCs w:val="24"/>
        </w:rPr>
        <w:t>有权</w:t>
      </w:r>
      <w:r>
        <w:rPr>
          <w:rFonts w:hint="eastAsia" w:asciiTheme="minorEastAsia" w:hAnsiTheme="minorEastAsia" w:eastAsiaTheme="minorEastAsia" w:cstheme="minorEastAsia"/>
          <w:kern w:val="21"/>
          <w:sz w:val="24"/>
          <w:szCs w:val="24"/>
          <w:lang w:eastAsia="ar-SA"/>
        </w:rPr>
        <w:t>按规定将核实、处理情况</w:t>
      </w:r>
      <w:r>
        <w:rPr>
          <w:rFonts w:hint="eastAsia" w:asciiTheme="minorEastAsia" w:hAnsiTheme="minorEastAsia" w:eastAsiaTheme="minorEastAsia" w:cstheme="minorEastAsia"/>
          <w:kern w:val="21"/>
          <w:sz w:val="24"/>
          <w:szCs w:val="24"/>
        </w:rPr>
        <w:t>在必要且可披露的范围内</w:t>
      </w:r>
      <w:r>
        <w:rPr>
          <w:rFonts w:hint="eastAsia" w:asciiTheme="minorEastAsia" w:hAnsiTheme="minorEastAsia" w:eastAsiaTheme="minorEastAsia" w:cstheme="minorEastAsia"/>
          <w:kern w:val="21"/>
          <w:sz w:val="24"/>
          <w:szCs w:val="24"/>
          <w:lang w:eastAsia="ar-SA"/>
        </w:rPr>
        <w:t>向乙方进行反馈</w:t>
      </w:r>
      <w:r>
        <w:rPr>
          <w:rFonts w:hint="eastAsia" w:asciiTheme="minorEastAsia" w:hAnsiTheme="minorEastAsia" w:eastAsiaTheme="minorEastAsia" w:cstheme="minorEastAsia"/>
          <w:kern w:val="21"/>
          <w:sz w:val="24"/>
          <w:szCs w:val="24"/>
        </w:rPr>
        <w:t>（涉及保密信息的除外）</w:t>
      </w:r>
      <w:r>
        <w:rPr>
          <w:rFonts w:hint="eastAsia" w:asciiTheme="minorEastAsia" w:hAnsiTheme="minorEastAsia" w:eastAsiaTheme="minorEastAsia" w:cstheme="minorEastAsia"/>
          <w:kern w:val="21"/>
          <w:sz w:val="24"/>
          <w:szCs w:val="24"/>
          <w:lang w:eastAsia="ar-SA"/>
        </w:rPr>
        <w:t>。</w:t>
      </w:r>
    </w:p>
    <w:p w14:paraId="75E1EC9A">
      <w:pPr>
        <w:keepNext w:val="0"/>
        <w:keepLines w:val="0"/>
        <w:pageBreakBefore w:val="0"/>
        <w:widowControl w:val="0"/>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1"/>
          <w:sz w:val="24"/>
          <w:szCs w:val="24"/>
          <w:lang w:eastAsia="ar-SA"/>
        </w:rPr>
      </w:pPr>
      <w:r>
        <w:rPr>
          <w:rFonts w:hint="eastAsia" w:asciiTheme="minorEastAsia" w:hAnsiTheme="minorEastAsia" w:eastAsiaTheme="minorEastAsia" w:cstheme="minorEastAsia"/>
          <w:kern w:val="21"/>
          <w:sz w:val="24"/>
          <w:szCs w:val="24"/>
        </w:rPr>
        <w:t>甲方监督渠道</w:t>
      </w:r>
      <w:r>
        <w:rPr>
          <w:rFonts w:hint="eastAsia" w:asciiTheme="minorEastAsia" w:hAnsiTheme="minorEastAsia" w:eastAsiaTheme="minorEastAsia" w:cstheme="minorEastAsia"/>
          <w:sz w:val="24"/>
          <w:szCs w:val="24"/>
        </w:rPr>
        <w:t>【注：由甲方纪检部门填写】</w:t>
      </w:r>
      <w:r>
        <w:rPr>
          <w:rFonts w:hint="eastAsia" w:asciiTheme="minorEastAsia" w:hAnsiTheme="minorEastAsia" w:eastAsiaTheme="minorEastAsia" w:cstheme="minorEastAsia"/>
          <w:kern w:val="21"/>
          <w:sz w:val="24"/>
          <w:szCs w:val="24"/>
        </w:rPr>
        <w:t>：</w:t>
      </w:r>
    </w:p>
    <w:p w14:paraId="253835FA">
      <w:pPr>
        <w:keepNext w:val="0"/>
        <w:keepLines w:val="0"/>
        <w:pageBreakBefore w:val="0"/>
        <w:widowControl w:val="0"/>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【键入单位名称】</w:t>
      </w:r>
    </w:p>
    <w:p w14:paraId="2BA04C99">
      <w:pPr>
        <w:keepNext w:val="0"/>
        <w:keepLines w:val="0"/>
        <w:pageBreakBefore w:val="0"/>
        <w:widowControl w:val="0"/>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通信地址：【键入内容】</w:t>
      </w:r>
    </w:p>
    <w:p w14:paraId="650BD6AA">
      <w:pPr>
        <w:keepNext w:val="0"/>
        <w:keepLines w:val="0"/>
        <w:pageBreakBefore w:val="0"/>
        <w:widowControl w:val="0"/>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邮编：【键入内容】</w:t>
      </w:r>
    </w:p>
    <w:p w14:paraId="2EA26970">
      <w:pPr>
        <w:keepNext w:val="0"/>
        <w:keepLines w:val="0"/>
        <w:pageBreakBefore w:val="0"/>
        <w:widowControl w:val="0"/>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1"/>
          <w:sz w:val="24"/>
          <w:szCs w:val="24"/>
          <w:lang w:eastAsia="ar-SA"/>
        </w:rPr>
      </w:pPr>
      <w:r>
        <w:rPr>
          <w:rFonts w:hint="eastAsia" w:asciiTheme="minorEastAsia" w:hAnsiTheme="minorEastAsia" w:eastAsiaTheme="minorEastAsia" w:cstheme="minorEastAsia"/>
          <w:sz w:val="24"/>
          <w:szCs w:val="24"/>
        </w:rPr>
        <w:t>电话：【键入内容】</w:t>
      </w:r>
    </w:p>
    <w:p w14:paraId="483F1572">
      <w:pPr>
        <w:keepNext w:val="0"/>
        <w:keepLines w:val="0"/>
        <w:pageBreakBefore w:val="0"/>
        <w:widowControl w:val="0"/>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电子邮件：【键入内容】</w:t>
      </w:r>
    </w:p>
    <w:p w14:paraId="0539FF64">
      <w:pPr>
        <w:keepNext w:val="0"/>
        <w:keepLines w:val="0"/>
        <w:pageBreakBefore w:val="0"/>
        <w:widowControl w:val="0"/>
        <w:numPr>
          <w:ilvl w:val="0"/>
          <w:numId w:val="12"/>
        </w:numPr>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 xml:space="preserve"> 乙方及其工作人员</w:t>
      </w:r>
      <w:r>
        <w:rPr>
          <w:rFonts w:hint="eastAsia" w:asciiTheme="minorEastAsia" w:hAnsiTheme="minorEastAsia" w:eastAsiaTheme="minorEastAsia" w:cstheme="minorEastAsia"/>
          <w:kern w:val="21"/>
          <w:sz w:val="24"/>
          <w:szCs w:val="24"/>
          <w:lang w:eastAsia="ar-SA"/>
        </w:rPr>
        <w:t>违反</w:t>
      </w:r>
      <w:r>
        <w:rPr>
          <w:rFonts w:hint="eastAsia" w:asciiTheme="minorEastAsia" w:hAnsiTheme="minorEastAsia" w:eastAsiaTheme="minorEastAsia" w:cstheme="minorEastAsia"/>
          <w:kern w:val="21"/>
          <w:sz w:val="24"/>
          <w:szCs w:val="24"/>
        </w:rPr>
        <w:t>本合同约定</w:t>
      </w:r>
      <w:r>
        <w:rPr>
          <w:rFonts w:hint="eastAsia" w:asciiTheme="minorEastAsia" w:hAnsiTheme="minorEastAsia" w:eastAsiaTheme="minorEastAsia" w:cstheme="minorEastAsia"/>
          <w:kern w:val="21"/>
          <w:sz w:val="24"/>
          <w:szCs w:val="24"/>
          <w:lang w:eastAsia="ar-SA"/>
        </w:rPr>
        <w:t>的，甲方应当向乙方监督渠道或外部监督渠道进行投诉或举报，乙方应当按</w:t>
      </w:r>
      <w:r>
        <w:rPr>
          <w:rFonts w:hint="eastAsia" w:asciiTheme="minorEastAsia" w:hAnsiTheme="minorEastAsia" w:eastAsiaTheme="minorEastAsia" w:cstheme="minorEastAsia"/>
          <w:kern w:val="21"/>
          <w:sz w:val="24"/>
          <w:szCs w:val="24"/>
        </w:rPr>
        <w:t>有关</w:t>
      </w:r>
      <w:r>
        <w:rPr>
          <w:rFonts w:hint="eastAsia" w:asciiTheme="minorEastAsia" w:hAnsiTheme="minorEastAsia" w:eastAsiaTheme="minorEastAsia" w:cstheme="minorEastAsia"/>
          <w:kern w:val="21"/>
          <w:sz w:val="24"/>
          <w:szCs w:val="24"/>
          <w:lang w:eastAsia="ar-SA"/>
        </w:rPr>
        <w:t>规定处理并向甲方反馈处理情况。</w:t>
      </w:r>
      <w:r>
        <w:rPr>
          <w:rFonts w:hint="eastAsia" w:asciiTheme="minorEastAsia" w:hAnsiTheme="minorEastAsia" w:eastAsiaTheme="minorEastAsia" w:cstheme="minorEastAsia"/>
          <w:kern w:val="21"/>
          <w:sz w:val="24"/>
          <w:szCs w:val="24"/>
        </w:rPr>
        <w:t>另外，</w:t>
      </w:r>
      <w:r>
        <w:rPr>
          <w:rFonts w:hint="eastAsia" w:asciiTheme="minorEastAsia" w:hAnsiTheme="minorEastAsia" w:eastAsiaTheme="minorEastAsia" w:cstheme="minorEastAsia"/>
          <w:kern w:val="21"/>
          <w:sz w:val="24"/>
          <w:szCs w:val="24"/>
          <w:lang w:eastAsia="ar-SA"/>
        </w:rPr>
        <w:t>乙方须向甲方支付</w:t>
      </w:r>
      <w:r>
        <w:rPr>
          <w:rFonts w:hint="eastAsia" w:asciiTheme="minorEastAsia" w:hAnsiTheme="minorEastAsia" w:eastAsiaTheme="minorEastAsia" w:cstheme="minorEastAsia"/>
          <w:bCs/>
          <w:kern w:val="21"/>
          <w:sz w:val="24"/>
          <w:szCs w:val="24"/>
        </w:rPr>
        <w:t>双方开展业务涉及的合同（具体适用范围见第七条）</w:t>
      </w:r>
      <w:r>
        <w:rPr>
          <w:rFonts w:hint="eastAsia" w:asciiTheme="minorEastAsia" w:hAnsiTheme="minorEastAsia" w:eastAsiaTheme="minorEastAsia" w:cstheme="minorEastAsia"/>
          <w:kern w:val="21"/>
          <w:sz w:val="24"/>
          <w:szCs w:val="24"/>
        </w:rPr>
        <w:t>所约定的合同</w:t>
      </w:r>
      <w:r>
        <w:rPr>
          <w:rFonts w:hint="eastAsia" w:asciiTheme="minorEastAsia" w:hAnsiTheme="minorEastAsia" w:eastAsiaTheme="minorEastAsia" w:cstheme="minorEastAsia"/>
          <w:kern w:val="21"/>
          <w:sz w:val="24"/>
          <w:szCs w:val="24"/>
          <w:lang w:eastAsia="ar-SA"/>
        </w:rPr>
        <w:t>金额</w:t>
      </w:r>
      <w:r>
        <w:rPr>
          <w:rFonts w:hint="eastAsia" w:asciiTheme="minorEastAsia" w:hAnsiTheme="minorEastAsia" w:eastAsiaTheme="minorEastAsia" w:cstheme="minorEastAsia"/>
          <w:kern w:val="21"/>
          <w:sz w:val="24"/>
          <w:szCs w:val="24"/>
        </w:rPr>
        <w:t>之和的</w:t>
      </w:r>
      <w:r>
        <w:rPr>
          <w:rFonts w:hint="eastAsia" w:asciiTheme="minorEastAsia" w:hAnsiTheme="minorEastAsia" w:eastAsiaTheme="minorEastAsia" w:cstheme="minorEastAsia"/>
          <w:sz w:val="24"/>
          <w:szCs w:val="24"/>
        </w:rPr>
        <w:t>【键入内容】</w:t>
      </w:r>
      <w:r>
        <w:rPr>
          <w:rFonts w:hint="eastAsia" w:asciiTheme="minorEastAsia" w:hAnsiTheme="minorEastAsia" w:eastAsiaTheme="minorEastAsia" w:cstheme="minorEastAsia"/>
          <w:kern w:val="21"/>
          <w:sz w:val="24"/>
          <w:szCs w:val="24"/>
        </w:rPr>
        <w:t>%或</w:t>
      </w:r>
      <w:r>
        <w:rPr>
          <w:rFonts w:hint="eastAsia" w:asciiTheme="minorEastAsia" w:hAnsiTheme="minorEastAsia" w:eastAsiaTheme="minorEastAsia" w:cstheme="minorEastAsia"/>
          <w:kern w:val="21"/>
          <w:sz w:val="24"/>
          <w:szCs w:val="24"/>
          <w:lang w:eastAsia="zh-CN"/>
        </w:rPr>
        <w:t>几内亚法郎</w:t>
      </w:r>
      <w:r>
        <w:rPr>
          <w:rFonts w:hint="eastAsia" w:asciiTheme="minorEastAsia" w:hAnsiTheme="minorEastAsia" w:eastAsiaTheme="minorEastAsia" w:cstheme="minorEastAsia"/>
          <w:sz w:val="24"/>
          <w:szCs w:val="24"/>
        </w:rPr>
        <w:t>【键入内容】</w:t>
      </w:r>
      <w:r>
        <w:rPr>
          <w:rFonts w:hint="eastAsia" w:asciiTheme="minorEastAsia" w:hAnsiTheme="minorEastAsia" w:eastAsiaTheme="minorEastAsia" w:cstheme="minorEastAsia"/>
          <w:kern w:val="21"/>
          <w:sz w:val="24"/>
          <w:szCs w:val="24"/>
        </w:rPr>
        <w:t>万元（二者以孰高者为准）</w:t>
      </w:r>
      <w:r>
        <w:rPr>
          <w:rFonts w:hint="eastAsia" w:asciiTheme="minorEastAsia" w:hAnsiTheme="minorEastAsia" w:eastAsiaTheme="minorEastAsia" w:cstheme="minorEastAsia"/>
          <w:kern w:val="21"/>
          <w:sz w:val="24"/>
          <w:szCs w:val="24"/>
          <w:lang w:eastAsia="ar-SA"/>
        </w:rPr>
        <w:t>的违约金</w:t>
      </w:r>
      <w:r>
        <w:rPr>
          <w:rFonts w:hint="eastAsia" w:asciiTheme="minorEastAsia" w:hAnsiTheme="minorEastAsia" w:eastAsiaTheme="minorEastAsia" w:cstheme="minorEastAsia"/>
          <w:kern w:val="21"/>
          <w:sz w:val="24"/>
          <w:szCs w:val="24"/>
        </w:rPr>
        <w:t>；</w:t>
      </w:r>
      <w:r>
        <w:rPr>
          <w:rFonts w:hint="eastAsia" w:asciiTheme="minorEastAsia" w:hAnsiTheme="minorEastAsia" w:eastAsiaTheme="minorEastAsia" w:cstheme="minorEastAsia"/>
          <w:kern w:val="21"/>
          <w:sz w:val="24"/>
          <w:szCs w:val="24"/>
          <w:lang w:eastAsia="ar-SA"/>
        </w:rPr>
        <w:t>给甲方单位造成经济损失的，应当予以</w:t>
      </w:r>
      <w:r>
        <w:rPr>
          <w:rFonts w:hint="eastAsia" w:asciiTheme="minorEastAsia" w:hAnsiTheme="minorEastAsia" w:eastAsiaTheme="minorEastAsia" w:cstheme="minorEastAsia"/>
          <w:kern w:val="21"/>
          <w:sz w:val="24"/>
          <w:szCs w:val="24"/>
        </w:rPr>
        <w:t>全额</w:t>
      </w:r>
      <w:r>
        <w:rPr>
          <w:rFonts w:hint="eastAsia" w:asciiTheme="minorEastAsia" w:hAnsiTheme="minorEastAsia" w:eastAsiaTheme="minorEastAsia" w:cstheme="minorEastAsia"/>
          <w:kern w:val="21"/>
          <w:sz w:val="24"/>
          <w:szCs w:val="24"/>
          <w:lang w:eastAsia="ar-SA"/>
        </w:rPr>
        <w:t>赔偿</w:t>
      </w:r>
      <w:r>
        <w:rPr>
          <w:rFonts w:hint="eastAsia" w:asciiTheme="minorEastAsia" w:hAnsiTheme="minorEastAsia" w:eastAsiaTheme="minorEastAsia" w:cstheme="minorEastAsia"/>
          <w:kern w:val="21"/>
          <w:sz w:val="24"/>
          <w:szCs w:val="24"/>
        </w:rPr>
        <w:t>；涉及违法犯罪的，甲方有权移交司法机关处理。</w:t>
      </w:r>
    </w:p>
    <w:p w14:paraId="5C90A315">
      <w:pPr>
        <w:keepNext w:val="0"/>
        <w:keepLines w:val="0"/>
        <w:pageBreakBefore w:val="0"/>
        <w:widowControl w:val="0"/>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【键入单位名称】</w:t>
      </w:r>
    </w:p>
    <w:p w14:paraId="7C22A6AD">
      <w:pPr>
        <w:keepNext w:val="0"/>
        <w:keepLines w:val="0"/>
        <w:pageBreakBefore w:val="0"/>
        <w:widowControl w:val="0"/>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通信地址：【键入内容】</w:t>
      </w:r>
    </w:p>
    <w:p w14:paraId="2D4F6375">
      <w:pPr>
        <w:keepNext w:val="0"/>
        <w:keepLines w:val="0"/>
        <w:pageBreakBefore w:val="0"/>
        <w:widowControl w:val="0"/>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邮编：【键入内容】</w:t>
      </w:r>
    </w:p>
    <w:p w14:paraId="2C2AD3F1">
      <w:pPr>
        <w:keepNext w:val="0"/>
        <w:keepLines w:val="0"/>
        <w:pageBreakBefore w:val="0"/>
        <w:widowControl w:val="0"/>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1"/>
          <w:sz w:val="24"/>
          <w:szCs w:val="24"/>
          <w:lang w:eastAsia="ar-SA"/>
        </w:rPr>
      </w:pPr>
      <w:r>
        <w:rPr>
          <w:rFonts w:hint="eastAsia" w:asciiTheme="minorEastAsia" w:hAnsiTheme="minorEastAsia" w:eastAsiaTheme="minorEastAsia" w:cstheme="minorEastAsia"/>
          <w:sz w:val="24"/>
          <w:szCs w:val="24"/>
        </w:rPr>
        <w:t>电话：【键入内容】</w:t>
      </w:r>
    </w:p>
    <w:p w14:paraId="079B732A">
      <w:pPr>
        <w:keepNext w:val="0"/>
        <w:keepLines w:val="0"/>
        <w:pageBreakBefore w:val="0"/>
        <w:widowControl w:val="0"/>
        <w:tabs>
          <w:tab w:val="left" w:pos="1440"/>
        </w:tabs>
        <w:suppressAutoHyphen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电子邮件：【键入内容】</w:t>
      </w:r>
    </w:p>
    <w:p w14:paraId="57287864">
      <w:pPr>
        <w:keepNext w:val="0"/>
        <w:keepLines w:val="0"/>
        <w:pageBreakBefore w:val="0"/>
        <w:widowControl w:val="0"/>
        <w:numPr>
          <w:ilvl w:val="0"/>
          <w:numId w:val="12"/>
        </w:numPr>
        <w:tabs>
          <w:tab w:val="left" w:pos="1440"/>
        </w:tabs>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21"/>
          <w:sz w:val="24"/>
          <w:szCs w:val="24"/>
        </w:rPr>
        <w:t xml:space="preserve"> 乙方违反本合同有关约定</w:t>
      </w:r>
      <w:r>
        <w:rPr>
          <w:rFonts w:hint="eastAsia" w:asciiTheme="minorEastAsia" w:hAnsiTheme="minorEastAsia" w:eastAsiaTheme="minorEastAsia" w:cstheme="minorEastAsia"/>
          <w:kern w:val="21"/>
          <w:sz w:val="24"/>
          <w:szCs w:val="24"/>
          <w:lang w:eastAsia="ar-SA"/>
        </w:rPr>
        <w:t>的，甲方有权</w:t>
      </w:r>
      <w:r>
        <w:rPr>
          <w:rFonts w:hint="eastAsia" w:asciiTheme="minorEastAsia" w:hAnsiTheme="minorEastAsia" w:eastAsiaTheme="minorEastAsia" w:cstheme="minorEastAsia"/>
          <w:kern w:val="21"/>
          <w:sz w:val="24"/>
          <w:szCs w:val="24"/>
        </w:rPr>
        <w:t>将乙方列入黑名单，并禁止3年内与乙方及其下属企业发生业务往来。</w:t>
      </w:r>
    </w:p>
    <w:p w14:paraId="620692D6">
      <w:pPr>
        <w:keepNext w:val="0"/>
        <w:keepLines w:val="0"/>
        <w:pageBreakBefore w:val="0"/>
        <w:widowControl w:val="0"/>
        <w:numPr>
          <w:ilvl w:val="0"/>
          <w:numId w:val="7"/>
        </w:numPr>
        <w:kinsoku/>
        <w:wordWrap/>
        <w:overflowPunct w:val="0"/>
        <w:topLinePunct w:val="0"/>
        <w:autoSpaceDE/>
        <w:autoSpaceDN/>
        <w:bidi w:val="0"/>
        <w:adjustRightInd/>
        <w:snapToGrid/>
        <w:spacing w:before="156" w:beforeLines="50" w:after="156" w:afterLines="50" w:line="24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检查方式</w:t>
      </w:r>
    </w:p>
    <w:p w14:paraId="2D1B3FE5">
      <w:pPr>
        <w:keepNext w:val="0"/>
        <w:keepLines w:val="0"/>
        <w:pageBreakBefore w:val="0"/>
        <w:widowControl w:val="0"/>
        <w:numPr>
          <w:ilvl w:val="0"/>
          <w:numId w:val="13"/>
        </w:numPr>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Cs/>
          <w:kern w:val="21"/>
          <w:sz w:val="24"/>
          <w:szCs w:val="24"/>
        </w:rPr>
        <w:t xml:space="preserve"> 本合同的履约情况由甲乙双方主合同业务主管部门及纪检监督部门（或负责人）共同负责监督检查，甲乙双方各负其责，独立开展监督检查，另一方负有配合义务。</w:t>
      </w:r>
    </w:p>
    <w:p w14:paraId="3EC540EA">
      <w:pPr>
        <w:keepNext w:val="0"/>
        <w:keepLines w:val="0"/>
        <w:pageBreakBefore w:val="0"/>
        <w:widowControl w:val="0"/>
        <w:numPr>
          <w:ilvl w:val="0"/>
          <w:numId w:val="13"/>
        </w:numPr>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Cs/>
          <w:kern w:val="21"/>
          <w:sz w:val="24"/>
          <w:szCs w:val="24"/>
        </w:rPr>
        <w:t xml:space="preserve"> 如甲方认为</w:t>
      </w:r>
      <w:r>
        <w:rPr>
          <w:rFonts w:hint="eastAsia" w:asciiTheme="minorEastAsia" w:hAnsiTheme="minorEastAsia" w:eastAsiaTheme="minorEastAsia" w:cstheme="minorEastAsia"/>
          <w:kern w:val="21"/>
          <w:sz w:val="24"/>
          <w:szCs w:val="24"/>
        </w:rPr>
        <w:t>主合同业务涉及建设工程类合同，合同履约期满，</w:t>
      </w:r>
      <w:r>
        <w:rPr>
          <w:rFonts w:hint="eastAsia" w:asciiTheme="minorEastAsia" w:hAnsiTheme="minorEastAsia" w:eastAsiaTheme="minorEastAsia" w:cstheme="minorEastAsia"/>
          <w:bCs/>
          <w:kern w:val="21"/>
          <w:sz w:val="24"/>
          <w:szCs w:val="24"/>
        </w:rPr>
        <w:t>甲乙双方应当共同完成</w:t>
      </w:r>
      <w:r>
        <w:rPr>
          <w:rFonts w:hint="eastAsia" w:asciiTheme="minorEastAsia" w:hAnsiTheme="minorEastAsia" w:eastAsiaTheme="minorEastAsia" w:cstheme="minorEastAsia"/>
          <w:kern w:val="21"/>
          <w:sz w:val="24"/>
          <w:szCs w:val="24"/>
        </w:rPr>
        <w:t>《廉政合同履行情况报告表》（详见附件）。无《廉政合同履行情况报告表》的业务项目，不得办理项目验收和最终结算手续。</w:t>
      </w:r>
    </w:p>
    <w:p w14:paraId="738575E2">
      <w:pPr>
        <w:keepNext w:val="0"/>
        <w:keepLines w:val="0"/>
        <w:pageBreakBefore w:val="0"/>
        <w:widowControl w:val="0"/>
        <w:numPr>
          <w:ilvl w:val="0"/>
          <w:numId w:val="7"/>
        </w:numPr>
        <w:kinsoku/>
        <w:wordWrap/>
        <w:overflowPunct w:val="0"/>
        <w:topLinePunct w:val="0"/>
        <w:autoSpaceDE/>
        <w:autoSpaceDN/>
        <w:bidi w:val="0"/>
        <w:adjustRightInd/>
        <w:snapToGrid/>
        <w:spacing w:before="156" w:beforeLines="50" w:after="156" w:afterLines="50" w:line="24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适用范围</w:t>
      </w:r>
    </w:p>
    <w:p w14:paraId="1E5AA0C4">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本合同的适用范围为下列第</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21"/>
          <w:sz w:val="24"/>
          <w:szCs w:val="24"/>
        </w:rPr>
        <w:t>种：</w:t>
      </w:r>
    </w:p>
    <w:p w14:paraId="60DF29B4">
      <w:pPr>
        <w:keepNext w:val="0"/>
        <w:keepLines w:val="0"/>
        <w:pageBreakBefore w:val="0"/>
        <w:widowControl w:val="0"/>
        <w:numPr>
          <w:ilvl w:val="0"/>
          <w:numId w:val="14"/>
        </w:numPr>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lang w:val="en-US" w:eastAsia="zh-CN"/>
        </w:rPr>
        <w:t xml:space="preserve"> </w:t>
      </w:r>
      <w:r>
        <w:rPr>
          <w:rFonts w:hint="eastAsia" w:asciiTheme="minorEastAsia" w:hAnsiTheme="minorEastAsia" w:eastAsiaTheme="minorEastAsia" w:cstheme="minorEastAsia"/>
          <w:kern w:val="21"/>
          <w:sz w:val="24"/>
          <w:szCs w:val="24"/>
        </w:rPr>
        <w:t>本合同适用于甲乙双方于</w:t>
      </w:r>
      <w:r>
        <w:rPr>
          <w:rFonts w:hint="eastAsia" w:asciiTheme="minorEastAsia" w:hAnsiTheme="minorEastAsia" w:eastAsiaTheme="minorEastAsia" w:cstheme="minorEastAsia"/>
          <w:sz w:val="24"/>
          <w:szCs w:val="24"/>
        </w:rPr>
        <w:t>【键入内容】</w:t>
      </w:r>
      <w:r>
        <w:rPr>
          <w:rFonts w:hint="eastAsia" w:asciiTheme="minorEastAsia" w:hAnsiTheme="minorEastAsia" w:eastAsiaTheme="minorEastAsia" w:cstheme="minorEastAsia"/>
          <w:kern w:val="21"/>
          <w:sz w:val="24"/>
          <w:szCs w:val="24"/>
        </w:rPr>
        <w:t>日至</w:t>
      </w:r>
      <w:r>
        <w:rPr>
          <w:rFonts w:hint="eastAsia" w:asciiTheme="minorEastAsia" w:hAnsiTheme="minorEastAsia" w:eastAsiaTheme="minorEastAsia" w:cstheme="minorEastAsia"/>
          <w:sz w:val="24"/>
          <w:szCs w:val="24"/>
        </w:rPr>
        <w:t>【键入内容】</w:t>
      </w:r>
      <w:r>
        <w:rPr>
          <w:rFonts w:hint="eastAsia" w:asciiTheme="minorEastAsia" w:hAnsiTheme="minorEastAsia" w:eastAsiaTheme="minorEastAsia" w:cstheme="minorEastAsia"/>
          <w:kern w:val="21"/>
          <w:sz w:val="24"/>
          <w:szCs w:val="24"/>
        </w:rPr>
        <w:t>日</w:t>
      </w:r>
      <w:r>
        <w:rPr>
          <w:rFonts w:hint="eastAsia" w:asciiTheme="minorEastAsia" w:hAnsiTheme="minorEastAsia" w:eastAsiaTheme="minorEastAsia" w:cstheme="minorEastAsia"/>
          <w:sz w:val="24"/>
          <w:szCs w:val="24"/>
        </w:rPr>
        <w:t>【注：不超过一年期间】</w:t>
      </w:r>
      <w:r>
        <w:rPr>
          <w:rFonts w:hint="eastAsia" w:asciiTheme="minorEastAsia" w:hAnsiTheme="minorEastAsia" w:eastAsiaTheme="minorEastAsia" w:cstheme="minorEastAsia"/>
          <w:kern w:val="21"/>
          <w:sz w:val="24"/>
          <w:szCs w:val="24"/>
        </w:rPr>
        <w:t>期间签订的所有业务合同（即主合同），系前述业务合同不可分割的组成部分，与前述业务合同具有同等法律效力。</w:t>
      </w:r>
    </w:p>
    <w:p w14:paraId="1400B90A">
      <w:pPr>
        <w:keepNext w:val="0"/>
        <w:keepLines w:val="0"/>
        <w:pageBreakBefore w:val="0"/>
        <w:widowControl w:val="0"/>
        <w:numPr>
          <w:ilvl w:val="0"/>
          <w:numId w:val="14"/>
        </w:numPr>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lang w:val="en-US" w:eastAsia="zh-CN"/>
        </w:rPr>
        <w:t xml:space="preserve"> </w:t>
      </w:r>
      <w:r>
        <w:rPr>
          <w:rFonts w:hint="eastAsia" w:asciiTheme="minorEastAsia" w:hAnsiTheme="minorEastAsia" w:eastAsiaTheme="minorEastAsia" w:cstheme="minorEastAsia"/>
          <w:kern w:val="21"/>
          <w:sz w:val="24"/>
          <w:szCs w:val="24"/>
        </w:rPr>
        <w:t>本合同为甲乙双方于</w:t>
      </w:r>
      <w:r>
        <w:rPr>
          <w:rFonts w:hint="eastAsia" w:asciiTheme="minorEastAsia" w:hAnsiTheme="minorEastAsia" w:eastAsiaTheme="minorEastAsia" w:cstheme="minorEastAsia"/>
          <w:sz w:val="24"/>
          <w:szCs w:val="24"/>
        </w:rPr>
        <w:t>【键入内容】</w:t>
      </w:r>
      <w:r>
        <w:rPr>
          <w:rFonts w:hint="eastAsia" w:asciiTheme="minorEastAsia" w:hAnsiTheme="minorEastAsia" w:eastAsiaTheme="minorEastAsia" w:cstheme="minorEastAsia"/>
          <w:kern w:val="21"/>
          <w:sz w:val="24"/>
          <w:szCs w:val="24"/>
        </w:rPr>
        <w:t>日签订的编号为</w:t>
      </w:r>
      <w:r>
        <w:rPr>
          <w:rFonts w:hint="eastAsia" w:asciiTheme="minorEastAsia" w:hAnsiTheme="minorEastAsia" w:eastAsiaTheme="minorEastAsia" w:cstheme="minorEastAsia"/>
          <w:sz w:val="24"/>
          <w:szCs w:val="24"/>
        </w:rPr>
        <w:t>【键入内容】</w:t>
      </w:r>
      <w:r>
        <w:rPr>
          <w:rFonts w:hint="eastAsia" w:asciiTheme="minorEastAsia" w:hAnsiTheme="minorEastAsia" w:eastAsiaTheme="minorEastAsia" w:cstheme="minorEastAsia"/>
          <w:kern w:val="21"/>
          <w:sz w:val="24"/>
          <w:szCs w:val="24"/>
        </w:rPr>
        <w:t>的</w:t>
      </w:r>
      <w:r>
        <w:rPr>
          <w:rFonts w:hint="eastAsia" w:asciiTheme="minorEastAsia" w:hAnsiTheme="minorEastAsia" w:eastAsiaTheme="minorEastAsia" w:cstheme="minorEastAsia"/>
          <w:sz w:val="24"/>
          <w:szCs w:val="24"/>
        </w:rPr>
        <w:t>【键入主合同内容及编号】</w:t>
      </w:r>
      <w:r>
        <w:rPr>
          <w:rFonts w:hint="eastAsia" w:asciiTheme="minorEastAsia" w:hAnsiTheme="minorEastAsia" w:eastAsiaTheme="minorEastAsia" w:cstheme="minorEastAsia"/>
          <w:kern w:val="21"/>
          <w:sz w:val="24"/>
          <w:szCs w:val="24"/>
        </w:rPr>
        <w:t>（即主合同）的附件，与该主合同具有同等法律效力。</w:t>
      </w:r>
    </w:p>
    <w:p w14:paraId="2CBAB049">
      <w:pPr>
        <w:keepNext w:val="0"/>
        <w:keepLines w:val="0"/>
        <w:pageBreakBefore w:val="0"/>
        <w:widowControl w:val="0"/>
        <w:numPr>
          <w:ilvl w:val="0"/>
          <w:numId w:val="7"/>
        </w:numPr>
        <w:kinsoku/>
        <w:wordWrap/>
        <w:overflowPunct w:val="0"/>
        <w:topLinePunct w:val="0"/>
        <w:autoSpaceDE/>
        <w:autoSpaceDN/>
        <w:bidi w:val="0"/>
        <w:adjustRightInd/>
        <w:snapToGrid/>
        <w:spacing w:before="156" w:beforeLines="50" w:after="156" w:afterLines="50" w:line="24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争议解决</w:t>
      </w:r>
    </w:p>
    <w:p w14:paraId="2ADACD1D">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21"/>
          <w:sz w:val="24"/>
          <w:szCs w:val="24"/>
        </w:rPr>
        <w:t>本合同所约定的争议解决方式与主合同一致。</w:t>
      </w:r>
    </w:p>
    <w:p w14:paraId="776FC35A">
      <w:pPr>
        <w:keepNext w:val="0"/>
        <w:keepLines w:val="0"/>
        <w:pageBreakBefore w:val="0"/>
        <w:widowControl w:val="0"/>
        <w:numPr>
          <w:ilvl w:val="0"/>
          <w:numId w:val="7"/>
        </w:numPr>
        <w:kinsoku/>
        <w:wordWrap/>
        <w:overflowPunct w:val="0"/>
        <w:topLinePunct w:val="0"/>
        <w:autoSpaceDE/>
        <w:autoSpaceDN/>
        <w:bidi w:val="0"/>
        <w:adjustRightInd/>
        <w:snapToGrid/>
        <w:spacing w:before="156" w:beforeLines="50" w:after="156" w:afterLines="50" w:line="24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附则</w:t>
      </w:r>
    </w:p>
    <w:p w14:paraId="238D59F4">
      <w:pPr>
        <w:keepNext w:val="0"/>
        <w:keepLines w:val="0"/>
        <w:pageBreakBefore w:val="0"/>
        <w:widowControl w:val="0"/>
        <w:numPr>
          <w:ilvl w:val="0"/>
          <w:numId w:val="15"/>
        </w:numPr>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21"/>
          <w:sz w:val="24"/>
          <w:szCs w:val="24"/>
        </w:rPr>
        <w:t xml:space="preserve"> 本合同附件均是本合同组成部分，与本合同具有同等效力。</w:t>
      </w:r>
    </w:p>
    <w:p w14:paraId="2DA8B4C2">
      <w:pPr>
        <w:keepNext w:val="0"/>
        <w:keepLines w:val="0"/>
        <w:pageBreakBefore w:val="0"/>
        <w:widowControl w:val="0"/>
        <w:numPr>
          <w:ilvl w:val="0"/>
          <w:numId w:val="15"/>
        </w:numPr>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 xml:space="preserve"> 本合同</w:t>
      </w:r>
      <w:r>
        <w:rPr>
          <w:rFonts w:hint="eastAsia" w:asciiTheme="minorEastAsia" w:hAnsiTheme="minorEastAsia" w:eastAsiaTheme="minorEastAsia" w:cstheme="minorEastAsia"/>
          <w:sz w:val="24"/>
          <w:szCs w:val="24"/>
        </w:rPr>
        <w:t>经甲乙双方法定代表人或授权代表签字并加盖公章或合同专用章之日起生效，不因双方主合同的终止、无效、解除等情形而失效</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21"/>
          <w:sz w:val="24"/>
          <w:szCs w:val="24"/>
        </w:rPr>
        <w:t>本合同一式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21"/>
          <w:sz w:val="24"/>
          <w:szCs w:val="24"/>
        </w:rPr>
        <w:t>份，甲乙双方各执</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21"/>
          <w:sz w:val="24"/>
          <w:szCs w:val="24"/>
        </w:rPr>
        <w:t>份，具有同等法律效力。</w:t>
      </w:r>
    </w:p>
    <w:p w14:paraId="7A12CEEF">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（以下无正文）</w:t>
      </w:r>
      <w:r>
        <w:rPr>
          <w:rFonts w:hint="eastAsia" w:asciiTheme="minorEastAsia" w:hAnsiTheme="minorEastAsia" w:eastAsiaTheme="minorEastAsia" w:cstheme="minorEastAsia"/>
          <w:kern w:val="21"/>
          <w:sz w:val="24"/>
          <w:szCs w:val="24"/>
        </w:rPr>
        <w:br w:type="page"/>
      </w:r>
    </w:p>
    <w:p w14:paraId="66081E95">
      <w:pPr>
        <w:overflowPunct w:val="0"/>
        <w:spacing w:line="480" w:lineRule="exact"/>
        <w:ind w:firstLine="480" w:firstLineChars="200"/>
        <w:rPr>
          <w:rFonts w:hint="eastAsia" w:asciiTheme="minorEastAsia" w:hAnsiTheme="minorEastAsia" w:eastAsiaTheme="minorEastAsia" w:cstheme="minorEastAsia"/>
          <w:kern w:val="21"/>
          <w:sz w:val="24"/>
          <w:szCs w:val="24"/>
        </w:rPr>
      </w:pPr>
    </w:p>
    <w:p w14:paraId="18465FAC">
      <w:pPr>
        <w:overflowPunct w:val="0"/>
        <w:spacing w:line="48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（本页无正文，为</w:t>
      </w:r>
      <w:r>
        <w:rPr>
          <w:rFonts w:hint="eastAsia" w:asciiTheme="minorEastAsia" w:hAnsiTheme="minorEastAsia" w:eastAsiaTheme="minorEastAsia" w:cstheme="minorEastAsia"/>
          <w:sz w:val="24"/>
          <w:szCs w:val="24"/>
        </w:rPr>
        <w:t>【键入内容】</w:t>
      </w:r>
      <w:r>
        <w:rPr>
          <w:rFonts w:hint="eastAsia" w:asciiTheme="minorEastAsia" w:hAnsiTheme="minorEastAsia" w:eastAsiaTheme="minorEastAsia" w:cstheme="minorEastAsia"/>
          <w:color w:val="000000"/>
          <w:sz w:val="24"/>
          <w:szCs w:val="24"/>
        </w:rPr>
        <w:t>号《</w:t>
      </w:r>
      <w:r>
        <w:rPr>
          <w:rFonts w:hint="eastAsia" w:asciiTheme="minorEastAsia" w:hAnsiTheme="minorEastAsia" w:eastAsiaTheme="minorEastAsia" w:cstheme="minorEastAsia"/>
          <w:sz w:val="24"/>
          <w:szCs w:val="24"/>
        </w:rPr>
        <w:t>廉政合同</w:t>
      </w:r>
      <w:r>
        <w:rPr>
          <w:rFonts w:hint="eastAsia" w:asciiTheme="minorEastAsia" w:hAnsiTheme="minorEastAsia" w:eastAsiaTheme="minorEastAsia" w:cstheme="minorEastAsia"/>
          <w:color w:val="000000"/>
          <w:sz w:val="24"/>
          <w:szCs w:val="24"/>
        </w:rPr>
        <w:t>》之签字盖章页）</w:t>
      </w:r>
    </w:p>
    <w:p w14:paraId="56E6D3E3">
      <w:pPr>
        <w:overflowPunct w:val="0"/>
        <w:spacing w:line="480" w:lineRule="exact"/>
        <w:ind w:firstLine="480" w:firstLineChars="200"/>
        <w:rPr>
          <w:rFonts w:hint="eastAsia" w:asciiTheme="minorEastAsia" w:hAnsiTheme="minorEastAsia" w:eastAsiaTheme="minorEastAsia" w:cstheme="minorEastAsia"/>
          <w:color w:val="000000"/>
          <w:sz w:val="24"/>
          <w:szCs w:val="24"/>
        </w:rPr>
      </w:pPr>
    </w:p>
    <w:p w14:paraId="3484EA4A">
      <w:pPr>
        <w:overflowPunct w:val="0"/>
        <w:spacing w:line="48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甲方（盖章）：</w:t>
      </w:r>
      <w:r>
        <w:rPr>
          <w:rFonts w:hint="eastAsia" w:asciiTheme="minorEastAsia" w:hAnsiTheme="minorEastAsia" w:eastAsiaTheme="minorEastAsia" w:cstheme="minorEastAsia"/>
          <w:sz w:val="24"/>
          <w:szCs w:val="24"/>
        </w:rPr>
        <w:t>【键入内容】</w:t>
      </w:r>
    </w:p>
    <w:p w14:paraId="0DD55D2D">
      <w:pPr>
        <w:overflowPunct w:val="0"/>
        <w:spacing w:line="480" w:lineRule="exact"/>
        <w:ind w:firstLine="480" w:firstLineChars="200"/>
        <w:rPr>
          <w:rFonts w:hint="eastAsia" w:asciiTheme="minorEastAsia" w:hAnsiTheme="minorEastAsia" w:eastAsiaTheme="minorEastAsia" w:cstheme="minorEastAsia"/>
          <w:color w:val="000000"/>
          <w:sz w:val="24"/>
          <w:szCs w:val="24"/>
        </w:rPr>
      </w:pPr>
    </w:p>
    <w:p w14:paraId="08D37643">
      <w:pPr>
        <w:overflowPunct w:val="0"/>
        <w:spacing w:line="48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法定代表人或授权代表（签字）：                 </w:t>
      </w:r>
    </w:p>
    <w:p w14:paraId="4FB88C08">
      <w:pPr>
        <w:overflowPunct w:val="0"/>
        <w:spacing w:line="48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14:paraId="2141C0AF">
      <w:pPr>
        <w:overflowPunct w:val="0"/>
        <w:spacing w:line="48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日    </w:t>
      </w:r>
    </w:p>
    <w:p w14:paraId="56C571C3">
      <w:pPr>
        <w:overflowPunct w:val="0"/>
        <w:spacing w:line="480" w:lineRule="exact"/>
        <w:ind w:firstLine="480" w:firstLineChars="200"/>
        <w:rPr>
          <w:rFonts w:hint="eastAsia" w:asciiTheme="minorEastAsia" w:hAnsiTheme="minorEastAsia" w:eastAsiaTheme="minorEastAsia" w:cstheme="minorEastAsia"/>
          <w:color w:val="000000"/>
          <w:sz w:val="24"/>
          <w:szCs w:val="24"/>
        </w:rPr>
      </w:pPr>
    </w:p>
    <w:p w14:paraId="1B477AED">
      <w:pPr>
        <w:overflowPunct w:val="0"/>
        <w:spacing w:line="48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乙方（盖章）：</w:t>
      </w:r>
      <w:r>
        <w:rPr>
          <w:rFonts w:hint="eastAsia" w:asciiTheme="minorEastAsia" w:hAnsiTheme="minorEastAsia" w:eastAsiaTheme="minorEastAsia" w:cstheme="minorEastAsia"/>
          <w:sz w:val="24"/>
          <w:szCs w:val="24"/>
        </w:rPr>
        <w:t>【键入内容】</w:t>
      </w:r>
      <w:r>
        <w:rPr>
          <w:rFonts w:hint="eastAsia" w:asciiTheme="minorEastAsia" w:hAnsiTheme="minorEastAsia" w:eastAsiaTheme="minorEastAsia" w:cstheme="minorEastAsia"/>
          <w:color w:val="000000"/>
          <w:sz w:val="24"/>
          <w:szCs w:val="24"/>
        </w:rPr>
        <w:t xml:space="preserve"> </w:t>
      </w:r>
    </w:p>
    <w:p w14:paraId="1639B1CA">
      <w:pPr>
        <w:overflowPunct w:val="0"/>
        <w:spacing w:line="480" w:lineRule="exact"/>
        <w:ind w:firstLine="480" w:firstLineChars="200"/>
        <w:rPr>
          <w:rFonts w:hint="eastAsia" w:asciiTheme="minorEastAsia" w:hAnsiTheme="minorEastAsia" w:eastAsiaTheme="minorEastAsia" w:cstheme="minorEastAsia"/>
          <w:color w:val="000000"/>
          <w:sz w:val="24"/>
          <w:szCs w:val="24"/>
        </w:rPr>
      </w:pPr>
    </w:p>
    <w:p w14:paraId="17EF7C4D">
      <w:pPr>
        <w:overflowPunct w:val="0"/>
        <w:spacing w:line="48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法定代表人或授权代表（签字）： </w:t>
      </w:r>
    </w:p>
    <w:p w14:paraId="6EB2E548">
      <w:pPr>
        <w:overflowPunct w:val="0"/>
        <w:spacing w:line="480" w:lineRule="exact"/>
        <w:ind w:firstLine="480" w:firstLineChars="200"/>
        <w:rPr>
          <w:rFonts w:hint="eastAsia" w:asciiTheme="minorEastAsia" w:hAnsiTheme="minorEastAsia" w:eastAsiaTheme="minorEastAsia" w:cstheme="minorEastAsia"/>
          <w:color w:val="000000"/>
          <w:sz w:val="24"/>
          <w:szCs w:val="24"/>
        </w:rPr>
      </w:pPr>
    </w:p>
    <w:p w14:paraId="7CF6421E">
      <w:pPr>
        <w:overflowPunct w:val="0"/>
        <w:spacing w:line="48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日</w:t>
      </w:r>
    </w:p>
    <w:p w14:paraId="05B1B3EA">
      <w:pPr>
        <w:overflowPunct w:val="0"/>
        <w:spacing w:line="480" w:lineRule="exact"/>
        <w:rPr>
          <w:rFonts w:hint="eastAsia" w:asciiTheme="minorEastAsia" w:hAnsiTheme="minorEastAsia" w:eastAsiaTheme="minorEastAsia" w:cstheme="minorEastAsia"/>
          <w:sz w:val="24"/>
          <w:szCs w:val="24"/>
        </w:rPr>
      </w:pPr>
    </w:p>
    <w:p w14:paraId="02DAE343">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b/>
          <w:bCs/>
          <w:sz w:val="24"/>
          <w:szCs w:val="24"/>
        </w:rPr>
        <w:t>Annexe I : Contrat d'intégrité</w:t>
      </w:r>
    </w:p>
    <w:p w14:paraId="7B41C6C2">
      <w:pPr>
        <w:widowControl/>
        <w:jc w:val="left"/>
        <w:rPr>
          <w:rFonts w:hint="eastAsia" w:asciiTheme="minorEastAsia" w:hAnsiTheme="minorEastAsia" w:eastAsiaTheme="minorEastAsia" w:cstheme="minorEastAsia"/>
          <w:sz w:val="24"/>
          <w:szCs w:val="24"/>
        </w:rPr>
      </w:pPr>
    </w:p>
    <w:p w14:paraId="3962397E">
      <w:pPr>
        <w:widowControl/>
        <w:ind w:firstLine="2168" w:firstLineChars="9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Contrat d'intégrité</w:t>
      </w:r>
    </w:p>
    <w:p w14:paraId="7C5DB88D">
      <w:pPr>
        <w:widowControl/>
        <w:jc w:val="left"/>
        <w:rPr>
          <w:rFonts w:hint="eastAsia" w:asciiTheme="minorEastAsia" w:hAnsiTheme="minorEastAsia" w:eastAsiaTheme="minorEastAsia" w:cstheme="minorEastAsia"/>
          <w:sz w:val="24"/>
          <w:szCs w:val="24"/>
        </w:rPr>
      </w:pPr>
    </w:p>
    <w:p w14:paraId="5810E8D2">
      <w:pPr>
        <w:widowControl/>
        <w:ind w:firstLine="3840" w:firstLineChars="16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Numéro de contrat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2E92D929">
      <w:pPr>
        <w:widowControl/>
        <w:jc w:val="left"/>
        <w:rPr>
          <w:rFonts w:hint="eastAsia" w:asciiTheme="minorEastAsia" w:hAnsiTheme="minorEastAsia" w:eastAsiaTheme="minorEastAsia" w:cstheme="minorEastAsia"/>
          <w:sz w:val="24"/>
          <w:szCs w:val="24"/>
        </w:rPr>
      </w:pPr>
    </w:p>
    <w:p w14:paraId="16B87CEB">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Ce contrat est signé par les deux parties suivantes à [tapez l'endroit où le contrat est signé].</w:t>
      </w:r>
    </w:p>
    <w:p w14:paraId="6DD463AC">
      <w:pPr>
        <w:widowControl/>
        <w:jc w:val="left"/>
        <w:rPr>
          <w:rFonts w:hint="eastAsia" w:asciiTheme="minorEastAsia" w:hAnsiTheme="minorEastAsia" w:eastAsiaTheme="minorEastAsia" w:cstheme="minorEastAsia"/>
          <w:sz w:val="24"/>
          <w:szCs w:val="24"/>
        </w:rPr>
      </w:pPr>
    </w:p>
    <w:p w14:paraId="3093D02B">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Partie A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0B717DAD">
      <w:pPr>
        <w:widowControl/>
        <w:jc w:val="left"/>
        <w:rPr>
          <w:rFonts w:hint="eastAsia" w:asciiTheme="minorEastAsia" w:hAnsiTheme="minorEastAsia" w:eastAsiaTheme="minorEastAsia" w:cstheme="minorEastAsia"/>
          <w:sz w:val="24"/>
          <w:szCs w:val="24"/>
        </w:rPr>
      </w:pPr>
    </w:p>
    <w:p w14:paraId="756A4D6F">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Hébergement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11158BFA">
      <w:pPr>
        <w:widowControl/>
        <w:jc w:val="left"/>
        <w:rPr>
          <w:rFonts w:hint="eastAsia" w:asciiTheme="minorEastAsia" w:hAnsiTheme="minorEastAsia" w:eastAsiaTheme="minorEastAsia" w:cstheme="minorEastAsia"/>
          <w:sz w:val="24"/>
          <w:szCs w:val="24"/>
        </w:rPr>
      </w:pPr>
    </w:p>
    <w:p w14:paraId="192AA283">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Représentant légal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4A59AC3C">
      <w:pPr>
        <w:widowControl/>
        <w:jc w:val="left"/>
        <w:rPr>
          <w:rFonts w:hint="eastAsia" w:asciiTheme="minorEastAsia" w:hAnsiTheme="minorEastAsia" w:eastAsiaTheme="minorEastAsia" w:cstheme="minorEastAsia"/>
          <w:sz w:val="24"/>
          <w:szCs w:val="24"/>
        </w:rPr>
      </w:pPr>
    </w:p>
    <w:p w14:paraId="7FFCA05E">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Partie B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1E67EFD6">
      <w:pPr>
        <w:widowControl/>
        <w:jc w:val="left"/>
        <w:rPr>
          <w:rFonts w:hint="eastAsia" w:asciiTheme="minorEastAsia" w:hAnsiTheme="minorEastAsia" w:eastAsiaTheme="minorEastAsia" w:cstheme="minorEastAsia"/>
          <w:sz w:val="24"/>
          <w:szCs w:val="24"/>
        </w:rPr>
      </w:pPr>
    </w:p>
    <w:p w14:paraId="6B5EBEF2">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Hébergement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007E2E75">
      <w:pPr>
        <w:widowControl/>
        <w:jc w:val="left"/>
        <w:rPr>
          <w:rFonts w:hint="eastAsia" w:asciiTheme="minorEastAsia" w:hAnsiTheme="minorEastAsia" w:eastAsiaTheme="minorEastAsia" w:cstheme="minorEastAsia"/>
          <w:sz w:val="24"/>
          <w:szCs w:val="24"/>
        </w:rPr>
      </w:pPr>
    </w:p>
    <w:p w14:paraId="613FE3DF">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Représentant légal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15021645">
      <w:pPr>
        <w:widowControl/>
        <w:jc w:val="left"/>
        <w:rPr>
          <w:rFonts w:hint="eastAsia" w:asciiTheme="minorEastAsia" w:hAnsiTheme="minorEastAsia" w:eastAsiaTheme="minorEastAsia" w:cstheme="minorEastAsia"/>
          <w:sz w:val="24"/>
          <w:szCs w:val="24"/>
        </w:rPr>
      </w:pPr>
    </w:p>
    <w:p w14:paraId="0E4B8CEE">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Afin d'améliorer davantage le mécanisme de supervision et de retenue, de promouvoir la coopération propre et efficace entre les deux parties, de veiller à ce que le personnel des deux parties soit propre et discipliné, et de sauvegarder les droits et intérêts légitimes des deux parties, la partie A et la partie B doivent, conformément au Code civil de la République populaire de Chine et à d'autres lois et règlements pertinents, sur les questions d'intégrité et de coopération, sur la base de l'égalité et du caractère volontaire, par une coopération amicale Accepter de conclure ce contrat (ci-après dénommé "ce contrat").</w:t>
      </w:r>
    </w:p>
    <w:p w14:paraId="48FA03B8">
      <w:pPr>
        <w:widowControl/>
        <w:jc w:val="left"/>
        <w:rPr>
          <w:rFonts w:hint="eastAsia" w:asciiTheme="minorEastAsia" w:hAnsiTheme="minorEastAsia" w:eastAsiaTheme="minorEastAsia" w:cstheme="minorEastAsia"/>
          <w:sz w:val="24"/>
          <w:szCs w:val="24"/>
        </w:rPr>
      </w:pPr>
    </w:p>
    <w:p w14:paraId="713517CB">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Article 1 Définitions pertinentes</w:t>
      </w:r>
    </w:p>
    <w:p w14:paraId="4174553C">
      <w:pPr>
        <w:widowControl/>
        <w:jc w:val="left"/>
        <w:rPr>
          <w:rFonts w:hint="eastAsia" w:asciiTheme="minorEastAsia" w:hAnsiTheme="minorEastAsia" w:eastAsiaTheme="minorEastAsia" w:cstheme="minorEastAsia"/>
          <w:sz w:val="24"/>
          <w:szCs w:val="24"/>
        </w:rPr>
      </w:pPr>
    </w:p>
    <w:p w14:paraId="2944CB66">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Le personnel de ce contrat fait référence au personnel qui gère les affaires des deux parties, ou participe aux affaires des deux parties, ou a une influence sur les affaires des deux parties.</w:t>
      </w:r>
    </w:p>
    <w:p w14:paraId="1AFE8BD1">
      <w:pPr>
        <w:widowControl/>
        <w:jc w:val="left"/>
        <w:rPr>
          <w:rFonts w:hint="eastAsia" w:asciiTheme="minorEastAsia" w:hAnsiTheme="minorEastAsia" w:eastAsiaTheme="minorEastAsia" w:cstheme="minorEastAsia"/>
          <w:sz w:val="24"/>
          <w:szCs w:val="24"/>
        </w:rPr>
      </w:pPr>
    </w:p>
    <w:p w14:paraId="182A3203">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Les parties liées dans le présent contrat font référence aux entreprises, aux unités ou aux particuliers qui ont une relation de contrôle direct ou indirect ou une relation d'influence significative entre les deux parties. La violation déguisée du présent contrat par la partie A ou la partie B au nom d'une partie liée sera considérée comme une violation du présent contrat par la partie A ou la partie B.</w:t>
      </w:r>
    </w:p>
    <w:p w14:paraId="709BCD84">
      <w:pPr>
        <w:widowControl/>
        <w:jc w:val="left"/>
        <w:rPr>
          <w:rFonts w:hint="eastAsia" w:asciiTheme="minorEastAsia" w:hAnsiTheme="minorEastAsia" w:eastAsiaTheme="minorEastAsia" w:cstheme="minorEastAsia"/>
          <w:sz w:val="24"/>
          <w:szCs w:val="24"/>
        </w:rPr>
      </w:pPr>
    </w:p>
    <w:p w14:paraId="2BF12664">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La personne spécifique liée dans le présent contrat fait référence aux proches du personnel des deux parties et à d'autres intérêts communs. Si le personnel de la partie A ou le personnel de la partie B viole le présent contrat au nom d'une personne liée spécifique, cela sera considéré comme une violation du présent contrat par la partie A ou la partie B.</w:t>
      </w:r>
    </w:p>
    <w:p w14:paraId="4412135A">
      <w:pPr>
        <w:widowControl/>
        <w:jc w:val="left"/>
        <w:rPr>
          <w:rFonts w:hint="eastAsia" w:asciiTheme="minorEastAsia" w:hAnsiTheme="minorEastAsia" w:eastAsiaTheme="minorEastAsia" w:cstheme="minorEastAsia"/>
          <w:sz w:val="24"/>
          <w:szCs w:val="24"/>
        </w:rPr>
      </w:pPr>
    </w:p>
    <w:p w14:paraId="4D4CB8FB">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Article 2 Droits et obligations communs des deux parties</w:t>
      </w:r>
    </w:p>
    <w:p w14:paraId="41155CA1">
      <w:pPr>
        <w:widowControl/>
        <w:jc w:val="left"/>
        <w:rPr>
          <w:rFonts w:hint="eastAsia" w:asciiTheme="minorEastAsia" w:hAnsiTheme="minorEastAsia" w:eastAsiaTheme="minorEastAsia" w:cstheme="minorEastAsia"/>
          <w:sz w:val="24"/>
          <w:szCs w:val="24"/>
        </w:rPr>
      </w:pPr>
    </w:p>
    <w:p w14:paraId="5EB426A6">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Les deux parties doivent respecter strictement les lois, règlements et dispositions pertinents de la partie et de l'État pour la construction du style de partie et d'un gouvernement propre, adhérer aux principes d'intégrité et d'intégrité, respecter l'éthique des affaires et l'éthique professionnelle reconnues, et ne pas s'engager et résister à aucun acte impur et malhonnête.</w:t>
      </w:r>
    </w:p>
    <w:p w14:paraId="64A0A02E">
      <w:pPr>
        <w:widowControl/>
        <w:jc w:val="left"/>
        <w:rPr>
          <w:rFonts w:hint="eastAsia" w:asciiTheme="minorEastAsia" w:hAnsiTheme="minorEastAsia" w:eastAsiaTheme="minorEastAsia" w:cstheme="minorEastAsia"/>
          <w:sz w:val="24"/>
          <w:szCs w:val="24"/>
        </w:rPr>
      </w:pPr>
    </w:p>
    <w:p w14:paraId="4216071B">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Les deux parties doivent mettre en œuvre strictement les documents du contrat principal (spécifiquement visés à la portée du contrat applicable à l'article 7 du présent contrat) signés par les deux parties et remplir consciemment leurs obligations conformément au contrat principal.</w:t>
      </w:r>
    </w:p>
    <w:p w14:paraId="27E4C9C4">
      <w:pPr>
        <w:widowControl/>
        <w:jc w:val="left"/>
        <w:rPr>
          <w:rFonts w:hint="eastAsia" w:asciiTheme="minorEastAsia" w:hAnsiTheme="minorEastAsia" w:eastAsiaTheme="minorEastAsia" w:cstheme="minorEastAsia"/>
          <w:sz w:val="24"/>
          <w:szCs w:val="24"/>
        </w:rPr>
      </w:pPr>
    </w:p>
    <w:p w14:paraId="429F5F00">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Les deux parties doivent se conformer strictement à la loi anti-concurrence déloyale de la République populaire de Chine (amendement de 2019) et aux dispositions provisoires sur l'interdiction de la corruption commerciale (ordonnance de l'administration de l'État pour l'industrie et le commerce [1996] n° 60) et à d'autres dispositions légales visant à mettre fin à la survenance d'actes illégaux.</w:t>
      </w:r>
    </w:p>
    <w:p w14:paraId="5FAF95CC">
      <w:pPr>
        <w:widowControl/>
        <w:jc w:val="left"/>
        <w:rPr>
          <w:rFonts w:hint="eastAsia" w:asciiTheme="minorEastAsia" w:hAnsiTheme="minorEastAsia" w:eastAsiaTheme="minorEastAsia" w:cstheme="minorEastAsia"/>
          <w:sz w:val="24"/>
          <w:szCs w:val="24"/>
        </w:rPr>
      </w:pPr>
    </w:p>
    <w:p w14:paraId="34E21217">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 À l'exception des informations confidentielles et du contrat (ou d'autres documents juridiques) convenus par la loi ou des activités commerciales de la partie A et de la partie B, les deux parties doivent adhérer aux principes d'ouverture, d'équité, d'impartialité et de bonne foi. Il est strictement interdit de nuire aux intérêts de l'État, du collectif et de l'autre partie, et ne doit pas violer la loi, Lois et règlements, dispositions sur la construction d'un style de parti et d'un gouvernement propre, et règles et règlements pertinents de la partie A.</w:t>
      </w:r>
    </w:p>
    <w:p w14:paraId="4A22CE88">
      <w:pPr>
        <w:widowControl/>
        <w:jc w:val="left"/>
        <w:rPr>
          <w:rFonts w:hint="eastAsia" w:asciiTheme="minorEastAsia" w:hAnsiTheme="minorEastAsia" w:eastAsiaTheme="minorEastAsia" w:cstheme="minorEastAsia"/>
          <w:sz w:val="24"/>
          <w:szCs w:val="24"/>
        </w:rPr>
      </w:pPr>
    </w:p>
    <w:p w14:paraId="11D338C9">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 Les deux parties doivent renforcer la supervision et la gestion de leur personnel.</w:t>
      </w:r>
    </w:p>
    <w:p w14:paraId="58E1D9A6">
      <w:pPr>
        <w:widowControl/>
        <w:jc w:val="left"/>
        <w:rPr>
          <w:rFonts w:hint="eastAsia" w:asciiTheme="minorEastAsia" w:hAnsiTheme="minorEastAsia" w:eastAsiaTheme="minorEastAsia" w:cstheme="minorEastAsia"/>
          <w:sz w:val="24"/>
          <w:szCs w:val="24"/>
        </w:rPr>
      </w:pPr>
    </w:p>
    <w:p w14:paraId="5DB93354">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 Lorsqu'il est constaté que l'autre partie a violé les dispositions d'intégrité ou l'accord convenu dans le présent contrat dans l'exécution du contrat, une partie a le droit de rappeler et d'exhorter l'autre partie à le corriger en temps opportun, et a le droit de signaler au service compétent de l'autre partie ou au service d'inspection et de supervision de la discipline.</w:t>
      </w:r>
    </w:p>
    <w:p w14:paraId="7DBD8BAF">
      <w:pPr>
        <w:widowControl/>
        <w:jc w:val="left"/>
        <w:rPr>
          <w:rFonts w:hint="eastAsia" w:asciiTheme="minorEastAsia" w:hAnsiTheme="minorEastAsia" w:eastAsiaTheme="minorEastAsia" w:cstheme="minorEastAsia"/>
          <w:sz w:val="24"/>
          <w:szCs w:val="24"/>
        </w:rPr>
      </w:pPr>
    </w:p>
    <w:p w14:paraId="578BC577">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 La partie A et la partie B ont le droit de superviser l'intégrité du contrat et de vérifier l'exécution du présent contrat sur une base régulière ou irrégulière.</w:t>
      </w:r>
    </w:p>
    <w:p w14:paraId="4310192A">
      <w:pPr>
        <w:widowControl/>
        <w:jc w:val="left"/>
        <w:rPr>
          <w:rFonts w:hint="eastAsia" w:asciiTheme="minorEastAsia" w:hAnsiTheme="minorEastAsia" w:eastAsiaTheme="minorEastAsia" w:cstheme="minorEastAsia"/>
          <w:sz w:val="24"/>
          <w:szCs w:val="24"/>
        </w:rPr>
      </w:pPr>
    </w:p>
    <w:p w14:paraId="40AD5E67">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Article 3 Engagement et exigences de la partie A pour son personnel</w:t>
      </w:r>
    </w:p>
    <w:p w14:paraId="546D8AA4">
      <w:pPr>
        <w:widowControl/>
        <w:jc w:val="left"/>
        <w:rPr>
          <w:rFonts w:hint="eastAsia" w:asciiTheme="minorEastAsia" w:hAnsiTheme="minorEastAsia" w:eastAsiaTheme="minorEastAsia" w:cstheme="minorEastAsia"/>
          <w:sz w:val="24"/>
          <w:szCs w:val="24"/>
        </w:rPr>
      </w:pPr>
    </w:p>
    <w:p w14:paraId="629171F8">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La partie B et son personnel, les sociétés affiliées et les parties liées spécifiques ne doivent pas fournir, réclamer ou accepter les titres négociables et les objets de valeur de la partie B ; la partie B et ses sociétés affiliées ne rembourseront pas les dépenses qui devraient être payées par la partie A ou le personnel personnellement ; la partie B et ses sociétés affiliées ne recevront aucun nom ou formulaire. Subventions ; ne demandez ni ne répartissez aucune forme de parrainage ou de don de la part du parti B et de son personnel, des parties liées et des parties liées spécifiques.</w:t>
      </w:r>
    </w:p>
    <w:p w14:paraId="5F93D4DE">
      <w:pPr>
        <w:widowControl/>
        <w:jc w:val="left"/>
        <w:rPr>
          <w:rFonts w:hint="eastAsia" w:asciiTheme="minorEastAsia" w:hAnsiTheme="minorEastAsia" w:eastAsiaTheme="minorEastAsia" w:cstheme="minorEastAsia"/>
          <w:sz w:val="24"/>
          <w:szCs w:val="24"/>
        </w:rPr>
      </w:pPr>
    </w:p>
    <w:p w14:paraId="2DA2696E">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N'acceptez pas les invitations à manger et à jouer de la partie B et de son personnel, des parties liées et des personnes liées spécifiques ; n'empruntez pas ou ne louez pas de biens fixes, de transport, d'outils de communication, etc. de la partie B et de son personnel, des parties liées et des maisons de personnes liées spécifiques ; ne participez pas à la partie B et à son personnel, aux parties liées et aux personnes liées spécifiques Toute célébration de félicitations n'exige pas que la partie B et son personnel, les parties liées et les personnes liées spécifiques achètent des effets personnels en leur nom.</w:t>
      </w:r>
    </w:p>
    <w:p w14:paraId="4BF922C6">
      <w:pPr>
        <w:widowControl/>
        <w:jc w:val="left"/>
        <w:rPr>
          <w:rFonts w:hint="eastAsia" w:asciiTheme="minorEastAsia" w:hAnsiTheme="minorEastAsia" w:eastAsiaTheme="minorEastAsia" w:cstheme="minorEastAsia"/>
          <w:sz w:val="24"/>
          <w:szCs w:val="24"/>
        </w:rPr>
      </w:pPr>
    </w:p>
    <w:p w14:paraId="2C929F9D">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Ne recommandez pas à leurs parents ou amis de mener des activités d'échange économique avec la partie B et son personnel, les parties liées et les personnes liées spécifiques ; n'acceptez pas les cadeaux de la partie B et de son personnel, des parties liées et des personnes liées spécifiques par le biais du mariage, des funérailles, du mariage et d'autres questions ; n'acceptez pas la partie B et son personnel, des parties liées et des personnes spécifiques pour acheter et installer Fournir des installations pour la réparation du logement, des arrangements de travail de parties liées ou de parties liées spécifiques, et aller à l'étranger (frontière).</w:t>
      </w:r>
    </w:p>
    <w:p w14:paraId="7C13898F">
      <w:pPr>
        <w:widowControl/>
        <w:jc w:val="left"/>
        <w:rPr>
          <w:rFonts w:hint="eastAsia" w:asciiTheme="minorEastAsia" w:hAnsiTheme="minorEastAsia" w:eastAsiaTheme="minorEastAsia" w:cstheme="minorEastAsia"/>
          <w:sz w:val="24"/>
          <w:szCs w:val="24"/>
        </w:rPr>
      </w:pPr>
    </w:p>
    <w:p w14:paraId="2760A9FA">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 Ne rendez pas délibérément difficile pour la partie B de demander des avantages à la partie B sous quelque prétexte que ce soit, comme retarder le paiement et fixer des points de contrôle sans raison dans la gestion des affaires et du travail connexe ; ne pas manger, prendre, carter, demander, etc. à la partie B et à son personnel, aux parties liées et à des personnes liées spécifiques pour quelque raison que ce soit ; ne pas traiter avec la partie B et son personnel, aux parties liées, spécifiques La personne a un comportement de communication au-delà de la relation normale client-nous ; à l'exception de la réunion normale dans le processus commercial, le personnel de la partie A ne rencontre ni ne négocie avec la partie B et son personnel, les parties liées et les personnes liées spécifiques seules dans n'importe quel lieu.</w:t>
      </w:r>
    </w:p>
    <w:p w14:paraId="465721B1">
      <w:pPr>
        <w:widowControl/>
        <w:jc w:val="left"/>
        <w:rPr>
          <w:rFonts w:hint="eastAsia" w:asciiTheme="minorEastAsia" w:hAnsiTheme="minorEastAsia" w:eastAsiaTheme="minorEastAsia" w:cstheme="minorEastAsia"/>
          <w:sz w:val="24"/>
          <w:szCs w:val="24"/>
        </w:rPr>
      </w:pPr>
    </w:p>
    <w:p w14:paraId="5DE0B873">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 Ne pas présenter de personnes liées spécifiques au personnel de la partie A à la partie B ou à ses sociétés affiliées ; respecter strictement le système d'évitement des entreprises et du personnel concernés dans le pays, l'industrie, etc.</w:t>
      </w:r>
    </w:p>
    <w:p w14:paraId="55224E39">
      <w:pPr>
        <w:widowControl/>
        <w:jc w:val="left"/>
        <w:rPr>
          <w:rFonts w:hint="eastAsia" w:asciiTheme="minorEastAsia" w:hAnsiTheme="minorEastAsia" w:eastAsiaTheme="minorEastAsia" w:cstheme="minorEastAsia"/>
          <w:sz w:val="24"/>
          <w:szCs w:val="24"/>
        </w:rPr>
      </w:pPr>
    </w:p>
    <w:p w14:paraId="3007ABA7">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 N'enregistrez pas illégalement d'emplois à temps partiel dans la partie B et ses sociétés affiliées, et ne recevez pas de rémunération de la partie B et de ses sociétés affiliées de quelque manière que ce soit ; n'acceptez pas les biens de la partie B et de ses sociétés affiliées et de personnes liées spécifiques après avoir quitté ou pris votre retraite ; ne servez pas illégalement la partie B et ses sociétés affiliées après avoir quitté ou pris votre retraite.</w:t>
      </w:r>
    </w:p>
    <w:p w14:paraId="7633313E">
      <w:pPr>
        <w:widowControl/>
        <w:jc w:val="left"/>
        <w:rPr>
          <w:rFonts w:hint="eastAsia" w:asciiTheme="minorEastAsia" w:hAnsiTheme="minorEastAsia" w:eastAsiaTheme="minorEastAsia" w:cstheme="minorEastAsia"/>
          <w:sz w:val="24"/>
          <w:szCs w:val="24"/>
        </w:rPr>
      </w:pPr>
    </w:p>
    <w:p w14:paraId="65E2BBBF">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 Ne divulguez pas d'informations commerciales non divulguées à la partie B et à son personnel, aux parties liées et à des personnes liées spécifiques ; ne prenez pas d'engagements au-delà des responsabilités commerciales de la partie B ; gardez strictement les secrets commerciaux et les informations non publiques de la partie B, et ne réalisez pas de profits illégaux des transactions d'initiés, sauf stipulation contraire par les lois et règlements ou autrement convenu par les deux parties.</w:t>
      </w:r>
    </w:p>
    <w:p w14:paraId="2CEC04BD">
      <w:pPr>
        <w:widowControl/>
        <w:jc w:val="left"/>
        <w:rPr>
          <w:rFonts w:hint="eastAsia" w:asciiTheme="minorEastAsia" w:hAnsiTheme="minorEastAsia" w:eastAsiaTheme="minorEastAsia" w:cstheme="minorEastAsia"/>
          <w:sz w:val="24"/>
          <w:szCs w:val="24"/>
        </w:rPr>
      </w:pPr>
    </w:p>
    <w:p w14:paraId="066BA91C">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 Il n'y aura pas d'autres violations des lois, règlements, de la discipline des partis et de la discipline gouvernementale.</w:t>
      </w:r>
    </w:p>
    <w:p w14:paraId="24C7926D">
      <w:pPr>
        <w:widowControl/>
        <w:jc w:val="left"/>
        <w:rPr>
          <w:rFonts w:hint="eastAsia" w:asciiTheme="minorEastAsia" w:hAnsiTheme="minorEastAsia" w:eastAsiaTheme="minorEastAsia" w:cstheme="minorEastAsia"/>
          <w:sz w:val="24"/>
          <w:szCs w:val="24"/>
        </w:rPr>
      </w:pPr>
    </w:p>
    <w:p w14:paraId="177050F6">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Article 4 Engagement et exigences de la partie B pour son personnel</w:t>
      </w:r>
    </w:p>
    <w:p w14:paraId="3B1B5139">
      <w:pPr>
        <w:widowControl/>
        <w:jc w:val="left"/>
        <w:rPr>
          <w:rFonts w:hint="eastAsia" w:asciiTheme="minorEastAsia" w:hAnsiTheme="minorEastAsia" w:eastAsiaTheme="minorEastAsia" w:cstheme="minorEastAsia"/>
          <w:sz w:val="24"/>
          <w:szCs w:val="24"/>
        </w:rPr>
      </w:pPr>
    </w:p>
    <w:p w14:paraId="084A5E65">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La partie A et son personnel, les parties liées et les parties liées spécifiques ne doivent pas fournir, réclamer ou accepter les cadeaux, les titres et les objets de valeur de la partie A ; la partie A et ses sociétés affiliées ne doivent pas rembourser les dépenses qui devraient être payées par la partie B ou des particuliers ; la partie A et ses sociétés affiliées ne recevront aucun nomSubventions formelles ; aucune forme de parrainage ou de don ne doit être demandée ou répartie auprès de la partie A et de son personnel, des parties liées et des personnes liées spécifiques.</w:t>
      </w:r>
    </w:p>
    <w:p w14:paraId="16FD555C">
      <w:pPr>
        <w:widowControl/>
        <w:jc w:val="left"/>
        <w:rPr>
          <w:rFonts w:hint="eastAsia" w:asciiTheme="minorEastAsia" w:hAnsiTheme="minorEastAsia" w:eastAsiaTheme="minorEastAsia" w:cstheme="minorEastAsia"/>
          <w:sz w:val="24"/>
          <w:szCs w:val="24"/>
        </w:rPr>
      </w:pPr>
    </w:p>
    <w:p w14:paraId="74BB3993">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N'accepte pas les invitations à manger ou à jouer de la partie A et de son personnel, des parties liées et des personnes liées spécifiques ; n'empruntera pas ou ne louera pas d'actifs fixes tels que des maisons, des moyens de transport, des outils de communication, etc. de la partie A et de son personnel, des parties liées et des personnes liées spécifiques ; ne participera pas à la partie A et à son personnel, des parties liées et des personnes liées spécifiques Toute activité de célébration de félicitations n'oblige pas la partie A, son personnel, les parties liées et les personnes liées spécifiques à acheter des effets personnels en leur nom.</w:t>
      </w:r>
    </w:p>
    <w:p w14:paraId="2CF91A84">
      <w:pPr>
        <w:widowControl/>
        <w:jc w:val="left"/>
        <w:rPr>
          <w:rFonts w:hint="eastAsia" w:asciiTheme="minorEastAsia" w:hAnsiTheme="minorEastAsia" w:eastAsiaTheme="minorEastAsia" w:cstheme="minorEastAsia"/>
          <w:sz w:val="24"/>
          <w:szCs w:val="24"/>
        </w:rPr>
      </w:pPr>
    </w:p>
    <w:p w14:paraId="3EC98C22">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Ne recommandez pas à leurs parents ou amis d'effectuer des activités d'échange économique avec la partie A et son personnel, des parties liées et des personnes liées spécifiques ; n'acceptez pas de cadeaux de la partie A et de son personnel, des parties liées et des personnes liées spécifiques par le biais du mariage, des funérailles et d'autres questions ; n'acceptez pas l'achat de la partie A et de son personnel, des parties liées et des personnes liées spécifiques Et offrir de la commodité en termes de décoration du logement, d'arrangements de travail de parties liées ou de personnes liées spécifiques, et de partir à l'étranger (frontière).</w:t>
      </w:r>
    </w:p>
    <w:p w14:paraId="5DE84DEB">
      <w:pPr>
        <w:widowControl/>
        <w:jc w:val="left"/>
        <w:rPr>
          <w:rFonts w:hint="eastAsia" w:asciiTheme="minorEastAsia" w:hAnsiTheme="minorEastAsia" w:eastAsiaTheme="minorEastAsia" w:cstheme="minorEastAsia"/>
          <w:sz w:val="24"/>
          <w:szCs w:val="24"/>
        </w:rPr>
      </w:pPr>
    </w:p>
    <w:p w14:paraId="26FF87C4">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 Ne rendez pas délibérément difficile pour la partie A de demander des prestations à la partie A sous quelque prétexte que ce soit, comme retarder le paiement et fixer des points de contrôle sans raison dans la gestion des affaires et des travaux connexes ; il n'est pas autorisé à manger, prendre, carte, etc. de la partie A et de son personnel, des parties liées et des personnes spécifiques liées pour quelque raison que ce soit ; il n'est pas autorisé à coopérer avec la partie A et son personnel, les parties liées, Comportement de communication spécifique des personnes liées au-delà de la relation normale client-nous ; à l'exception des réunions d'affaires normales dans le processus commercial, le personnel de la partie B ne doit pas rencontrer ou négocier avec la partie A et son personnel, les parties liées et les personnes liées spécifiques seuls à n'importe quel endroit.</w:t>
      </w:r>
    </w:p>
    <w:p w14:paraId="490C19D7">
      <w:pPr>
        <w:widowControl/>
        <w:jc w:val="left"/>
        <w:rPr>
          <w:rFonts w:hint="eastAsia" w:asciiTheme="minorEastAsia" w:hAnsiTheme="minorEastAsia" w:eastAsiaTheme="minorEastAsia" w:cstheme="minorEastAsia"/>
          <w:sz w:val="24"/>
          <w:szCs w:val="24"/>
        </w:rPr>
      </w:pPr>
    </w:p>
    <w:p w14:paraId="349B8489">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 Ne présentez pas de personnes liées spécifiques au personnel de la partie B à la partie A ou à ses sociétés affiliées ; respectez strictement le système d'évitement des entreprises et du personnel concernés dans le pays, l'industrie, etc.</w:t>
      </w:r>
    </w:p>
    <w:p w14:paraId="1FDE6520">
      <w:pPr>
        <w:widowControl/>
        <w:jc w:val="left"/>
        <w:rPr>
          <w:rFonts w:hint="eastAsia" w:asciiTheme="minorEastAsia" w:hAnsiTheme="minorEastAsia" w:eastAsiaTheme="minorEastAsia" w:cstheme="minorEastAsia"/>
          <w:sz w:val="24"/>
          <w:szCs w:val="24"/>
        </w:rPr>
      </w:pPr>
    </w:p>
    <w:p w14:paraId="34C688D1">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 N'enregistrez pas illégalement le travail à temps partiel dans la partie A et ses sociétés affiliées, et ne recevez pas de rémunération de la partie A et de ses sociétés affiliées de quelque manière que ce soit ; n'acceptez pas les biens de la partie A et de ses sociétés affiliées et de personnes liées spécifiques après votre départ ou votre retraite ; et ne travaillez pas en violation de la partie A et de ses sociétés affiliées après votre départ ou votre retraite.</w:t>
      </w:r>
    </w:p>
    <w:p w14:paraId="33F6B727">
      <w:pPr>
        <w:widowControl/>
        <w:jc w:val="left"/>
        <w:rPr>
          <w:rFonts w:hint="eastAsia" w:asciiTheme="minorEastAsia" w:hAnsiTheme="minorEastAsia" w:eastAsiaTheme="minorEastAsia" w:cstheme="minorEastAsia"/>
          <w:sz w:val="24"/>
          <w:szCs w:val="24"/>
        </w:rPr>
      </w:pPr>
    </w:p>
    <w:p w14:paraId="31DFA42A">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 Ne divulgue pas d'informations commerciales non divulguées à la partie A et à son personnel, aux parties liées et aux personnes liées spécifiques ; ne doit pas prendre d'engagements au-delà des responsabilités commerciales de la partie A ; ne doit pas respecter strictement les secrets commerciaux et les informations non publiques de la partie A, et ne doit pas tirer de profit illégal des transactions à l'écran, sauf disposition contraire des lois et règlements ou convenu par les deux parties. .</w:t>
      </w:r>
    </w:p>
    <w:p w14:paraId="5D8ADD03">
      <w:pPr>
        <w:widowControl/>
        <w:jc w:val="left"/>
        <w:rPr>
          <w:rFonts w:hint="eastAsia" w:asciiTheme="minorEastAsia" w:hAnsiTheme="minorEastAsia" w:eastAsiaTheme="minorEastAsia" w:cstheme="minorEastAsia"/>
          <w:sz w:val="24"/>
          <w:szCs w:val="24"/>
        </w:rPr>
      </w:pPr>
    </w:p>
    <w:p w14:paraId="171C7C18">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 Aucune autre violation des lois, des règlements, de la discipline des partis et de la discipline politique ne sera autorisée.</w:t>
      </w:r>
    </w:p>
    <w:p w14:paraId="260EBB4E">
      <w:pPr>
        <w:widowControl/>
        <w:jc w:val="left"/>
        <w:rPr>
          <w:rFonts w:hint="eastAsia" w:asciiTheme="minorEastAsia" w:hAnsiTheme="minorEastAsia" w:eastAsiaTheme="minorEastAsia" w:cstheme="minorEastAsia"/>
          <w:sz w:val="24"/>
          <w:szCs w:val="24"/>
        </w:rPr>
      </w:pPr>
    </w:p>
    <w:p w14:paraId="14038C54">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Article 5 Responsabilité en cas de rupture de contrat</w:t>
      </w:r>
    </w:p>
    <w:p w14:paraId="53BA7ACE">
      <w:pPr>
        <w:widowControl/>
        <w:jc w:val="left"/>
        <w:rPr>
          <w:rFonts w:hint="eastAsia" w:asciiTheme="minorEastAsia" w:hAnsiTheme="minorEastAsia" w:eastAsiaTheme="minorEastAsia" w:cstheme="minorEastAsia"/>
          <w:sz w:val="24"/>
          <w:szCs w:val="24"/>
        </w:rPr>
      </w:pPr>
    </w:p>
    <w:p w14:paraId="20E3CFEF">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Si la partie A et son personnel violent l'accord du présent contrat, la partie B doit déposer une plainte ou un rapport aux canaux de supervision de la partie A ou aux canaux de supervision externes, et la partie A doit le traiter conformément aux dispositions pertinentes. S'il s'agit de crimes illégaux, il sera remis à l'organe judiciaire pour traitement. La partie A doit garder les plaintes ou les rapports de la partie B confidentiels et a le droit de fournir des commentaires à la partie B sur la situation de vérification et de traitement dans la mesure nécessaire et divulguable conformément à la réglementation (à l'exception de celles impliquant des informations confidentielles).</w:t>
      </w:r>
    </w:p>
    <w:p w14:paraId="0EBDF3BD">
      <w:pPr>
        <w:widowControl/>
        <w:jc w:val="left"/>
        <w:rPr>
          <w:rFonts w:hint="eastAsia" w:asciiTheme="minorEastAsia" w:hAnsiTheme="minorEastAsia" w:eastAsiaTheme="minorEastAsia" w:cstheme="minorEastAsia"/>
          <w:sz w:val="24"/>
          <w:szCs w:val="24"/>
        </w:rPr>
      </w:pPr>
    </w:p>
    <w:p w14:paraId="61A15066">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Canal de supervision de la partie A [Remarque : rempli par le service d'inspection de la discipline de la partie A] :</w:t>
      </w:r>
    </w:p>
    <w:p w14:paraId="5955FD3E">
      <w:pPr>
        <w:widowControl/>
        <w:jc w:val="left"/>
        <w:rPr>
          <w:rFonts w:hint="eastAsia" w:asciiTheme="minorEastAsia" w:hAnsiTheme="minorEastAsia" w:eastAsiaTheme="minorEastAsia" w:cstheme="minorEastAsia"/>
          <w:sz w:val="24"/>
          <w:szCs w:val="24"/>
        </w:rPr>
      </w:pPr>
    </w:p>
    <w:p w14:paraId="1FB81EC8">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3AC613C7">
      <w:pPr>
        <w:widowControl/>
        <w:jc w:val="left"/>
        <w:rPr>
          <w:rFonts w:hint="eastAsia" w:asciiTheme="minorEastAsia" w:hAnsiTheme="minorEastAsia" w:eastAsiaTheme="minorEastAsia" w:cstheme="minorEastAsia"/>
          <w:sz w:val="24"/>
          <w:szCs w:val="24"/>
        </w:rPr>
      </w:pPr>
    </w:p>
    <w:p w14:paraId="2A40DFB9">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Adresse de correspondance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4D54D178">
      <w:pPr>
        <w:widowControl/>
        <w:jc w:val="left"/>
        <w:rPr>
          <w:rFonts w:hint="eastAsia" w:asciiTheme="minorEastAsia" w:hAnsiTheme="minorEastAsia" w:eastAsiaTheme="minorEastAsia" w:cstheme="minorEastAsia"/>
          <w:sz w:val="24"/>
          <w:szCs w:val="24"/>
        </w:rPr>
      </w:pPr>
    </w:p>
    <w:p w14:paraId="3522E737">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Code postal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5F537BD9">
      <w:pPr>
        <w:widowControl/>
        <w:jc w:val="left"/>
        <w:rPr>
          <w:rFonts w:hint="eastAsia" w:asciiTheme="minorEastAsia" w:hAnsiTheme="minorEastAsia" w:eastAsiaTheme="minorEastAsia" w:cstheme="minorEastAsia"/>
          <w:sz w:val="24"/>
          <w:szCs w:val="24"/>
        </w:rPr>
      </w:pPr>
    </w:p>
    <w:p w14:paraId="6CF6F673">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Téléphone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2844762E">
      <w:pPr>
        <w:widowControl/>
        <w:jc w:val="left"/>
        <w:rPr>
          <w:rFonts w:hint="eastAsia" w:asciiTheme="minorEastAsia" w:hAnsiTheme="minorEastAsia" w:eastAsiaTheme="minorEastAsia" w:cstheme="minorEastAsia"/>
          <w:sz w:val="24"/>
          <w:szCs w:val="24"/>
        </w:rPr>
      </w:pPr>
    </w:p>
    <w:p w14:paraId="330FF3AB">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E-mail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4FB717D3">
      <w:pPr>
        <w:widowControl/>
        <w:jc w:val="left"/>
        <w:rPr>
          <w:rFonts w:hint="eastAsia" w:asciiTheme="minorEastAsia" w:hAnsiTheme="minorEastAsia" w:eastAsiaTheme="minorEastAsia" w:cstheme="minorEastAsia"/>
          <w:sz w:val="24"/>
          <w:szCs w:val="24"/>
        </w:rPr>
      </w:pPr>
    </w:p>
    <w:p w14:paraId="19536E07">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Si la partie B et son personnel violent le présent contrat, la partie A doit déposer une plainte ou un rapport au canal de supervision de la partie B ou au canal de supervision externe, et la partie B doit le traiter conformément à la réglementation pertinente et fournir des commentaires à la partie A. En outre, la partie B doit verser à la partie A des dommages-intérêts liquidés de [contenu de frappe] % de la somme du montant du contrat convenu dans le contrat lié à l'entreprise (voir l'article 7 pour le champ d'application spécifique) ou du franc guinéen [contenu de la frappe] 10 000 yuans (selon le montant le plus élevé) ; si des pertes économiques sont causées à l'unité de la partie A, elle sera payée en totalité. Indemnisation ; S'il s'agit de crimes illégaux, la partie A a le droit de la remettre aux organes judiciaires pour traitement.</w:t>
      </w:r>
    </w:p>
    <w:p w14:paraId="50020FE4">
      <w:pPr>
        <w:widowControl/>
        <w:jc w:val="left"/>
        <w:rPr>
          <w:rFonts w:hint="eastAsia" w:asciiTheme="minorEastAsia" w:hAnsiTheme="minorEastAsia" w:eastAsiaTheme="minorEastAsia" w:cstheme="minorEastAsia"/>
          <w:sz w:val="24"/>
          <w:szCs w:val="24"/>
        </w:rPr>
      </w:pPr>
    </w:p>
    <w:p w14:paraId="49886C74">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43A0566B">
      <w:pPr>
        <w:widowControl/>
        <w:jc w:val="left"/>
        <w:rPr>
          <w:rFonts w:hint="eastAsia" w:asciiTheme="minorEastAsia" w:hAnsiTheme="minorEastAsia" w:eastAsiaTheme="minorEastAsia" w:cstheme="minorEastAsia"/>
          <w:sz w:val="24"/>
          <w:szCs w:val="24"/>
        </w:rPr>
      </w:pPr>
    </w:p>
    <w:p w14:paraId="451D731D">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Adresse de correspondance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22FCE74D">
      <w:pPr>
        <w:widowControl/>
        <w:jc w:val="left"/>
        <w:rPr>
          <w:rFonts w:hint="eastAsia" w:asciiTheme="minorEastAsia" w:hAnsiTheme="minorEastAsia" w:eastAsiaTheme="minorEastAsia" w:cstheme="minorEastAsia"/>
          <w:sz w:val="24"/>
          <w:szCs w:val="24"/>
        </w:rPr>
      </w:pPr>
    </w:p>
    <w:p w14:paraId="5C18D3EA">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Code postal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1A2F32F0">
      <w:pPr>
        <w:widowControl/>
        <w:jc w:val="left"/>
        <w:rPr>
          <w:rFonts w:hint="eastAsia" w:asciiTheme="minorEastAsia" w:hAnsiTheme="minorEastAsia" w:eastAsiaTheme="minorEastAsia" w:cstheme="minorEastAsia"/>
          <w:sz w:val="24"/>
          <w:szCs w:val="24"/>
        </w:rPr>
      </w:pPr>
    </w:p>
    <w:p w14:paraId="3B41FA16">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Téléphone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60CD7A34">
      <w:pPr>
        <w:widowControl/>
        <w:jc w:val="left"/>
        <w:rPr>
          <w:rFonts w:hint="eastAsia" w:asciiTheme="minorEastAsia" w:hAnsiTheme="minorEastAsia" w:eastAsiaTheme="minorEastAsia" w:cstheme="minorEastAsia"/>
          <w:sz w:val="24"/>
          <w:szCs w:val="24"/>
        </w:rPr>
      </w:pPr>
    </w:p>
    <w:p w14:paraId="769F9CC5">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E-mail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53BE687B">
      <w:pPr>
        <w:widowControl/>
        <w:jc w:val="left"/>
        <w:rPr>
          <w:rFonts w:hint="eastAsia" w:asciiTheme="minorEastAsia" w:hAnsiTheme="minorEastAsia" w:eastAsiaTheme="minorEastAsia" w:cstheme="minorEastAsia"/>
          <w:sz w:val="24"/>
          <w:szCs w:val="24"/>
        </w:rPr>
      </w:pPr>
    </w:p>
    <w:p w14:paraId="6439F1E5">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 Si la partie B enfreint les dispositions pertinentes du présent contrat, la partie A a le droit de mister la partie B sur liste noire et d'interdire les transactions commerciales avec la partie B et ses entreprises subordonnées dans un délai de 3 ans.</w:t>
      </w:r>
    </w:p>
    <w:p w14:paraId="78ABE377">
      <w:pPr>
        <w:widowControl/>
        <w:jc w:val="left"/>
        <w:rPr>
          <w:rFonts w:hint="eastAsia" w:asciiTheme="minorEastAsia" w:hAnsiTheme="minorEastAsia" w:eastAsiaTheme="minorEastAsia" w:cstheme="minorEastAsia"/>
          <w:sz w:val="24"/>
          <w:szCs w:val="24"/>
        </w:rPr>
      </w:pPr>
    </w:p>
    <w:p w14:paraId="6E4E1DBE">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Article 6 Méthode d'inspection</w:t>
      </w:r>
    </w:p>
    <w:p w14:paraId="5EBDCFC7">
      <w:pPr>
        <w:widowControl/>
        <w:jc w:val="left"/>
        <w:rPr>
          <w:rFonts w:hint="eastAsia" w:asciiTheme="minorEastAsia" w:hAnsiTheme="minorEastAsia" w:eastAsiaTheme="minorEastAsia" w:cstheme="minorEastAsia"/>
          <w:sz w:val="24"/>
          <w:szCs w:val="24"/>
        </w:rPr>
      </w:pPr>
    </w:p>
    <w:p w14:paraId="035680B4">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L'exécution du présent contrat est supervisée et inspectée conjointement par le service commercial principal du contrat de la partie A et de la partie B et le service d'inspection et de supervision de la discipline (ou la personne en charge). La partie A et la partie B assument leurs propres responsabilités et effectuent la supervision et l'inspection indépendamment, et l'autre partie a l'obligation de coopérer.</w:t>
      </w:r>
    </w:p>
    <w:p w14:paraId="1576AF70">
      <w:pPr>
        <w:widowControl/>
        <w:jc w:val="left"/>
        <w:rPr>
          <w:rFonts w:hint="eastAsia" w:asciiTheme="minorEastAsia" w:hAnsiTheme="minorEastAsia" w:eastAsiaTheme="minorEastAsia" w:cstheme="minorEastAsia"/>
          <w:sz w:val="24"/>
          <w:szCs w:val="24"/>
        </w:rPr>
      </w:pPr>
    </w:p>
    <w:p w14:paraId="0036D2FE">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Si la partie A estime que l'activité contractuelle principale implique des contrats de projets de construction et que la période d'exécution du contrat expire, la partie A et la partie B doivent remplir conjointement le formulaire de rapport sur l'exécution des contrats d'intégrité (voir la pièce jointe pour plus de détails). Les projets d'entreprise sans le rapport sur l'exécution du contrat d'intégrité ne passeront pas par les procédures d'acceptation du projet et de règlement final.</w:t>
      </w:r>
    </w:p>
    <w:p w14:paraId="5B87C96D">
      <w:pPr>
        <w:widowControl/>
        <w:jc w:val="left"/>
        <w:rPr>
          <w:rFonts w:hint="eastAsia" w:asciiTheme="minorEastAsia" w:hAnsiTheme="minorEastAsia" w:eastAsiaTheme="minorEastAsia" w:cstheme="minorEastAsia"/>
          <w:sz w:val="24"/>
          <w:szCs w:val="24"/>
        </w:rPr>
      </w:pPr>
    </w:p>
    <w:p w14:paraId="431F5C00">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Article 7 Champ d'application</w:t>
      </w:r>
    </w:p>
    <w:p w14:paraId="2497DA65">
      <w:pPr>
        <w:widowControl/>
        <w:jc w:val="left"/>
        <w:rPr>
          <w:rFonts w:hint="eastAsia" w:asciiTheme="minorEastAsia" w:hAnsiTheme="minorEastAsia" w:eastAsiaTheme="minorEastAsia" w:cstheme="minorEastAsia"/>
          <w:sz w:val="24"/>
          <w:szCs w:val="24"/>
        </w:rPr>
      </w:pPr>
    </w:p>
    <w:p w14:paraId="163D355B">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Le champ d'application de ce contrat est le suivant [2] :</w:t>
      </w:r>
    </w:p>
    <w:p w14:paraId="480CD7F5">
      <w:pPr>
        <w:widowControl/>
        <w:jc w:val="left"/>
        <w:rPr>
          <w:rFonts w:hint="eastAsia" w:asciiTheme="minorEastAsia" w:hAnsiTheme="minorEastAsia" w:eastAsiaTheme="minorEastAsia" w:cstheme="minorEastAsia"/>
          <w:sz w:val="24"/>
          <w:szCs w:val="24"/>
        </w:rPr>
      </w:pPr>
    </w:p>
    <w:p w14:paraId="2C471ED0">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Le présent contrat s'applique à tous les contrats commerciaux (c'est-à-dire les contrats principaux) signés par la partie A et la partie B de [contenu typé] à [Remarque : pas plus d'un an], qui font partie intégrante du contrat commercial susmentionné et ont le même effet juridique que le contrat commercial susmentionné.</w:t>
      </w:r>
    </w:p>
    <w:p w14:paraId="3E24E511">
      <w:pPr>
        <w:widowControl/>
        <w:jc w:val="left"/>
        <w:rPr>
          <w:rFonts w:hint="eastAsia" w:asciiTheme="minorEastAsia" w:hAnsiTheme="minorEastAsia" w:eastAsiaTheme="minorEastAsia" w:cstheme="minorEastAsia"/>
          <w:sz w:val="24"/>
          <w:szCs w:val="24"/>
        </w:rPr>
      </w:pPr>
    </w:p>
    <w:p w14:paraId="521A3F0C">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Le présent contrat est une annexe au [tapez le contenu et le numéro du contrat principal] (c'est-à-dire le contrat principal) signé par la partie A et la partie B à la date [de frappe du contenu], qui a le même effet juridique que le contrat principal.</w:t>
      </w:r>
    </w:p>
    <w:p w14:paraId="4E5E8232">
      <w:pPr>
        <w:widowControl/>
        <w:jc w:val="left"/>
        <w:rPr>
          <w:rFonts w:hint="eastAsia" w:asciiTheme="minorEastAsia" w:hAnsiTheme="minorEastAsia" w:eastAsiaTheme="minorEastAsia" w:cstheme="minorEastAsia"/>
          <w:sz w:val="24"/>
          <w:szCs w:val="24"/>
        </w:rPr>
      </w:pPr>
    </w:p>
    <w:p w14:paraId="02673126">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Article 8 Règlement des différends</w:t>
      </w:r>
    </w:p>
    <w:p w14:paraId="05AB455A">
      <w:pPr>
        <w:widowControl/>
        <w:jc w:val="left"/>
        <w:rPr>
          <w:rFonts w:hint="eastAsia" w:asciiTheme="minorEastAsia" w:hAnsiTheme="minorEastAsia" w:eastAsiaTheme="minorEastAsia" w:cstheme="minorEastAsia"/>
          <w:sz w:val="24"/>
          <w:szCs w:val="24"/>
        </w:rPr>
      </w:pPr>
    </w:p>
    <w:p w14:paraId="0E6A3DD0">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La méthode de règlement des différends convenue dans le présent contrat est conforme au contrat principal.</w:t>
      </w:r>
    </w:p>
    <w:p w14:paraId="1C28EFDC">
      <w:pPr>
        <w:widowControl/>
        <w:jc w:val="left"/>
        <w:rPr>
          <w:rFonts w:hint="eastAsia" w:asciiTheme="minorEastAsia" w:hAnsiTheme="minorEastAsia" w:eastAsiaTheme="minorEastAsia" w:cstheme="minorEastAsia"/>
          <w:sz w:val="24"/>
          <w:szCs w:val="24"/>
        </w:rPr>
      </w:pPr>
    </w:p>
    <w:p w14:paraId="49F4DC9B">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Article 9 Dispositions supplémentaires</w:t>
      </w:r>
    </w:p>
    <w:p w14:paraId="54910533">
      <w:pPr>
        <w:widowControl/>
        <w:jc w:val="left"/>
        <w:rPr>
          <w:rFonts w:hint="eastAsia" w:asciiTheme="minorEastAsia" w:hAnsiTheme="minorEastAsia" w:eastAsiaTheme="minorEastAsia" w:cstheme="minorEastAsia"/>
          <w:sz w:val="24"/>
          <w:szCs w:val="24"/>
        </w:rPr>
      </w:pPr>
    </w:p>
    <w:p w14:paraId="55169B75">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Les annexes du présent contrat sont toutes des parties du présent contrat et ont le même effet que le présent contrat.</w:t>
      </w:r>
    </w:p>
    <w:p w14:paraId="4EA762AA">
      <w:pPr>
        <w:widowControl/>
        <w:jc w:val="left"/>
        <w:rPr>
          <w:rFonts w:hint="eastAsia" w:asciiTheme="minorEastAsia" w:hAnsiTheme="minorEastAsia" w:eastAsiaTheme="minorEastAsia" w:cstheme="minorEastAsia"/>
          <w:sz w:val="24"/>
          <w:szCs w:val="24"/>
        </w:rPr>
      </w:pPr>
    </w:p>
    <w:p w14:paraId="06BD8581">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Le présent contrat entre en vigueur à la date à laquelle il est signé par le représentant légal ou le représentant autorisé de la partie A et de la partie B et estampillé avec le sceau officiel ou le sceau spécial du contrat. Il ne sera pas invalidé en raison de la résiliation, de l'invalidité ou de l'annulation du contrat principal des deux parties. Ce contrat est conclu en une seule copie, et la partie A et la partie B détiennent chacune [deux] copies, qui ont le même effet juridique.</w:t>
      </w:r>
    </w:p>
    <w:p w14:paraId="57C53FBA">
      <w:pPr>
        <w:widowControl/>
        <w:jc w:val="left"/>
        <w:rPr>
          <w:rFonts w:hint="eastAsia" w:asciiTheme="minorEastAsia" w:hAnsiTheme="minorEastAsia" w:eastAsiaTheme="minorEastAsia" w:cstheme="minorEastAsia"/>
          <w:sz w:val="24"/>
          <w:szCs w:val="24"/>
        </w:rPr>
      </w:pPr>
    </w:p>
    <w:p w14:paraId="022191E4">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(Il n'y a pas de texte ci-dessous)</w:t>
      </w:r>
    </w:p>
    <w:p w14:paraId="0E350B62">
      <w:pPr>
        <w:widowControl/>
        <w:jc w:val="left"/>
        <w:rPr>
          <w:rFonts w:hint="eastAsia" w:asciiTheme="minorEastAsia" w:hAnsiTheme="minorEastAsia" w:eastAsiaTheme="minorEastAsia" w:cstheme="minorEastAsia"/>
          <w:sz w:val="24"/>
          <w:szCs w:val="24"/>
        </w:rPr>
      </w:pPr>
    </w:p>
    <w:p w14:paraId="597B2DC9">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(Il n'y a pas de texte sur cette page. C'est la page de signature et de sceau du "Contrat d'intégration" de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1808111F">
      <w:pPr>
        <w:widowControl/>
        <w:jc w:val="left"/>
        <w:rPr>
          <w:rFonts w:hint="eastAsia" w:asciiTheme="minorEastAsia" w:hAnsiTheme="minorEastAsia" w:eastAsiaTheme="minorEastAsia" w:cstheme="minorEastAsia"/>
          <w:sz w:val="24"/>
          <w:szCs w:val="24"/>
        </w:rPr>
      </w:pPr>
    </w:p>
    <w:p w14:paraId="4A2AB22F">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Partie A (estampillée)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209A96C8">
      <w:pPr>
        <w:widowControl/>
        <w:jc w:val="left"/>
        <w:rPr>
          <w:rFonts w:hint="eastAsia" w:asciiTheme="minorEastAsia" w:hAnsiTheme="minorEastAsia" w:eastAsiaTheme="minorEastAsia" w:cstheme="minorEastAsia"/>
          <w:sz w:val="24"/>
          <w:szCs w:val="24"/>
        </w:rPr>
      </w:pPr>
    </w:p>
    <w:p w14:paraId="762A77CB">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Représentant légal ou représentant autorisé (signature) :</w:t>
      </w:r>
    </w:p>
    <w:p w14:paraId="002EE76C">
      <w:pPr>
        <w:widowControl/>
        <w:jc w:val="left"/>
        <w:rPr>
          <w:rFonts w:hint="eastAsia" w:asciiTheme="minorEastAsia" w:hAnsiTheme="minorEastAsia" w:eastAsiaTheme="minorEastAsia" w:cstheme="minorEastAsia"/>
          <w:sz w:val="24"/>
          <w:szCs w:val="24"/>
        </w:rPr>
      </w:pPr>
    </w:p>
    <w:p w14:paraId="1F69FE5D">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AnnéJour du mois</w:t>
      </w:r>
    </w:p>
    <w:p w14:paraId="31DEF574">
      <w:pPr>
        <w:widowControl/>
        <w:jc w:val="left"/>
        <w:rPr>
          <w:rFonts w:hint="eastAsia" w:asciiTheme="minorEastAsia" w:hAnsiTheme="minorEastAsia" w:eastAsiaTheme="minorEastAsia" w:cstheme="minorEastAsia"/>
          <w:sz w:val="24"/>
          <w:szCs w:val="24"/>
        </w:rPr>
      </w:pPr>
    </w:p>
    <w:p w14:paraId="61887C18">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Partie B (sampil) :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1BA2C69E">
      <w:pPr>
        <w:widowControl/>
        <w:jc w:val="left"/>
        <w:rPr>
          <w:rFonts w:hint="eastAsia" w:asciiTheme="minorEastAsia" w:hAnsiTheme="minorEastAsia" w:eastAsiaTheme="minorEastAsia" w:cstheme="minorEastAsia"/>
          <w:sz w:val="24"/>
          <w:szCs w:val="24"/>
        </w:rPr>
      </w:pPr>
    </w:p>
    <w:p w14:paraId="5FE2C142">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Représentant légal ou représentant autorisé (signature) :</w:t>
      </w:r>
    </w:p>
    <w:p w14:paraId="4AD5E83F">
      <w:pPr>
        <w:widowControl/>
        <w:jc w:val="left"/>
        <w:rPr>
          <w:rFonts w:hint="eastAsia" w:asciiTheme="minorEastAsia" w:hAnsiTheme="minorEastAsia" w:eastAsiaTheme="minorEastAsia" w:cstheme="minorEastAsia"/>
          <w:sz w:val="24"/>
          <w:szCs w:val="24"/>
        </w:rPr>
      </w:pPr>
    </w:p>
    <w:p w14:paraId="1CD95401">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Année, mois, jour</w:t>
      </w:r>
    </w:p>
    <w:p w14:paraId="3EEC51CD">
      <w:pPr>
        <w:overflowPunct w:val="0"/>
        <w:spacing w:line="480" w:lineRule="exact"/>
        <w:rPr>
          <w:rFonts w:hint="eastAsia" w:asciiTheme="minorEastAsia" w:hAnsiTheme="minorEastAsia" w:eastAsiaTheme="minorEastAsia" w:cstheme="minorEastAsia"/>
          <w:vanish/>
          <w:sz w:val="24"/>
          <w:szCs w:val="24"/>
        </w:rPr>
      </w:pPr>
      <w:r>
        <w:rPr>
          <w:rFonts w:hint="eastAsia" w:asciiTheme="minorEastAsia" w:hAnsiTheme="minorEastAsia" w:eastAsiaTheme="minorEastAsia" w:cstheme="minorEastAsia"/>
          <w:vanish/>
          <w:sz w:val="24"/>
          <w:szCs w:val="24"/>
        </w:rPr>
        <w:br w:type="page"/>
      </w:r>
    </w:p>
    <w:p w14:paraId="2F9854C8">
      <w:pPr>
        <w:suppressAutoHyphens/>
        <w:overflowPunct w:val="0"/>
        <w:spacing w:line="480" w:lineRule="exact"/>
        <w:rPr>
          <w:rFonts w:hint="eastAsia" w:asciiTheme="minorEastAsia" w:hAnsiTheme="minorEastAsia" w:eastAsiaTheme="minorEastAsia" w:cstheme="minorEastAsia"/>
          <w:b/>
          <w:bCs/>
          <w:kern w:val="21"/>
          <w:sz w:val="24"/>
          <w:szCs w:val="24"/>
        </w:rPr>
      </w:pPr>
      <w:r>
        <w:rPr>
          <w:rFonts w:hint="eastAsia" w:asciiTheme="minorEastAsia" w:hAnsiTheme="minorEastAsia" w:eastAsiaTheme="minorEastAsia" w:cstheme="minorEastAsia"/>
          <w:b/>
          <w:bCs/>
          <w:kern w:val="21"/>
          <w:sz w:val="24"/>
          <w:szCs w:val="24"/>
        </w:rPr>
        <w:t>附件</w:t>
      </w:r>
    </w:p>
    <w:p w14:paraId="6322B2D5">
      <w:pPr>
        <w:overflowPunct w:val="0"/>
        <w:spacing w:line="48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廉政合同履行情况报告表</w:t>
      </w:r>
    </w:p>
    <w:tbl>
      <w:tblPr>
        <w:tblStyle w:val="50"/>
        <w:tblpPr w:leftFromText="180" w:rightFromText="180" w:vertAnchor="text" w:horzAnchor="margin" w:tblpXSpec="center" w:tblpY="179"/>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3402"/>
        <w:gridCol w:w="1134"/>
        <w:gridCol w:w="3544"/>
      </w:tblGrid>
      <w:tr w14:paraId="73856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039" w:type="dxa"/>
            <w:gridSpan w:val="4"/>
            <w:tcBorders>
              <w:top w:val="single" w:color="auto" w:sz="4" w:space="0"/>
              <w:left w:val="single" w:color="auto" w:sz="4" w:space="0"/>
              <w:bottom w:val="single" w:color="auto" w:sz="4" w:space="0"/>
              <w:right w:val="single" w:color="auto" w:sz="4" w:space="0"/>
            </w:tcBorders>
            <w:vAlign w:val="center"/>
          </w:tcPr>
          <w:p w14:paraId="6E30F9D4">
            <w:pPr>
              <w:overflowPunct w:val="0"/>
              <w:spacing w:line="48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发包人（甲方）：</w:t>
            </w:r>
          </w:p>
        </w:tc>
      </w:tr>
      <w:tr w14:paraId="2349D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039" w:type="dxa"/>
            <w:gridSpan w:val="4"/>
            <w:tcBorders>
              <w:top w:val="single" w:color="auto" w:sz="4" w:space="0"/>
              <w:left w:val="single" w:color="auto" w:sz="4" w:space="0"/>
              <w:bottom w:val="single" w:color="auto" w:sz="4" w:space="0"/>
              <w:right w:val="single" w:color="auto" w:sz="4" w:space="0"/>
            </w:tcBorders>
            <w:vAlign w:val="center"/>
          </w:tcPr>
          <w:p w14:paraId="32096DF1">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承包人（乙方）：</w:t>
            </w:r>
          </w:p>
        </w:tc>
      </w:tr>
      <w:tr w14:paraId="7B825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039" w:type="dxa"/>
            <w:gridSpan w:val="4"/>
            <w:tcBorders>
              <w:top w:val="single" w:color="auto" w:sz="4" w:space="0"/>
              <w:left w:val="single" w:color="auto" w:sz="4" w:space="0"/>
              <w:bottom w:val="single" w:color="auto" w:sz="4" w:space="0"/>
              <w:right w:val="single" w:color="auto" w:sz="4" w:space="0"/>
            </w:tcBorders>
            <w:vAlign w:val="center"/>
          </w:tcPr>
          <w:p w14:paraId="74F37EDE">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r>
      <w:tr w14:paraId="4943A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039" w:type="dxa"/>
            <w:gridSpan w:val="4"/>
            <w:tcBorders>
              <w:top w:val="single" w:color="auto" w:sz="4" w:space="0"/>
              <w:left w:val="single" w:color="auto" w:sz="4" w:space="0"/>
              <w:bottom w:val="single" w:color="auto" w:sz="4" w:space="0"/>
              <w:right w:val="single" w:color="auto" w:sz="4" w:space="0"/>
            </w:tcBorders>
            <w:vAlign w:val="center"/>
          </w:tcPr>
          <w:p w14:paraId="5E74DCFF">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报告时间：     年     月     日</w:t>
            </w:r>
          </w:p>
        </w:tc>
      </w:tr>
      <w:tr w14:paraId="4C816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039" w:type="dxa"/>
            <w:gridSpan w:val="4"/>
            <w:tcBorders>
              <w:top w:val="single" w:color="auto" w:sz="4" w:space="0"/>
              <w:left w:val="single" w:color="auto" w:sz="4" w:space="0"/>
              <w:bottom w:val="single" w:color="auto" w:sz="4" w:space="0"/>
              <w:right w:val="single" w:color="auto" w:sz="4" w:space="0"/>
            </w:tcBorders>
            <w:vAlign w:val="center"/>
          </w:tcPr>
          <w:p w14:paraId="4668E727">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【键入内容】</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bCs/>
                <w:sz w:val="24"/>
                <w:szCs w:val="24"/>
              </w:rPr>
              <w:t>合同</w:t>
            </w:r>
            <w:r>
              <w:rPr>
                <w:rFonts w:hint="eastAsia" w:asciiTheme="minorEastAsia" w:hAnsiTheme="minorEastAsia" w:eastAsiaTheme="minorEastAsia" w:cstheme="minorEastAsia"/>
                <w:sz w:val="24"/>
                <w:szCs w:val="24"/>
              </w:rPr>
              <w:t>(主合同)签订时间：</w:t>
            </w:r>
          </w:p>
        </w:tc>
      </w:tr>
      <w:tr w14:paraId="1E168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039" w:type="dxa"/>
            <w:gridSpan w:val="4"/>
            <w:tcBorders>
              <w:top w:val="single" w:color="auto" w:sz="4" w:space="0"/>
              <w:left w:val="single" w:color="auto" w:sz="4" w:space="0"/>
              <w:bottom w:val="single" w:color="auto" w:sz="4" w:space="0"/>
              <w:right w:val="single" w:color="auto" w:sz="4" w:space="0"/>
            </w:tcBorders>
            <w:vAlign w:val="center"/>
          </w:tcPr>
          <w:p w14:paraId="3654E351">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廉政合同签订时间：</w:t>
            </w:r>
          </w:p>
        </w:tc>
      </w:tr>
      <w:tr w14:paraId="356EC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1" w:hRule="atLeast"/>
        </w:trPr>
        <w:tc>
          <w:tcPr>
            <w:tcW w:w="959" w:type="dxa"/>
            <w:tcBorders>
              <w:top w:val="single" w:color="auto" w:sz="4" w:space="0"/>
              <w:left w:val="single" w:color="auto" w:sz="4" w:space="0"/>
              <w:bottom w:val="single" w:color="auto" w:sz="4" w:space="0"/>
              <w:right w:val="single" w:color="auto" w:sz="4" w:space="0"/>
            </w:tcBorders>
            <w:vAlign w:val="center"/>
          </w:tcPr>
          <w:p w14:paraId="5595A428">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廉  政</w:t>
            </w:r>
          </w:p>
          <w:p w14:paraId="0379C6D1">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  同</w:t>
            </w:r>
          </w:p>
          <w:p w14:paraId="35910E04">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  行</w:t>
            </w:r>
          </w:p>
          <w:p w14:paraId="0B80C794">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  况</w:t>
            </w:r>
          </w:p>
        </w:tc>
        <w:tc>
          <w:tcPr>
            <w:tcW w:w="8080" w:type="dxa"/>
            <w:gridSpan w:val="3"/>
            <w:tcBorders>
              <w:top w:val="single" w:color="auto" w:sz="4" w:space="0"/>
              <w:left w:val="single" w:color="auto" w:sz="4" w:space="0"/>
              <w:bottom w:val="single" w:color="auto" w:sz="4" w:space="0"/>
              <w:right w:val="single" w:color="auto" w:sz="4" w:space="0"/>
            </w:tcBorders>
            <w:vAlign w:val="center"/>
          </w:tcPr>
          <w:p w14:paraId="14C015F5">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主合同业务主管部门意见：</w:t>
            </w:r>
          </w:p>
          <w:p w14:paraId="4A333848">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                            乙方：</w:t>
            </w:r>
          </w:p>
          <w:p w14:paraId="7D8B7959">
            <w:pPr>
              <w:overflowPunct w:val="0"/>
              <w:spacing w:line="480" w:lineRule="exact"/>
              <w:rPr>
                <w:rFonts w:hint="eastAsia" w:asciiTheme="minorEastAsia" w:hAnsiTheme="minorEastAsia" w:eastAsiaTheme="minorEastAsia" w:cstheme="minorEastAsia"/>
                <w:sz w:val="24"/>
                <w:szCs w:val="24"/>
              </w:rPr>
            </w:pPr>
          </w:p>
          <w:p w14:paraId="1CB0EE7E">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本单位纪检部门（或负责人）意见：</w:t>
            </w:r>
          </w:p>
          <w:p w14:paraId="7923476D">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                            乙方：</w:t>
            </w:r>
          </w:p>
        </w:tc>
      </w:tr>
      <w:tr w14:paraId="2DC52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2" w:hRule="atLeast"/>
        </w:trPr>
        <w:tc>
          <w:tcPr>
            <w:tcW w:w="959" w:type="dxa"/>
            <w:tcBorders>
              <w:top w:val="single" w:color="auto" w:sz="4" w:space="0"/>
              <w:left w:val="single" w:color="auto" w:sz="4" w:space="0"/>
              <w:bottom w:val="single" w:color="auto" w:sz="4" w:space="0"/>
              <w:right w:val="single" w:color="auto" w:sz="4" w:space="0"/>
            </w:tcBorders>
            <w:vAlign w:val="center"/>
          </w:tcPr>
          <w:p w14:paraId="1D22618D">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  方</w:t>
            </w:r>
          </w:p>
          <w:p w14:paraId="3E94DA5C">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  乙</w:t>
            </w:r>
          </w:p>
          <w:p w14:paraId="5666F688">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  的</w:t>
            </w:r>
          </w:p>
          <w:p w14:paraId="1E4EF0B1">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  定</w:t>
            </w:r>
          </w:p>
          <w:p w14:paraId="71EA6157">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  见</w:t>
            </w:r>
          </w:p>
        </w:tc>
        <w:tc>
          <w:tcPr>
            <w:tcW w:w="3402" w:type="dxa"/>
            <w:tcBorders>
              <w:top w:val="single" w:color="auto" w:sz="4" w:space="0"/>
              <w:left w:val="single" w:color="auto" w:sz="4" w:space="0"/>
              <w:bottom w:val="single" w:color="auto" w:sz="4" w:space="0"/>
              <w:right w:val="single" w:color="auto" w:sz="4" w:space="0"/>
            </w:tcBorders>
            <w:vAlign w:val="center"/>
          </w:tcPr>
          <w:p w14:paraId="245EB37E">
            <w:pPr>
              <w:overflowPunct w:val="0"/>
              <w:spacing w:line="480" w:lineRule="exact"/>
              <w:jc w:val="center"/>
              <w:rPr>
                <w:rFonts w:hint="eastAsia" w:asciiTheme="minorEastAsia" w:hAnsiTheme="minorEastAsia" w:eastAsiaTheme="minorEastAsia" w:cstheme="minorEastAsia"/>
                <w:sz w:val="24"/>
                <w:szCs w:val="24"/>
              </w:rPr>
            </w:pPr>
          </w:p>
          <w:p w14:paraId="49482A46">
            <w:pPr>
              <w:overflowPunct w:val="0"/>
              <w:spacing w:line="480" w:lineRule="exact"/>
              <w:jc w:val="center"/>
              <w:rPr>
                <w:rFonts w:hint="eastAsia" w:asciiTheme="minorEastAsia" w:hAnsiTheme="minorEastAsia" w:eastAsiaTheme="minorEastAsia" w:cstheme="minorEastAsia"/>
                <w:sz w:val="24"/>
                <w:szCs w:val="24"/>
              </w:rPr>
            </w:pPr>
          </w:p>
          <w:p w14:paraId="3B092B0E">
            <w:pPr>
              <w:overflowPunct w:val="0"/>
              <w:spacing w:line="480" w:lineRule="exact"/>
              <w:jc w:val="center"/>
              <w:rPr>
                <w:rFonts w:hint="eastAsia" w:asciiTheme="minorEastAsia" w:hAnsiTheme="minorEastAsia" w:eastAsiaTheme="minorEastAsia" w:cstheme="minorEastAsia"/>
                <w:sz w:val="24"/>
                <w:szCs w:val="24"/>
              </w:rPr>
            </w:pPr>
          </w:p>
          <w:p w14:paraId="4661D34E">
            <w:pPr>
              <w:overflowPunct w:val="0"/>
              <w:spacing w:line="480" w:lineRule="exact"/>
              <w:jc w:val="center"/>
              <w:rPr>
                <w:rFonts w:hint="eastAsia" w:asciiTheme="minorEastAsia" w:hAnsiTheme="minorEastAsia" w:eastAsiaTheme="minorEastAsia" w:cstheme="minorEastAsia"/>
                <w:sz w:val="24"/>
                <w:szCs w:val="24"/>
              </w:rPr>
            </w:pPr>
          </w:p>
          <w:p w14:paraId="2C0AA527">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w:t>
            </w:r>
          </w:p>
          <w:p w14:paraId="7F718F9A">
            <w:pPr>
              <w:overflowPunct w:val="0"/>
              <w:spacing w:line="480" w:lineRule="exact"/>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项目主管领导签字：</w:t>
            </w:r>
          </w:p>
          <w:p w14:paraId="1A6E5B2F">
            <w:pPr>
              <w:overflowPunct w:val="0"/>
              <w:spacing w:line="480" w:lineRule="exact"/>
              <w:ind w:firstLine="1200" w:firstLineChars="500"/>
              <w:rPr>
                <w:rFonts w:hint="eastAsia" w:asciiTheme="minorEastAsia" w:hAnsiTheme="minorEastAsia" w:eastAsiaTheme="minorEastAsia" w:cstheme="minorEastAsia"/>
                <w:sz w:val="24"/>
                <w:szCs w:val="24"/>
              </w:rPr>
            </w:pPr>
          </w:p>
          <w:p w14:paraId="4EBFE725">
            <w:pPr>
              <w:overflowPunct w:val="0"/>
              <w:spacing w:line="48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c>
          <w:tcPr>
            <w:tcW w:w="1134" w:type="dxa"/>
            <w:tcBorders>
              <w:top w:val="single" w:color="auto" w:sz="4" w:space="0"/>
              <w:left w:val="single" w:color="auto" w:sz="4" w:space="0"/>
              <w:bottom w:val="single" w:color="auto" w:sz="4" w:space="0"/>
              <w:right w:val="single" w:color="auto" w:sz="4" w:space="0"/>
            </w:tcBorders>
            <w:vAlign w:val="center"/>
          </w:tcPr>
          <w:p w14:paraId="5A59BD01">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  方</w:t>
            </w:r>
          </w:p>
          <w:p w14:paraId="5986B26A">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  甲</w:t>
            </w:r>
          </w:p>
          <w:p w14:paraId="24BEC37A">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  的</w:t>
            </w:r>
          </w:p>
          <w:p w14:paraId="5ED92329">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  定</w:t>
            </w:r>
          </w:p>
          <w:p w14:paraId="4A29274E">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  见</w:t>
            </w:r>
          </w:p>
        </w:tc>
        <w:tc>
          <w:tcPr>
            <w:tcW w:w="3544" w:type="dxa"/>
            <w:tcBorders>
              <w:top w:val="single" w:color="auto" w:sz="4" w:space="0"/>
              <w:left w:val="single" w:color="auto" w:sz="4" w:space="0"/>
              <w:bottom w:val="single" w:color="auto" w:sz="4" w:space="0"/>
              <w:right w:val="single" w:color="auto" w:sz="4" w:space="0"/>
            </w:tcBorders>
            <w:vAlign w:val="center"/>
          </w:tcPr>
          <w:p w14:paraId="45CAEBD4">
            <w:pPr>
              <w:overflowPunct w:val="0"/>
              <w:spacing w:line="480" w:lineRule="exact"/>
              <w:jc w:val="center"/>
              <w:rPr>
                <w:rFonts w:hint="eastAsia" w:asciiTheme="minorEastAsia" w:hAnsiTheme="minorEastAsia" w:eastAsiaTheme="minorEastAsia" w:cstheme="minorEastAsia"/>
                <w:sz w:val="24"/>
                <w:szCs w:val="24"/>
              </w:rPr>
            </w:pPr>
          </w:p>
          <w:p w14:paraId="4F3C74AF">
            <w:pPr>
              <w:overflowPunct w:val="0"/>
              <w:spacing w:line="480" w:lineRule="exact"/>
              <w:jc w:val="center"/>
              <w:rPr>
                <w:rFonts w:hint="eastAsia" w:asciiTheme="minorEastAsia" w:hAnsiTheme="minorEastAsia" w:eastAsiaTheme="minorEastAsia" w:cstheme="minorEastAsia"/>
                <w:sz w:val="24"/>
                <w:szCs w:val="24"/>
              </w:rPr>
            </w:pPr>
          </w:p>
          <w:p w14:paraId="56D8268A">
            <w:pPr>
              <w:overflowPunct w:val="0"/>
              <w:spacing w:line="480" w:lineRule="exact"/>
              <w:jc w:val="center"/>
              <w:rPr>
                <w:rFonts w:hint="eastAsia" w:asciiTheme="minorEastAsia" w:hAnsiTheme="minorEastAsia" w:eastAsiaTheme="minorEastAsia" w:cstheme="minorEastAsia"/>
                <w:sz w:val="24"/>
                <w:szCs w:val="24"/>
              </w:rPr>
            </w:pPr>
          </w:p>
          <w:p w14:paraId="63F61DF2">
            <w:pPr>
              <w:overflowPunct w:val="0"/>
              <w:spacing w:line="480" w:lineRule="exact"/>
              <w:jc w:val="center"/>
              <w:rPr>
                <w:rFonts w:hint="eastAsia" w:asciiTheme="minorEastAsia" w:hAnsiTheme="minorEastAsia" w:eastAsiaTheme="minorEastAsia" w:cstheme="minorEastAsia"/>
                <w:sz w:val="24"/>
                <w:szCs w:val="24"/>
              </w:rPr>
            </w:pPr>
          </w:p>
          <w:p w14:paraId="14619EEF">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乙方（盖章）：</w:t>
            </w:r>
          </w:p>
          <w:p w14:paraId="043E7233">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法定代表人授权的项目负责人签字：</w:t>
            </w:r>
          </w:p>
          <w:p w14:paraId="4A500F74">
            <w:pPr>
              <w:overflowPunct w:val="0"/>
              <w:spacing w:line="480" w:lineRule="exact"/>
              <w:ind w:firstLine="1200" w:firstLineChars="500"/>
              <w:rPr>
                <w:rFonts w:hint="eastAsia" w:asciiTheme="minorEastAsia" w:hAnsiTheme="minorEastAsia" w:eastAsiaTheme="minorEastAsia" w:cstheme="minorEastAsia"/>
                <w:sz w:val="24"/>
                <w:szCs w:val="24"/>
              </w:rPr>
            </w:pPr>
          </w:p>
          <w:p w14:paraId="6641AA61">
            <w:pPr>
              <w:overflowPunct w:val="0"/>
              <w:spacing w:line="48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r>
    </w:tbl>
    <w:p w14:paraId="549FC6FD">
      <w:pPr>
        <w:widowControl/>
        <w:overflowPunct w:val="0"/>
        <w:jc w:val="left"/>
        <w:rPr>
          <w:rFonts w:hint="eastAsia" w:asciiTheme="minorEastAsia" w:hAnsiTheme="minorEastAsia" w:eastAsiaTheme="minorEastAsia" w:cstheme="minorEastAsia"/>
          <w:sz w:val="24"/>
          <w:szCs w:val="24"/>
        </w:rPr>
      </w:pPr>
    </w:p>
    <w:p w14:paraId="16589BD1">
      <w:pPr>
        <w:overflowPunct w:val="0"/>
        <w:spacing w:line="48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br w:type="page"/>
      </w:r>
      <w:r>
        <w:rPr>
          <w:rFonts w:hint="eastAsia" w:asciiTheme="minorEastAsia" w:hAnsiTheme="minorEastAsia" w:eastAsiaTheme="minorEastAsia" w:cstheme="minorEastAsia"/>
          <w:b/>
          <w:sz w:val="24"/>
          <w:szCs w:val="24"/>
        </w:rPr>
        <w:t>Formulaire de rapport sur l'exécution du contrat d'intégrité</w:t>
      </w:r>
    </w:p>
    <w:tbl>
      <w:tblPr>
        <w:tblStyle w:val="50"/>
        <w:tblpPr w:leftFromText="180" w:rightFromText="180" w:vertAnchor="text" w:horzAnchor="margin" w:tblpXSpec="center" w:tblpY="179"/>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3402"/>
        <w:gridCol w:w="1134"/>
        <w:gridCol w:w="3544"/>
      </w:tblGrid>
      <w:tr w14:paraId="71732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039" w:type="dxa"/>
            <w:gridSpan w:val="4"/>
            <w:tcBorders>
              <w:top w:val="single" w:color="auto" w:sz="4" w:space="0"/>
              <w:left w:val="single" w:color="auto" w:sz="4" w:space="0"/>
              <w:bottom w:val="single" w:color="auto" w:sz="4" w:space="0"/>
              <w:right w:val="single" w:color="auto" w:sz="4" w:space="0"/>
            </w:tcBorders>
            <w:vAlign w:val="center"/>
          </w:tcPr>
          <w:p w14:paraId="607D73B7">
            <w:pPr>
              <w:overflowPunct w:val="0"/>
              <w:spacing w:line="48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L'entrepreneur (partie A) :</w:t>
            </w:r>
          </w:p>
        </w:tc>
      </w:tr>
      <w:tr w14:paraId="26729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039" w:type="dxa"/>
            <w:gridSpan w:val="4"/>
            <w:tcBorders>
              <w:top w:val="single" w:color="auto" w:sz="4" w:space="0"/>
              <w:left w:val="single" w:color="auto" w:sz="4" w:space="0"/>
              <w:bottom w:val="single" w:color="auto" w:sz="4" w:space="0"/>
              <w:right w:val="single" w:color="auto" w:sz="4" w:space="0"/>
            </w:tcBorders>
            <w:vAlign w:val="center"/>
          </w:tcPr>
          <w:p w14:paraId="6DD5F576">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Entrepreneur (partie B) :</w:t>
            </w:r>
          </w:p>
        </w:tc>
      </w:tr>
      <w:tr w14:paraId="778EF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039" w:type="dxa"/>
            <w:gridSpan w:val="4"/>
            <w:tcBorders>
              <w:top w:val="single" w:color="auto" w:sz="4" w:space="0"/>
              <w:left w:val="single" w:color="auto" w:sz="4" w:space="0"/>
              <w:bottom w:val="single" w:color="auto" w:sz="4" w:space="0"/>
              <w:right w:val="single" w:color="auto" w:sz="4" w:space="0"/>
            </w:tcBorders>
            <w:vAlign w:val="center"/>
          </w:tcPr>
          <w:p w14:paraId="1C828F3C">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Nom du projet :</w:t>
            </w:r>
          </w:p>
        </w:tc>
      </w:tr>
      <w:tr w14:paraId="7D254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039" w:type="dxa"/>
            <w:gridSpan w:val="4"/>
            <w:tcBorders>
              <w:top w:val="single" w:color="auto" w:sz="4" w:space="0"/>
              <w:left w:val="single" w:color="auto" w:sz="4" w:space="0"/>
              <w:bottom w:val="single" w:color="auto" w:sz="4" w:space="0"/>
              <w:right w:val="single" w:color="auto" w:sz="4" w:space="0"/>
            </w:tcBorders>
            <w:vAlign w:val="center"/>
          </w:tcPr>
          <w:p w14:paraId="4AFB9DA0">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Heure de déclaration : année, mois, jour</w:t>
            </w:r>
          </w:p>
        </w:tc>
      </w:tr>
      <w:tr w14:paraId="60CF2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039" w:type="dxa"/>
            <w:gridSpan w:val="4"/>
            <w:tcBorders>
              <w:top w:val="single" w:color="auto" w:sz="4" w:space="0"/>
              <w:left w:val="single" w:color="auto" w:sz="4" w:space="0"/>
              <w:bottom w:val="single" w:color="auto" w:sz="4" w:space="0"/>
              <w:right w:val="single" w:color="auto" w:sz="4" w:space="0"/>
            </w:tcBorders>
            <w:vAlign w:val="center"/>
          </w:tcPr>
          <w:p w14:paraId="7174806D">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[Type de contenu]</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bCs/>
                <w:sz w:val="24"/>
                <w:szCs w:val="24"/>
              </w:rPr>
              <w:t>Contrat</w:t>
            </w:r>
            <w:r>
              <w:rPr>
                <w:rFonts w:hint="eastAsia" w:asciiTheme="minorEastAsia" w:hAnsiTheme="minorEastAsia" w:eastAsiaTheme="minorEastAsia" w:cstheme="minorEastAsia"/>
                <w:sz w:val="24"/>
                <w:szCs w:val="24"/>
              </w:rPr>
              <w:t>(Contrat principal) Heure de signature :</w:t>
            </w:r>
          </w:p>
        </w:tc>
      </w:tr>
      <w:tr w14:paraId="34D8C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039" w:type="dxa"/>
            <w:gridSpan w:val="4"/>
            <w:tcBorders>
              <w:top w:val="single" w:color="auto" w:sz="4" w:space="0"/>
              <w:left w:val="single" w:color="auto" w:sz="4" w:space="0"/>
              <w:bottom w:val="single" w:color="auto" w:sz="4" w:space="0"/>
              <w:right w:val="single" w:color="auto" w:sz="4" w:space="0"/>
            </w:tcBorders>
            <w:vAlign w:val="center"/>
          </w:tcPr>
          <w:p w14:paraId="1CA1EB15">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Heure de la signature du contrat d'intégrité :</w:t>
            </w:r>
          </w:p>
        </w:tc>
      </w:tr>
      <w:tr w14:paraId="19E01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1" w:hRule="atLeast"/>
        </w:trPr>
        <w:tc>
          <w:tcPr>
            <w:tcW w:w="959" w:type="dxa"/>
            <w:tcBorders>
              <w:top w:val="single" w:color="auto" w:sz="4" w:space="0"/>
              <w:left w:val="single" w:color="auto" w:sz="4" w:space="0"/>
              <w:bottom w:val="single" w:color="auto" w:sz="4" w:space="0"/>
              <w:right w:val="single" w:color="auto" w:sz="4" w:space="0"/>
            </w:tcBorders>
            <w:vAlign w:val="center"/>
          </w:tcPr>
          <w:p w14:paraId="6EF9750D">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Gouvernement propre</w:t>
            </w:r>
          </w:p>
          <w:p w14:paraId="476EEC6E">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D'accord avec</w:t>
            </w:r>
          </w:p>
          <w:p w14:paraId="4D63295A">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Exécuter</w:t>
            </w:r>
          </w:p>
          <w:p w14:paraId="413B9A43">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Situation</w:t>
            </w:r>
          </w:p>
        </w:tc>
        <w:tc>
          <w:tcPr>
            <w:tcW w:w="8080" w:type="dxa"/>
            <w:gridSpan w:val="3"/>
            <w:tcBorders>
              <w:top w:val="single" w:color="auto" w:sz="4" w:space="0"/>
              <w:left w:val="single" w:color="auto" w:sz="4" w:space="0"/>
              <w:bottom w:val="single" w:color="auto" w:sz="4" w:space="0"/>
              <w:right w:val="single" w:color="auto" w:sz="4" w:space="0"/>
            </w:tcBorders>
            <w:vAlign w:val="center"/>
          </w:tcPr>
          <w:p w14:paraId="2B437802">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.Avis du service compétent de l'activité principale sous contrat :</w:t>
            </w:r>
          </w:p>
          <w:p w14:paraId="519CECC8">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Partie A : Partie B :</w:t>
            </w:r>
          </w:p>
          <w:p w14:paraId="471EC97E">
            <w:pPr>
              <w:overflowPunct w:val="0"/>
              <w:spacing w:line="480" w:lineRule="exact"/>
              <w:rPr>
                <w:rFonts w:hint="eastAsia" w:asciiTheme="minorEastAsia" w:hAnsiTheme="minorEastAsia" w:eastAsiaTheme="minorEastAsia" w:cstheme="minorEastAsia"/>
                <w:sz w:val="24"/>
                <w:szCs w:val="24"/>
              </w:rPr>
            </w:pPr>
          </w:p>
          <w:p w14:paraId="49E27836">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Avis du service d'inspection disciplinaire (ou de la personne responsable) de cette unité :</w:t>
            </w:r>
          </w:p>
          <w:p w14:paraId="0E68DF0B">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Partie A : Partie B :</w:t>
            </w:r>
          </w:p>
        </w:tc>
      </w:tr>
      <w:tr w14:paraId="60767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2" w:hRule="atLeast"/>
        </w:trPr>
        <w:tc>
          <w:tcPr>
            <w:tcW w:w="959" w:type="dxa"/>
            <w:tcBorders>
              <w:top w:val="single" w:color="auto" w:sz="4" w:space="0"/>
              <w:left w:val="single" w:color="auto" w:sz="4" w:space="0"/>
              <w:bottom w:val="single" w:color="auto" w:sz="4" w:space="0"/>
              <w:right w:val="single" w:color="auto" w:sz="4" w:space="0"/>
            </w:tcBorders>
            <w:vAlign w:val="center"/>
          </w:tcPr>
          <w:p w14:paraId="1A73431E">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Fête A</w:t>
            </w:r>
          </w:p>
          <w:p w14:paraId="450784BC">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Oui, B</w:t>
            </w:r>
          </w:p>
          <w:p w14:paraId="59B457C5">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Carré</w:t>
            </w:r>
          </w:p>
          <w:p w14:paraId="7438E4B0">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Identifier</w:t>
            </w:r>
          </w:p>
          <w:p w14:paraId="2FECE3D8">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Opinion</w:t>
            </w:r>
          </w:p>
        </w:tc>
        <w:tc>
          <w:tcPr>
            <w:tcW w:w="3402" w:type="dxa"/>
            <w:tcBorders>
              <w:top w:val="single" w:color="auto" w:sz="4" w:space="0"/>
              <w:left w:val="single" w:color="auto" w:sz="4" w:space="0"/>
              <w:bottom w:val="single" w:color="auto" w:sz="4" w:space="0"/>
              <w:right w:val="single" w:color="auto" w:sz="4" w:space="0"/>
            </w:tcBorders>
            <w:vAlign w:val="center"/>
          </w:tcPr>
          <w:p w14:paraId="79B27B8E">
            <w:pPr>
              <w:overflowPunct w:val="0"/>
              <w:spacing w:line="480" w:lineRule="exact"/>
              <w:jc w:val="center"/>
              <w:rPr>
                <w:rFonts w:hint="eastAsia" w:asciiTheme="minorEastAsia" w:hAnsiTheme="minorEastAsia" w:eastAsiaTheme="minorEastAsia" w:cstheme="minorEastAsia"/>
                <w:sz w:val="24"/>
                <w:szCs w:val="24"/>
              </w:rPr>
            </w:pPr>
          </w:p>
          <w:p w14:paraId="34B113FE">
            <w:pPr>
              <w:overflowPunct w:val="0"/>
              <w:spacing w:line="480" w:lineRule="exact"/>
              <w:jc w:val="center"/>
              <w:rPr>
                <w:rFonts w:hint="eastAsia" w:asciiTheme="minorEastAsia" w:hAnsiTheme="minorEastAsia" w:eastAsiaTheme="minorEastAsia" w:cstheme="minorEastAsia"/>
                <w:sz w:val="24"/>
                <w:szCs w:val="24"/>
              </w:rPr>
            </w:pPr>
          </w:p>
          <w:p w14:paraId="7AF7632D">
            <w:pPr>
              <w:overflowPunct w:val="0"/>
              <w:spacing w:line="480" w:lineRule="exact"/>
              <w:jc w:val="center"/>
              <w:rPr>
                <w:rFonts w:hint="eastAsia" w:asciiTheme="minorEastAsia" w:hAnsiTheme="minorEastAsia" w:eastAsiaTheme="minorEastAsia" w:cstheme="minorEastAsia"/>
                <w:sz w:val="24"/>
                <w:szCs w:val="24"/>
              </w:rPr>
            </w:pPr>
          </w:p>
          <w:p w14:paraId="7DFA2BCE">
            <w:pPr>
              <w:overflowPunct w:val="0"/>
              <w:spacing w:line="480" w:lineRule="exact"/>
              <w:jc w:val="center"/>
              <w:rPr>
                <w:rFonts w:hint="eastAsia" w:asciiTheme="minorEastAsia" w:hAnsiTheme="minorEastAsia" w:eastAsiaTheme="minorEastAsia" w:cstheme="minorEastAsia"/>
                <w:sz w:val="24"/>
                <w:szCs w:val="24"/>
              </w:rPr>
            </w:pPr>
          </w:p>
          <w:p w14:paraId="26A33921">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Partie A (estampillée) :</w:t>
            </w:r>
          </w:p>
          <w:p w14:paraId="74E640C0">
            <w:pPr>
              <w:overflowPunct w:val="0"/>
              <w:spacing w:line="480" w:lineRule="exact"/>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Signé par le chef du superviseur de projet :</w:t>
            </w:r>
          </w:p>
          <w:p w14:paraId="52A3EB90">
            <w:pPr>
              <w:overflowPunct w:val="0"/>
              <w:spacing w:line="480" w:lineRule="exact"/>
              <w:ind w:firstLine="1200" w:firstLineChars="500"/>
              <w:rPr>
                <w:rFonts w:hint="eastAsia" w:asciiTheme="minorEastAsia" w:hAnsiTheme="minorEastAsia" w:eastAsiaTheme="minorEastAsia" w:cstheme="minorEastAsia"/>
                <w:sz w:val="24"/>
                <w:szCs w:val="24"/>
              </w:rPr>
            </w:pPr>
          </w:p>
          <w:p w14:paraId="6DE777D8">
            <w:pPr>
              <w:overflowPunct w:val="0"/>
              <w:spacing w:line="48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Année, mois, jour</w:t>
            </w:r>
          </w:p>
        </w:tc>
        <w:tc>
          <w:tcPr>
            <w:tcW w:w="1134" w:type="dxa"/>
            <w:tcBorders>
              <w:top w:val="single" w:color="auto" w:sz="4" w:space="0"/>
              <w:left w:val="single" w:color="auto" w:sz="4" w:space="0"/>
              <w:bottom w:val="single" w:color="auto" w:sz="4" w:space="0"/>
              <w:right w:val="single" w:color="auto" w:sz="4" w:space="0"/>
            </w:tcBorders>
            <w:vAlign w:val="center"/>
          </w:tcPr>
          <w:p w14:paraId="4A7058EB">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Fête B</w:t>
            </w:r>
          </w:p>
          <w:p w14:paraId="236A57C6">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Oui, Un</w:t>
            </w:r>
          </w:p>
          <w:p w14:paraId="3198FC01">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Carré</w:t>
            </w:r>
          </w:p>
          <w:p w14:paraId="54B4871D">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Identifier</w:t>
            </w:r>
          </w:p>
          <w:p w14:paraId="1AFC28CF">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Opinion</w:t>
            </w:r>
          </w:p>
        </w:tc>
        <w:tc>
          <w:tcPr>
            <w:tcW w:w="3544" w:type="dxa"/>
            <w:tcBorders>
              <w:top w:val="single" w:color="auto" w:sz="4" w:space="0"/>
              <w:left w:val="single" w:color="auto" w:sz="4" w:space="0"/>
              <w:bottom w:val="single" w:color="auto" w:sz="4" w:space="0"/>
              <w:right w:val="single" w:color="auto" w:sz="4" w:space="0"/>
            </w:tcBorders>
            <w:vAlign w:val="center"/>
          </w:tcPr>
          <w:p w14:paraId="49C50B8A">
            <w:pPr>
              <w:overflowPunct w:val="0"/>
              <w:spacing w:line="480" w:lineRule="exact"/>
              <w:jc w:val="center"/>
              <w:rPr>
                <w:rFonts w:hint="eastAsia" w:asciiTheme="minorEastAsia" w:hAnsiTheme="minorEastAsia" w:eastAsiaTheme="minorEastAsia" w:cstheme="minorEastAsia"/>
                <w:sz w:val="24"/>
                <w:szCs w:val="24"/>
              </w:rPr>
            </w:pPr>
          </w:p>
          <w:p w14:paraId="0BD34224">
            <w:pPr>
              <w:overflowPunct w:val="0"/>
              <w:spacing w:line="480" w:lineRule="exact"/>
              <w:jc w:val="center"/>
              <w:rPr>
                <w:rFonts w:hint="eastAsia" w:asciiTheme="minorEastAsia" w:hAnsiTheme="minorEastAsia" w:eastAsiaTheme="minorEastAsia" w:cstheme="minorEastAsia"/>
                <w:sz w:val="24"/>
                <w:szCs w:val="24"/>
              </w:rPr>
            </w:pPr>
          </w:p>
          <w:p w14:paraId="004FE3F4">
            <w:pPr>
              <w:overflowPunct w:val="0"/>
              <w:spacing w:line="480" w:lineRule="exact"/>
              <w:jc w:val="center"/>
              <w:rPr>
                <w:rFonts w:hint="eastAsia" w:asciiTheme="minorEastAsia" w:hAnsiTheme="minorEastAsia" w:eastAsiaTheme="minorEastAsia" w:cstheme="minorEastAsia"/>
                <w:sz w:val="24"/>
                <w:szCs w:val="24"/>
              </w:rPr>
            </w:pPr>
          </w:p>
          <w:p w14:paraId="60FBB5CA">
            <w:pPr>
              <w:overflowPunct w:val="0"/>
              <w:spacing w:line="480" w:lineRule="exact"/>
              <w:jc w:val="center"/>
              <w:rPr>
                <w:rFonts w:hint="eastAsia" w:asciiTheme="minorEastAsia" w:hAnsiTheme="minorEastAsia" w:eastAsiaTheme="minorEastAsia" w:cstheme="minorEastAsia"/>
                <w:sz w:val="24"/>
                <w:szCs w:val="24"/>
              </w:rPr>
            </w:pPr>
          </w:p>
          <w:p w14:paraId="34CAFD61">
            <w:pPr>
              <w:overflowPunct w:val="0"/>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Partie B (estampillée) :</w:t>
            </w:r>
          </w:p>
          <w:p w14:paraId="28B16D07">
            <w:pPr>
              <w:overflowPunct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Signé par le chef de projet autorisé par le représentant légal :</w:t>
            </w:r>
          </w:p>
          <w:p w14:paraId="27D58215">
            <w:pPr>
              <w:overflowPunct w:val="0"/>
              <w:spacing w:line="480" w:lineRule="exact"/>
              <w:ind w:firstLine="1200" w:firstLineChars="500"/>
              <w:rPr>
                <w:rFonts w:hint="eastAsia" w:asciiTheme="minorEastAsia" w:hAnsiTheme="minorEastAsia" w:eastAsiaTheme="minorEastAsia" w:cstheme="minorEastAsia"/>
                <w:sz w:val="24"/>
                <w:szCs w:val="24"/>
              </w:rPr>
            </w:pPr>
          </w:p>
          <w:p w14:paraId="59374405">
            <w:pPr>
              <w:overflowPunct w:val="0"/>
              <w:spacing w:line="48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Année, mois, jour</w:t>
            </w:r>
          </w:p>
        </w:tc>
      </w:tr>
    </w:tbl>
    <w:p w14:paraId="5F382425">
      <w:pPr>
        <w:rPr>
          <w:rFonts w:hint="eastAsia" w:asciiTheme="minorEastAsia" w:hAnsiTheme="minorEastAsia" w:eastAsiaTheme="minorEastAsia" w:cstheme="minorEastAsia"/>
          <w:b/>
          <w:bCs/>
          <w:sz w:val="24"/>
          <w:szCs w:val="24"/>
        </w:rPr>
      </w:pPr>
    </w:p>
    <w:p w14:paraId="1FABF872">
      <w:pPr>
        <w:overflowPunct w:val="0"/>
        <w:spacing w:line="480" w:lineRule="exact"/>
        <w:jc w:val="left"/>
        <w:rPr>
          <w:rFonts w:hint="eastAsia" w:asciiTheme="minorEastAsia" w:hAnsiTheme="minorEastAsia" w:eastAsiaTheme="minorEastAsia" w:cstheme="minorEastAsia"/>
          <w:b/>
          <w:bCs/>
          <w:sz w:val="24"/>
          <w:szCs w:val="24"/>
        </w:rPr>
        <w:sectPr>
          <w:pgSz w:w="11906" w:h="16838"/>
          <w:pgMar w:top="1440" w:right="1800" w:bottom="1440" w:left="1800" w:header="851" w:footer="992" w:gutter="0"/>
          <w:cols w:space="425" w:num="1"/>
          <w:docGrid w:type="lines" w:linePitch="312" w:charSpace="0"/>
        </w:sectPr>
      </w:pPr>
    </w:p>
    <w:p w14:paraId="7CE58E84">
      <w:pPr>
        <w:overflowPunct w:val="0"/>
        <w:spacing w:line="480" w:lineRule="exact"/>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val="en-US" w:eastAsia="zh-CN"/>
        </w:rPr>
        <w:t>二：服务要求</w:t>
      </w:r>
    </w:p>
    <w:tbl>
      <w:tblPr>
        <w:tblStyle w:val="50"/>
        <w:tblW w:w="1392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9"/>
        <w:gridCol w:w="7110"/>
      </w:tblGrid>
      <w:tr w14:paraId="75F6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8" w:hRule="atLeast"/>
        </w:trPr>
        <w:tc>
          <w:tcPr>
            <w:tcW w:w="13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5E57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用工人员须满足甲方生产辅助业务所需要的岗位技能要求(如学历、技术职称、执业资格、职业资格证等)及能力要求，无犯罪记录，并取得甲方认可和批准：</w:t>
            </w:r>
          </w:p>
          <w:p w14:paraId="54FAB29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后勤服务业务：</w:t>
            </w:r>
          </w:p>
          <w:p w14:paraId="2C082C0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由甲方提供生产所需设备设施、负责水电汽消耗;乙方应配置相应岗位及人员，完成以下工作:</w:t>
            </w:r>
          </w:p>
          <w:p w14:paraId="45AD273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8.</w:t>
            </w:r>
            <w:r>
              <w:rPr>
                <w:rFonts w:hint="eastAsia" w:asciiTheme="minorEastAsia" w:hAnsiTheme="minorEastAsia" w:eastAsiaTheme="minorEastAsia" w:cstheme="minorEastAsia"/>
                <w:i w:val="0"/>
                <w:iCs w:val="0"/>
                <w:color w:val="000000"/>
                <w:kern w:val="0"/>
                <w:sz w:val="21"/>
                <w:szCs w:val="21"/>
                <w:u w:val="none"/>
                <w:lang w:val="en-US" w:eastAsia="zh-CN" w:bidi="ar"/>
              </w:rPr>
              <w:t>食堂辅助用工：负责甲方食堂辅助业务，完成每日30~50人中式餐饮就餐服务工作，以及不定期接待用餐任务，人员要求为中国籍，不少于1人；</w:t>
            </w:r>
          </w:p>
          <w:p w14:paraId="4346544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9.</w:t>
            </w:r>
            <w:r>
              <w:rPr>
                <w:rFonts w:hint="eastAsia" w:asciiTheme="minorEastAsia" w:hAnsiTheme="minorEastAsia" w:eastAsiaTheme="minorEastAsia" w:cstheme="minorEastAsia"/>
                <w:i w:val="0"/>
                <w:iCs w:val="0"/>
                <w:color w:val="000000"/>
                <w:kern w:val="0"/>
                <w:sz w:val="21"/>
                <w:szCs w:val="21"/>
                <w:u w:val="none"/>
                <w:lang w:val="en-US" w:eastAsia="zh-CN" w:bidi="ar"/>
              </w:rPr>
              <w:t>用餐区域辅助用工：负责甲方厨房及用餐区域卫生清洁，食堂备餐的辅助服务工作，人员要求不少于4人；</w:t>
            </w:r>
          </w:p>
          <w:p w14:paraId="7411F89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10.</w:t>
            </w:r>
            <w:r>
              <w:rPr>
                <w:rFonts w:hint="eastAsia" w:asciiTheme="minorEastAsia" w:hAnsiTheme="minorEastAsia" w:eastAsiaTheme="minorEastAsia" w:cstheme="minorEastAsia"/>
                <w:i w:val="0"/>
                <w:iCs w:val="0"/>
                <w:color w:val="000000"/>
                <w:kern w:val="0"/>
                <w:sz w:val="21"/>
                <w:szCs w:val="21"/>
                <w:u w:val="none"/>
                <w:lang w:val="en-US" w:eastAsia="zh-CN" w:bidi="ar"/>
              </w:rPr>
              <w:t>环境保洁用工：负责甲方营地除食堂以外的所有区域，如办公区、住宿区、工区、卫生间及淋浴区等的环境保洁，绿植养护，定期消杀（卫生间及公共淋浴区域需每日消杀），垃圾搬运，人员要求不少于2人；</w:t>
            </w:r>
          </w:p>
          <w:p w14:paraId="746AAD3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11.</w:t>
            </w:r>
            <w:r>
              <w:rPr>
                <w:rFonts w:hint="eastAsia" w:asciiTheme="minorEastAsia" w:hAnsiTheme="minorEastAsia" w:eastAsiaTheme="minorEastAsia" w:cstheme="minorEastAsia"/>
                <w:i w:val="0"/>
                <w:iCs w:val="0"/>
                <w:color w:val="000000"/>
                <w:kern w:val="0"/>
                <w:sz w:val="21"/>
                <w:szCs w:val="21"/>
                <w:u w:val="none"/>
                <w:lang w:val="en-US" w:eastAsia="zh-CN" w:bidi="ar"/>
              </w:rPr>
              <w:t>生活和办公垃圾清运：根据实际情况，不定期处理垃圾堆放场地，清运生活和办公垃圾，并对垃圾堆放区域消杀，避免疾病产生和扩散;</w:t>
            </w:r>
          </w:p>
          <w:p w14:paraId="42E22DA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2"/>
                <w:sz w:val="21"/>
                <w:szCs w:val="21"/>
                <w:lang w:val="en-US" w:eastAsia="zh-CN" w:bidi="ar-SA"/>
              </w:rPr>
              <w:t>12.</w:t>
            </w:r>
            <w:r>
              <w:rPr>
                <w:rFonts w:hint="eastAsia" w:asciiTheme="minorEastAsia" w:hAnsiTheme="minorEastAsia" w:eastAsiaTheme="minorEastAsia" w:cstheme="minorEastAsia"/>
                <w:i w:val="0"/>
                <w:iCs w:val="0"/>
                <w:color w:val="000000"/>
                <w:kern w:val="0"/>
                <w:sz w:val="21"/>
                <w:szCs w:val="21"/>
                <w:u w:val="none"/>
                <w:lang w:val="en-US" w:eastAsia="zh-CN" w:bidi="ar"/>
              </w:rPr>
              <w:t>化粪池处理：根据实际情况，不定期对化粪池进行清运，确保化粪池不外溢；</w:t>
            </w:r>
          </w:p>
          <w:p w14:paraId="1C1DBDC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2"/>
                <w:sz w:val="21"/>
                <w:szCs w:val="21"/>
                <w:lang w:val="en-US" w:eastAsia="zh-CN" w:bidi="ar-SA"/>
              </w:rPr>
              <w:t>13.</w:t>
            </w:r>
            <w:r>
              <w:rPr>
                <w:rFonts w:hint="eastAsia" w:asciiTheme="minorEastAsia" w:hAnsiTheme="minorEastAsia" w:eastAsiaTheme="minorEastAsia" w:cstheme="minorEastAsia"/>
                <w:i w:val="0"/>
                <w:iCs w:val="0"/>
                <w:color w:val="000000"/>
                <w:kern w:val="0"/>
                <w:sz w:val="21"/>
                <w:szCs w:val="21"/>
                <w:u w:val="none"/>
                <w:lang w:val="en-US" w:eastAsia="zh-CN" w:bidi="ar"/>
              </w:rPr>
              <w:t>营地‌设施维护‌：定期检查水电、空调、网络等系统，及时维修故障，确保正常使用；‌确保营地运转顺畅并符合当地规定；</w:t>
            </w:r>
          </w:p>
          <w:p w14:paraId="2239CA5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2"/>
                <w:sz w:val="21"/>
                <w:szCs w:val="21"/>
                <w:lang w:val="en-US" w:eastAsia="zh-CN" w:bidi="ar-SA"/>
              </w:rPr>
              <w:t>14.</w:t>
            </w:r>
            <w:r>
              <w:rPr>
                <w:rFonts w:hint="eastAsia" w:asciiTheme="minorEastAsia" w:hAnsiTheme="minorEastAsia" w:eastAsiaTheme="minorEastAsia" w:cstheme="minorEastAsia"/>
                <w:i w:val="0"/>
                <w:iCs w:val="0"/>
                <w:color w:val="000000"/>
                <w:kern w:val="0"/>
                <w:sz w:val="21"/>
                <w:szCs w:val="21"/>
                <w:u w:val="none"/>
                <w:lang w:val="en-US" w:eastAsia="zh-CN" w:bidi="ar"/>
              </w:rPr>
              <w:t>发电机运行和维护‌：定期检修和维护发电机设备，制定并执行维护计划，包括清洁、润滑、更换零部件等，确保设备的可靠性和安全性‌；监控发电机的运行情况，及时调节操作参数，保持设备正常运行，使用监控系统监测发电机组、变压器、开关设备等的运行状态，并根据需要进行调整；在设备故障发生时，迅速反应并采取适当措施，使用专业设备和工具进行故障排查和修复，确保发电机的连续供电；严格执行安全规定，保障人员和设备的安全；‌记录设备的运行情况、维护记录和故障情况等，准确记录各项工作的时间、维护情况和消耗材料等信息，并及时向甲方汇报，为设备运行和维护提供有效的参考。</w:t>
            </w:r>
          </w:p>
          <w:p w14:paraId="7F15FBA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翻译服务业务：</w:t>
            </w:r>
          </w:p>
          <w:p w14:paraId="086F2D9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提供资料翻译‌（负责合同、技术文件、图纸等专业资料的笔译与校对）、‌口译支持‌（参与商务谈判、外出陪同、会议及外事活动的现场口译）、‌外联协调‌（协助处理与当地政府、业主的沟通及证件办理），以及‌文化咨询‌（提供法语国家文化习俗与商务礼仪指导），确保项目沟通顺畅、合规推进；人员要求为中国籍本科以上学历，不少于1人；</w:t>
            </w:r>
          </w:p>
          <w:p w14:paraId="62E168B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项目执行服务业务：</w:t>
            </w:r>
          </w:p>
          <w:p w14:paraId="4BCE114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完成项目现场所需的安全质量管理、施工管理等辅助业务。</w:t>
            </w:r>
          </w:p>
          <w:p w14:paraId="127B871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车辆租赁服务业务：</w:t>
            </w:r>
          </w:p>
          <w:p w14:paraId="3F8A3DB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提供带专职司机的车辆并负责司机食宿及车辆的全套运维，包含：</w:t>
            </w:r>
          </w:p>
          <w:p w14:paraId="7CF199E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‌车辆与司机配备‌：提供符合项目需求的车辆，并配备熟悉当地的几内亚籍专职司机，司机的工作时间与项目同步。</w:t>
            </w:r>
          </w:p>
          <w:p w14:paraId="14C7642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‌运维与保障‌：涵盖车辆的日常清洁、保养、维修及保险；</w:t>
            </w:r>
          </w:p>
          <w:p w14:paraId="3F52C0D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‌司机生活管理‌：负责司机在工作期间的住宿和三餐，解除其后顾之忧。</w:t>
            </w:r>
          </w:p>
          <w:p w14:paraId="425FA5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‌现场调度响应‌：根据项目每日的用车需求，进行灵活调度，确保准时服务。</w:t>
            </w:r>
          </w:p>
        </w:tc>
      </w:tr>
      <w:tr w14:paraId="3A49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819" w:type="dxa"/>
            <w:tcBorders>
              <w:top w:val="single" w:color="000000" w:sz="4" w:space="0"/>
              <w:left w:val="single" w:color="000000" w:sz="4" w:space="0"/>
              <w:bottom w:val="single" w:color="000000" w:sz="4" w:space="0"/>
              <w:right w:val="single" w:color="auto" w:sz="4" w:space="0"/>
            </w:tcBorders>
            <w:shd w:val="clear" w:color="auto" w:fill="auto"/>
            <w:vAlign w:val="center"/>
          </w:tcPr>
          <w:p w14:paraId="659C2B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lang w:val="en-US" w:eastAsia="zh-CN"/>
              </w:rPr>
              <w:t xml:space="preserve">甲方：中铝国际几内亚发展有限公司 </w:t>
            </w:r>
          </w:p>
        </w:tc>
        <w:tc>
          <w:tcPr>
            <w:tcW w:w="7110" w:type="dxa"/>
            <w:tcBorders>
              <w:top w:val="single" w:color="000000" w:sz="4" w:space="0"/>
              <w:left w:val="single" w:color="auto" w:sz="4" w:space="0"/>
              <w:bottom w:val="single" w:color="000000" w:sz="4" w:space="0"/>
              <w:right w:val="single" w:color="000000" w:sz="4" w:space="0"/>
            </w:tcBorders>
            <w:shd w:val="clear" w:color="auto" w:fill="auto"/>
            <w:vAlign w:val="center"/>
          </w:tcPr>
          <w:p w14:paraId="297EA8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highlight w:val="yellow"/>
                <w:lang w:val="en-US" w:eastAsia="zh-CN"/>
              </w:rPr>
              <w:t>乙方：xxxx公司</w:t>
            </w:r>
          </w:p>
        </w:tc>
      </w:tr>
      <w:tr w14:paraId="098A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6819" w:type="dxa"/>
            <w:tcBorders>
              <w:top w:val="single" w:color="000000" w:sz="4" w:space="0"/>
              <w:left w:val="single" w:color="000000" w:sz="4" w:space="0"/>
              <w:bottom w:val="single" w:color="000000" w:sz="4" w:space="0"/>
              <w:right w:val="single" w:color="auto" w:sz="4" w:space="0"/>
            </w:tcBorders>
            <w:shd w:val="clear" w:color="auto" w:fill="auto"/>
            <w:vAlign w:val="center"/>
          </w:tcPr>
          <w:p w14:paraId="609952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lang w:val="en-US" w:eastAsia="zh-CN"/>
              </w:rPr>
              <w:t>经办人：</w:t>
            </w:r>
          </w:p>
        </w:tc>
        <w:tc>
          <w:tcPr>
            <w:tcW w:w="7110" w:type="dxa"/>
            <w:tcBorders>
              <w:top w:val="single" w:color="000000" w:sz="4" w:space="0"/>
              <w:left w:val="single" w:color="auto" w:sz="4" w:space="0"/>
              <w:bottom w:val="single" w:color="000000" w:sz="4" w:space="0"/>
              <w:right w:val="single" w:color="000000" w:sz="4" w:space="0"/>
            </w:tcBorders>
            <w:shd w:val="clear" w:color="auto" w:fill="auto"/>
            <w:vAlign w:val="center"/>
          </w:tcPr>
          <w:p w14:paraId="7CDB79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lang w:val="en-US" w:eastAsia="zh-CN"/>
              </w:rPr>
              <w:t>经办人：</w:t>
            </w:r>
          </w:p>
        </w:tc>
      </w:tr>
      <w:tr w14:paraId="5371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3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C0B74">
            <w:pPr>
              <w:widowControl/>
              <w:overflowPunct w:val="0"/>
              <w:spacing w:line="48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xxxx年xx月xx日</w:t>
            </w:r>
          </w:p>
        </w:tc>
      </w:tr>
    </w:tbl>
    <w:p w14:paraId="678C1D78">
      <w:pPr>
        <w:widowControl/>
        <w:overflowPunct w:val="0"/>
        <w:spacing w:line="480" w:lineRule="exact"/>
        <w:jc w:val="both"/>
        <w:rPr>
          <w:rFonts w:hint="eastAsia" w:asciiTheme="minorEastAsia" w:hAnsiTheme="minorEastAsia" w:eastAsiaTheme="minorEastAsia" w:cstheme="minorEastAsia"/>
          <w:b/>
          <w:bCs/>
          <w:sz w:val="24"/>
          <w:szCs w:val="24"/>
          <w:lang w:eastAsia="zh-CN"/>
        </w:rPr>
      </w:pPr>
    </w:p>
    <w:p w14:paraId="412A130D">
      <w:pPr>
        <w:pStyle w:val="2"/>
        <w:rPr>
          <w:rFonts w:hint="eastAsia" w:asciiTheme="minorEastAsia" w:hAnsiTheme="minorEastAsia" w:eastAsiaTheme="minorEastAsia" w:cstheme="minorEastAsia"/>
          <w:b/>
          <w:bCs/>
          <w:sz w:val="24"/>
          <w:szCs w:val="24"/>
          <w:lang w:eastAsia="zh-CN"/>
        </w:rPr>
      </w:pPr>
    </w:p>
    <w:p w14:paraId="203E8205">
      <w:pPr>
        <w:overflowPunct w:val="0"/>
        <w:spacing w:line="480" w:lineRule="exact"/>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Pièce jointe</w:t>
      </w:r>
      <w:r>
        <w:rPr>
          <w:rFonts w:hint="eastAsia" w:asciiTheme="minorEastAsia" w:hAnsiTheme="minorEastAsia" w:eastAsiaTheme="minorEastAsia" w:cstheme="minorEastAsia"/>
          <w:b/>
          <w:bCs/>
          <w:sz w:val="24"/>
          <w:szCs w:val="24"/>
          <w:lang w:val="en-US" w:eastAsia="zh-CN"/>
        </w:rPr>
        <w:t>II : Exigences de service</w:t>
      </w:r>
    </w:p>
    <w:tbl>
      <w:tblPr>
        <w:tblStyle w:val="50"/>
        <w:tblW w:w="1392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9"/>
        <w:gridCol w:w="7110"/>
      </w:tblGrid>
      <w:tr w14:paraId="7029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8" w:hRule="atLeast"/>
        </w:trPr>
        <w:tc>
          <w:tcPr>
            <w:tcW w:w="13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0EA8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Les employeurs doivent répondre aux exigences en matière de compétences professionnelles (telles que les qualifications académiques, les titres techniques, les qualifications de pratique, les certificats de qualification professionnelle, etc.) et les exigences de capacité de l'entreprise auxiliaire de production de la partie A, n'ont pas de casier judiciaire et ont obtenu la reconnaissance et l'approbation de la partie A :</w:t>
            </w:r>
          </w:p>
          <w:p w14:paraId="53A0DDB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Service logistique :</w:t>
            </w:r>
          </w:p>
          <w:p w14:paraId="3D4202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La partie A doit fournir l'équipement et les installations nécessaires à la production et être responsable de la consommation d'eau, d'électricité et de vapeur ; la partie B doit attribuer les postes et le personnel correspondants pour accomplir les tâches suivantes :</w:t>
            </w:r>
          </w:p>
          <w:p w14:paraId="09D5493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8.</w:t>
            </w:r>
            <w:r>
              <w:rPr>
                <w:rFonts w:hint="eastAsia" w:asciiTheme="minorEastAsia" w:hAnsiTheme="minorEastAsia" w:eastAsiaTheme="minorEastAsia" w:cstheme="minorEastAsia"/>
                <w:i w:val="0"/>
                <w:iCs w:val="0"/>
                <w:color w:val="000000"/>
                <w:kern w:val="0"/>
                <w:sz w:val="21"/>
                <w:szCs w:val="21"/>
                <w:u w:val="none"/>
                <w:lang w:val="en-US" w:eastAsia="zh-CN" w:bidi="ar"/>
              </w:rPr>
              <w:t>Travailleur auxiliaire de cantine : responsable des activités auxiliaires de la cantine de la partie A, complète le service de restauration chinoise pour 30 à 50 personnes tous les jours et reçoit des tâches de restauration de temps en temps. L'exigence de personnel est la nationalité chinoise, pas moins d'une personne ;</w:t>
            </w:r>
          </w:p>
          <w:p w14:paraId="364448D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9.</w:t>
            </w:r>
            <w:r>
              <w:rPr>
                <w:rFonts w:hint="eastAsia" w:asciiTheme="minorEastAsia" w:hAnsiTheme="minorEastAsia" w:eastAsiaTheme="minorEastAsia" w:cstheme="minorEastAsia"/>
                <w:i w:val="0"/>
                <w:iCs w:val="0"/>
                <w:color w:val="000000"/>
                <w:kern w:val="0"/>
                <w:sz w:val="21"/>
                <w:szCs w:val="21"/>
                <w:u w:val="none"/>
                <w:lang w:val="en-US" w:eastAsia="zh-CN" w:bidi="ar"/>
              </w:rPr>
              <w:t>Travailleurs auxiliaires dans la salle à manger : responsables de l'hygiène et du nettoyage de la cuisine et de la salle à manger de la partie A, et du service auxiliaire de la préparation des repas de la cantine, avec au moins 4 personnes requises ;</w:t>
            </w:r>
          </w:p>
          <w:p w14:paraId="29BE29C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10.</w:t>
            </w:r>
            <w:r>
              <w:rPr>
                <w:rFonts w:hint="eastAsia" w:asciiTheme="minorEastAsia" w:hAnsiTheme="minorEastAsia" w:eastAsiaTheme="minorEastAsia" w:cstheme="minorEastAsia"/>
                <w:i w:val="0"/>
                <w:iCs w:val="0"/>
                <w:color w:val="000000"/>
                <w:kern w:val="0"/>
                <w:sz w:val="21"/>
                <w:szCs w:val="21"/>
                <w:u w:val="none"/>
                <w:lang w:val="en-US" w:eastAsia="zh-CN" w:bidi="ar"/>
              </w:rPr>
              <w:t>Travailleurs du nettoyage environnemental : responsables du nettoyage environnemental de toutes les zones du camp de la partie A, à l'exception de la cantine, telles que les bureaux, les zones d'hébergement, les zones de travail, les salles de bains et les zones de douche, l'entretien des plantes vertes, l'extermination régulière (les toilettes et les douches publiques doivent être exterminées quotidiennement), la manipulation des ordures, et le besoin de personnel n'est pas inférieur à 2 personnes ;</w:t>
            </w:r>
          </w:p>
          <w:p w14:paraId="711CE5F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11.</w:t>
            </w:r>
            <w:r>
              <w:rPr>
                <w:rFonts w:hint="eastAsia" w:asciiTheme="minorEastAsia" w:hAnsiTheme="minorEastAsia" w:eastAsiaTheme="minorEastAsia" w:cstheme="minorEastAsia"/>
                <w:i w:val="0"/>
                <w:iCs w:val="0"/>
                <w:color w:val="000000"/>
                <w:kern w:val="0"/>
                <w:sz w:val="21"/>
                <w:szCs w:val="21"/>
                <w:u w:val="none"/>
                <w:lang w:val="en-US" w:eastAsia="zh-CN" w:bidi="ar"/>
              </w:rPr>
              <w:t>Débarrassement des déchets ménagers et des bureaux : en fonction de la situation réelle, éliminer les sites de stockage des ordures de temps en temps, nettoyer les déchets de vie et de bureau, et tuer les zones de stockage des ordures pour éviter l'apparition et la propagation des maladies ;</w:t>
            </w:r>
          </w:p>
          <w:p w14:paraId="676BCE5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2"/>
                <w:sz w:val="21"/>
                <w:szCs w:val="21"/>
                <w:lang w:val="en-US" w:eastAsia="zh-CN" w:bidi="ar-SA"/>
              </w:rPr>
              <w:t>12.</w:t>
            </w:r>
            <w:r>
              <w:rPr>
                <w:rFonts w:hint="eastAsia" w:asciiTheme="minorEastAsia" w:hAnsiTheme="minorEastAsia" w:eastAsiaTheme="minorEastAsia" w:cstheme="minorEastAsia"/>
                <w:i w:val="0"/>
                <w:iCs w:val="0"/>
                <w:color w:val="000000"/>
                <w:kern w:val="0"/>
                <w:sz w:val="21"/>
                <w:szCs w:val="21"/>
                <w:u w:val="none"/>
                <w:lang w:val="en-US" w:eastAsia="zh-CN" w:bidi="ar"/>
              </w:rPr>
              <w:t>Traitement de la fosse septique : en fonction de la situation réelle, la fosse septique doit être nettoyée de temps en temps pour s'assurer que la fosse septique ne déborde pas ;</w:t>
            </w:r>
          </w:p>
          <w:p w14:paraId="2C59BCE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2"/>
                <w:sz w:val="21"/>
                <w:szCs w:val="21"/>
                <w:lang w:val="en-US" w:eastAsia="zh-CN" w:bidi="ar-SA"/>
              </w:rPr>
              <w:t>13.</w:t>
            </w:r>
            <w:r>
              <w:rPr>
                <w:rFonts w:hint="eastAsia" w:asciiTheme="minorEastAsia" w:hAnsiTheme="minorEastAsia" w:eastAsiaTheme="minorEastAsia" w:cstheme="minorEastAsia"/>
                <w:i w:val="0"/>
                <w:iCs w:val="0"/>
                <w:color w:val="000000"/>
                <w:kern w:val="0"/>
                <w:sz w:val="21"/>
                <w:szCs w:val="21"/>
                <w:u w:val="none"/>
                <w:lang w:val="en-US" w:eastAsia="zh-CN" w:bidi="ar"/>
              </w:rPr>
              <w:t>Entretien des installations du camping : vérifier régulièrement l'eau et l'électricité, la climatisation, le réseau et d'autres systèmes, réparer les défauts à temps et assurer une utilisation normale ; assurer le bon fonctionnement du camp et se conformer aux réglementations locales ;</w:t>
            </w:r>
          </w:p>
          <w:p w14:paraId="2B853DA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2"/>
                <w:sz w:val="21"/>
                <w:szCs w:val="21"/>
                <w:lang w:val="en-US" w:eastAsia="zh-CN" w:bidi="ar-SA"/>
              </w:rPr>
              <w:t>14.</w:t>
            </w:r>
            <w:r>
              <w:rPr>
                <w:rFonts w:hint="eastAsia" w:asciiTheme="minorEastAsia" w:hAnsiTheme="minorEastAsia" w:eastAsiaTheme="minorEastAsia" w:cstheme="minorEastAsia"/>
                <w:i w:val="0"/>
                <w:iCs w:val="0"/>
                <w:color w:val="000000"/>
                <w:kern w:val="0"/>
                <w:sz w:val="21"/>
                <w:szCs w:val="21"/>
                <w:u w:val="none"/>
                <w:lang w:val="en-US" w:eastAsia="zh-CN" w:bidi="ar"/>
              </w:rPr>
              <w:t>Fonctionnement et entretien du générateur : réviser et entretenir régulièrement l'équipement du générateur, formuler et mettre en œuvre des plans d'entretien, y compris le nettoyage, la lubrification, le remplacement des pièces, etc., pour assurer la fiabilité et la sécurité de l'équipement ; surveiller le fonctionnement du générateur, ajuster les paramètres de fonctionnement à temps et maintenir le fonctionnement normal de l'équipement,Utiliser le système de surveillance pour surveiller l'état de fonctionnement des groupes électrogènes, des transformateurs, des appareils de commutation, etc., et les ajuster au besoin ; en cas de défaillance de l'équipement, répondre rapidement et prendre les mesures appropriées, utiliser un équipement et des outils professionnels pour dépanner et réparer, et assurer l'alimentation continue des générateurs ; mettre en œuvre strictement les règles de sécurité pour assurer Sécurité du personnel et de l'équipement ; enregistrer le fonctionnement, les dossiers d'entretien et les défauts de l'équipement, etc., enregistrer avec précision le temps, l'entretien et les matériaux de consommation de chaque travail, et faire rapport à la partie A à temps pour fournir une référence efficace pour le fonctionnement et l'entretien de l'équipement.</w:t>
            </w:r>
          </w:p>
          <w:p w14:paraId="6B7A6EC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Service de traduction :</w:t>
            </w:r>
          </w:p>
          <w:p w14:paraId="4476872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Fournir la traduction de l'information (responsable de la traduction et de la relecture des contrats, des documents techniques, des dessins et d'autres documents professionnels), un soutien à l'interprétation (participer aux négociations commerciales, Interprétation sur place de l'accompagnement sortant, des réunions et des activités d'affaires étrangères), coordination de la sensibilisation (aide à la communication et au traitement des certificats avec les gouvernements locaux et les propriétaires) et consultation culturelle (fournir des conseils sur les coutumes culturelles et l'étiquette commerciale des pays francophones), pour assurer la bonne communication et la conformité du projet ; les exigences en personnel sont les ressortissants chinois Baccalauréat ou plus, pas moins d'une personne ;</w:t>
            </w:r>
          </w:p>
          <w:p w14:paraId="4CE7B5E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Service d'exécution de projet :</w:t>
            </w:r>
          </w:p>
          <w:p w14:paraId="57EDEE0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Compléter les activités auxiliaires telles que la gestion de la qualité de la sécurité et la gestion de la construction requises par le site du projet.</w:t>
            </w:r>
          </w:p>
          <w:p w14:paraId="6C7F90B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Entreprise de services de location de véhicules :</w:t>
            </w:r>
          </w:p>
          <w:p w14:paraId="14DCACB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Fournir aux véhicules des conducteurs à temps plein et être responsable de l'hébergement du conducteur et de l'exploitation et de l'entretien complets du véhicule, y compris :</w:t>
            </w:r>
          </w:p>
          <w:p w14:paraId="425F231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Équipement du véhicule et du conducteur : fournir conformément au projetVéhicules en demande, et équipés de chauffeurs à temps plein qui connaissent la nationalité guinéenne locale, et les heures de travail du conducteur sont synchronisées avec le projet.</w:t>
            </w:r>
          </w:p>
          <w:p w14:paraId="021C02C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Exploitation, entretien et garantie : couvrant le nettoyage quotidien, l'entretien, la réparation et l'assurance des véhicules ;</w:t>
            </w:r>
          </w:p>
          <w:p w14:paraId="061359B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Gestion de la vie du conducteur : responsable de l'hébergement du conducteur et de trois repas pendant le travail pour soulager ses soucis.</w:t>
            </w:r>
          </w:p>
          <w:p w14:paraId="628131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Réponse à l'expédition sur place : selon les besoins quotidiens du projet en matière de voiture, effectuer un calendrier flexible pour assurer un service à temps.</w:t>
            </w:r>
          </w:p>
        </w:tc>
      </w:tr>
      <w:tr w14:paraId="2700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819" w:type="dxa"/>
            <w:tcBorders>
              <w:top w:val="single" w:color="000000" w:sz="4" w:space="0"/>
              <w:left w:val="single" w:color="000000" w:sz="4" w:space="0"/>
              <w:bottom w:val="single" w:color="000000" w:sz="4" w:space="0"/>
              <w:right w:val="single" w:color="auto" w:sz="4" w:space="0"/>
            </w:tcBorders>
            <w:shd w:val="clear" w:color="auto" w:fill="auto"/>
            <w:vAlign w:val="center"/>
          </w:tcPr>
          <w:p w14:paraId="339368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lang w:val="en-US" w:eastAsia="zh-CN"/>
              </w:rPr>
              <w:t xml:space="preserve">Partie A : China Aluminium International Guinea Development Co., Ltd. </w:t>
            </w:r>
          </w:p>
        </w:tc>
        <w:tc>
          <w:tcPr>
            <w:tcW w:w="7110" w:type="dxa"/>
            <w:tcBorders>
              <w:top w:val="single" w:color="000000" w:sz="4" w:space="0"/>
              <w:left w:val="single" w:color="auto" w:sz="4" w:space="0"/>
              <w:bottom w:val="single" w:color="000000" w:sz="4" w:space="0"/>
              <w:right w:val="single" w:color="000000" w:sz="4" w:space="0"/>
            </w:tcBorders>
            <w:shd w:val="clear" w:color="auto" w:fill="auto"/>
            <w:vAlign w:val="center"/>
          </w:tcPr>
          <w:p w14:paraId="73B100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highlight w:val="yellow"/>
                <w:lang w:val="en-US" w:eastAsia="zh-CN"/>
              </w:rPr>
              <w:t>Partie B : xxxx Société</w:t>
            </w:r>
          </w:p>
        </w:tc>
      </w:tr>
      <w:tr w14:paraId="0748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6819" w:type="dxa"/>
            <w:tcBorders>
              <w:top w:val="single" w:color="000000" w:sz="4" w:space="0"/>
              <w:left w:val="single" w:color="000000" w:sz="4" w:space="0"/>
              <w:bottom w:val="single" w:color="000000" w:sz="4" w:space="0"/>
              <w:right w:val="single" w:color="auto" w:sz="4" w:space="0"/>
            </w:tcBorders>
            <w:shd w:val="clear" w:color="auto" w:fill="auto"/>
            <w:vAlign w:val="center"/>
          </w:tcPr>
          <w:p w14:paraId="1C2F68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lang w:val="en-US" w:eastAsia="zh-CN"/>
              </w:rPr>
              <w:t>L'opérateur :</w:t>
            </w:r>
          </w:p>
        </w:tc>
        <w:tc>
          <w:tcPr>
            <w:tcW w:w="7110" w:type="dxa"/>
            <w:tcBorders>
              <w:top w:val="single" w:color="000000" w:sz="4" w:space="0"/>
              <w:left w:val="single" w:color="auto" w:sz="4" w:space="0"/>
              <w:bottom w:val="single" w:color="000000" w:sz="4" w:space="0"/>
              <w:right w:val="single" w:color="000000" w:sz="4" w:space="0"/>
            </w:tcBorders>
            <w:shd w:val="clear" w:color="auto" w:fill="auto"/>
            <w:vAlign w:val="center"/>
          </w:tcPr>
          <w:p w14:paraId="6B9CA5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lang w:val="en-US" w:eastAsia="zh-CN"/>
              </w:rPr>
              <w:t>L'opérateur :</w:t>
            </w:r>
          </w:p>
        </w:tc>
      </w:tr>
      <w:tr w14:paraId="6285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3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E91AE">
            <w:pPr>
              <w:widowControl/>
              <w:overflowPunct w:val="0"/>
              <w:spacing w:line="48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Xxxx année xx mois xx jour</w:t>
            </w:r>
          </w:p>
        </w:tc>
      </w:tr>
    </w:tbl>
    <w:p w14:paraId="061A6948">
      <w:pPr>
        <w:pStyle w:val="4"/>
        <w:rPr>
          <w:rFonts w:hint="eastAsia"/>
          <w:lang w:eastAsia="zh-CN"/>
        </w:rPr>
      </w:pPr>
    </w:p>
    <w:sectPr>
      <w:headerReference r:id="rId4" w:type="default"/>
      <w:footerReference r:id="rId5" w:type="default"/>
      <w:pgSz w:w="16839" w:h="11907" w:orient="landscape"/>
      <w:pgMar w:top="1271" w:right="1440" w:bottom="1396" w:left="1440" w:header="851"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KaiTi"/>
    <w:panose1 w:val="02010609030101010101"/>
    <w:charset w:val="86"/>
    <w:family w:val="modern"/>
    <w:pitch w:val="default"/>
    <w:sig w:usb0="00000000" w:usb1="00000000" w:usb2="00000000" w:usb3="00000000" w:csb0="00040000" w:csb1="00000000"/>
  </w:font>
  <w:font w:name="KaiTi">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9" w:usb3="00000000" w:csb0="400001FF" w:csb1="FFFF0000"/>
  </w:font>
  <w:font w:name="仿宋_GB2312">
    <w:altName w:val="FangSong"/>
    <w:panose1 w:val="02010609030101010101"/>
    <w:charset w:val="86"/>
    <w:family w:val="modern"/>
    <w:pitch w:val="default"/>
    <w:sig w:usb0="00000000" w:usb1="00000000" w:usb2="00000000" w:usb3="00000000" w:csb0="00040000" w:csb1="00000000"/>
  </w:font>
  <w:font w:name="FangSong">
    <w:panose1 w:val="02010609060101010101"/>
    <w:charset w:val="86"/>
    <w:family w:val="modern"/>
    <w:pitch w:val="default"/>
    <w:sig w:usb0="800002BF" w:usb1="38CF7CFA" w:usb2="00000016" w:usb3="00000000" w:csb0="00040001" w:csb1="00000000"/>
  </w:font>
  <w:font w:name="DengXian Light">
    <w:panose1 w:val="02010600030101010101"/>
    <w:charset w:val="86"/>
    <w:family w:val="auto"/>
    <w:pitch w:val="default"/>
    <w:sig w:usb0="A00002BF" w:usb1="38CF7CFA" w:usb2="00000016" w:usb3="00000000" w:csb0="0004000F" w:csb1="00000000"/>
  </w:font>
  <w:font w:name="STXihei">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方正书宋简体">
    <w:altName w:val="SimSun"/>
    <w:panose1 w:val="00000000000000000000"/>
    <w:charset w:val="86"/>
    <w:family w:val="auto"/>
    <w:pitch w:val="default"/>
    <w:sig w:usb0="00000000" w:usb1="00000000" w:usb2="00000010" w:usb3="00000000" w:csb0="00040000" w:csb1="00000000"/>
  </w:font>
  <w:font w:name="STFangsong">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onotype Corsiva">
    <w:panose1 w:val="03010101010201010101"/>
    <w:charset w:val="00"/>
    <w:family w:val="script"/>
    <w:pitch w:val="default"/>
    <w:sig w:usb0="00000287" w:usb1="00000000" w:usb2="00000000" w:usb3="00000000" w:csb0="2000009F" w:csb1="DFD7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KSOFB0CA1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2668878"/>
    </w:sdtPr>
    <w:sdtEndPr>
      <w:rPr>
        <w:rFonts w:ascii="Times New Roman" w:hAnsi="Times New Roman" w:cs="Times New Roman"/>
      </w:rPr>
    </w:sdtEndPr>
    <w:sdtContent>
      <w:p w14:paraId="7EB97DBF">
        <w:pPr>
          <w:pStyle w:val="31"/>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12</w:t>
        </w:r>
        <w:r>
          <w:rPr>
            <w:rFonts w:ascii="Times New Roman" w:hAnsi="Times New Roman" w:cs="Times New Roman"/>
          </w:rPr>
          <w:fldChar w:fldCharType="end"/>
        </w:r>
      </w:p>
    </w:sdtContent>
  </w:sdt>
  <w:p w14:paraId="12318434">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DB0EC">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315AE">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C315AE">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BDD9">
    <w:pPr>
      <w:pStyle w:val="3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E7052"/>
    <w:multiLevelType w:val="multilevel"/>
    <w:tmpl w:val="8FDE705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BE31268A"/>
    <w:multiLevelType w:val="multilevel"/>
    <w:tmpl w:val="BE31268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BEF75CCD"/>
    <w:multiLevelType w:val="singleLevel"/>
    <w:tmpl w:val="BEF75CCD"/>
    <w:lvl w:ilvl="0" w:tentative="0">
      <w:start w:val="1"/>
      <w:numFmt w:val="decimal"/>
      <w:suff w:val="nothing"/>
      <w:lvlText w:val="7.%1"/>
      <w:lvlJc w:val="left"/>
      <w:pPr>
        <w:ind w:left="0" w:firstLine="397"/>
      </w:pPr>
      <w:rPr>
        <w:rFonts w:hint="default"/>
      </w:rPr>
    </w:lvl>
  </w:abstractNum>
  <w:abstractNum w:abstractNumId="3">
    <w:nsid w:val="C34AA9B0"/>
    <w:multiLevelType w:val="singleLevel"/>
    <w:tmpl w:val="C34AA9B0"/>
    <w:lvl w:ilvl="0" w:tentative="0">
      <w:start w:val="1"/>
      <w:numFmt w:val="decimal"/>
      <w:suff w:val="nothing"/>
      <w:lvlText w:val="6.%1"/>
      <w:lvlJc w:val="left"/>
      <w:pPr>
        <w:ind w:left="0" w:firstLine="397"/>
      </w:pPr>
      <w:rPr>
        <w:rFonts w:hint="default"/>
      </w:rPr>
    </w:lvl>
  </w:abstractNum>
  <w:abstractNum w:abstractNumId="4">
    <w:nsid w:val="D2646B91"/>
    <w:multiLevelType w:val="multilevel"/>
    <w:tmpl w:val="D2646B9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DDE6E07C"/>
    <w:multiLevelType w:val="singleLevel"/>
    <w:tmpl w:val="DDE6E07C"/>
    <w:lvl w:ilvl="0" w:tentative="0">
      <w:start w:val="1"/>
      <w:numFmt w:val="decimal"/>
      <w:suff w:val="nothing"/>
      <w:lvlText w:val="1.%1"/>
      <w:lvlJc w:val="left"/>
      <w:pPr>
        <w:ind w:left="0" w:firstLine="397"/>
      </w:pPr>
      <w:rPr>
        <w:rFonts w:hint="default"/>
      </w:rPr>
    </w:lvl>
  </w:abstractNum>
  <w:abstractNum w:abstractNumId="6">
    <w:nsid w:val="E5F9C123"/>
    <w:multiLevelType w:val="multilevel"/>
    <w:tmpl w:val="E5F9C12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F7E52D62"/>
    <w:multiLevelType w:val="singleLevel"/>
    <w:tmpl w:val="F7E52D62"/>
    <w:lvl w:ilvl="0" w:tentative="0">
      <w:start w:val="1"/>
      <w:numFmt w:val="decimal"/>
      <w:suff w:val="nothing"/>
      <w:lvlText w:val="2.%1"/>
      <w:lvlJc w:val="left"/>
      <w:pPr>
        <w:ind w:left="0" w:firstLine="397"/>
      </w:pPr>
      <w:rPr>
        <w:rFonts w:hint="default"/>
      </w:rPr>
    </w:lvl>
  </w:abstractNum>
  <w:abstractNum w:abstractNumId="8">
    <w:nsid w:val="FABF96FE"/>
    <w:multiLevelType w:val="singleLevel"/>
    <w:tmpl w:val="FABF96FE"/>
    <w:lvl w:ilvl="0" w:tentative="0">
      <w:start w:val="1"/>
      <w:numFmt w:val="decimal"/>
      <w:suff w:val="nothing"/>
      <w:lvlText w:val="4.%1"/>
      <w:lvlJc w:val="left"/>
      <w:pPr>
        <w:ind w:left="0" w:firstLine="397"/>
      </w:pPr>
      <w:rPr>
        <w:rFonts w:hint="default"/>
      </w:rPr>
    </w:lvl>
  </w:abstractNum>
  <w:abstractNum w:abstractNumId="9">
    <w:nsid w:val="FCFFFE61"/>
    <w:multiLevelType w:val="singleLevel"/>
    <w:tmpl w:val="FCFFFE61"/>
    <w:lvl w:ilvl="0" w:tentative="0">
      <w:start w:val="1"/>
      <w:numFmt w:val="decimal"/>
      <w:suff w:val="nothing"/>
      <w:lvlText w:val="5.%1"/>
      <w:lvlJc w:val="left"/>
      <w:pPr>
        <w:ind w:left="0" w:firstLine="397"/>
      </w:pPr>
      <w:rPr>
        <w:rFonts w:hint="default"/>
      </w:rPr>
    </w:lvl>
  </w:abstractNum>
  <w:abstractNum w:abstractNumId="10">
    <w:nsid w:val="FDCF0C08"/>
    <w:multiLevelType w:val="singleLevel"/>
    <w:tmpl w:val="FDCF0C08"/>
    <w:lvl w:ilvl="0" w:tentative="0">
      <w:start w:val="1"/>
      <w:numFmt w:val="chineseCounting"/>
      <w:suff w:val="nothing"/>
      <w:lvlText w:val="第%1条"/>
      <w:lvlJc w:val="left"/>
      <w:pPr>
        <w:ind w:left="0" w:firstLine="397"/>
      </w:pPr>
      <w:rPr>
        <w:rFonts w:hint="eastAsia" w:ascii="SimHei" w:hAnsi="SimHei" w:eastAsia="SimHei" w:cs="SimHei"/>
      </w:rPr>
    </w:lvl>
  </w:abstractNum>
  <w:abstractNum w:abstractNumId="11">
    <w:nsid w:val="4FDF34A0"/>
    <w:multiLevelType w:val="singleLevel"/>
    <w:tmpl w:val="4FDF34A0"/>
    <w:lvl w:ilvl="0" w:tentative="0">
      <w:start w:val="1"/>
      <w:numFmt w:val="decimal"/>
      <w:suff w:val="nothing"/>
      <w:lvlText w:val="3.%1"/>
      <w:lvlJc w:val="left"/>
      <w:pPr>
        <w:ind w:left="0" w:firstLine="397"/>
      </w:pPr>
      <w:rPr>
        <w:rFonts w:hint="default"/>
      </w:rPr>
    </w:lvl>
  </w:abstractNum>
  <w:abstractNum w:abstractNumId="12">
    <w:nsid w:val="5E17B748"/>
    <w:multiLevelType w:val="singleLevel"/>
    <w:tmpl w:val="5E17B748"/>
    <w:lvl w:ilvl="0" w:tentative="0">
      <w:start w:val="1"/>
      <w:numFmt w:val="chineseCountingThousand"/>
      <w:suff w:val="nothing"/>
      <w:lvlText w:val="第%1条 "/>
      <w:lvlJc w:val="left"/>
      <w:pPr>
        <w:ind w:left="0" w:firstLine="420"/>
      </w:pPr>
      <w:rPr>
        <w:rFonts w:hint="eastAsia"/>
        <w:i w:val="0"/>
        <w:iCs w:val="0"/>
      </w:rPr>
    </w:lvl>
  </w:abstractNum>
  <w:abstractNum w:abstractNumId="13">
    <w:nsid w:val="6DB9FCD3"/>
    <w:multiLevelType w:val="singleLevel"/>
    <w:tmpl w:val="6DB9FCD3"/>
    <w:lvl w:ilvl="0" w:tentative="0">
      <w:start w:val="5"/>
      <w:numFmt w:val="decimal"/>
      <w:lvlText w:val="(%1)"/>
      <w:lvlJc w:val="left"/>
      <w:pPr>
        <w:tabs>
          <w:tab w:val="left" w:pos="312"/>
        </w:tabs>
      </w:pPr>
    </w:lvl>
  </w:abstractNum>
  <w:abstractNum w:abstractNumId="14">
    <w:nsid w:val="7FFBE503"/>
    <w:multiLevelType w:val="singleLevel"/>
    <w:tmpl w:val="7FFBE503"/>
    <w:lvl w:ilvl="0" w:tentative="0">
      <w:start w:val="1"/>
      <w:numFmt w:val="decimal"/>
      <w:suff w:val="nothing"/>
      <w:lvlText w:val="9.%1"/>
      <w:lvlJc w:val="left"/>
      <w:pPr>
        <w:ind w:left="0" w:firstLine="397"/>
      </w:pPr>
      <w:rPr>
        <w:rFonts w:hint="default"/>
      </w:rPr>
    </w:lvl>
  </w:abstractNum>
  <w:num w:numId="1">
    <w:abstractNumId w:val="12"/>
  </w:num>
  <w:num w:numId="2">
    <w:abstractNumId w:val="0"/>
  </w:num>
  <w:num w:numId="3">
    <w:abstractNumId w:val="6"/>
  </w:num>
  <w:num w:numId="4">
    <w:abstractNumId w:val="1"/>
  </w:num>
  <w:num w:numId="5">
    <w:abstractNumId w:val="4"/>
  </w:num>
  <w:num w:numId="6">
    <w:abstractNumId w:val="13"/>
  </w:num>
  <w:num w:numId="7">
    <w:abstractNumId w:val="10"/>
  </w:num>
  <w:num w:numId="8">
    <w:abstractNumId w:val="5"/>
  </w:num>
  <w:num w:numId="9">
    <w:abstractNumId w:val="7"/>
  </w:num>
  <w:num w:numId="10">
    <w:abstractNumId w:val="11"/>
  </w:num>
  <w:num w:numId="11">
    <w:abstractNumId w:val="8"/>
  </w:num>
  <w:num w:numId="12">
    <w:abstractNumId w:val="9"/>
  </w:num>
  <w:num w:numId="13">
    <w:abstractNumId w:val="3"/>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0"/>
  <w:bordersDoNotSurroundFooter w:val="0"/>
  <w:hideSpellingErrors/>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020F6"/>
    <w:rsid w:val="00002764"/>
    <w:rsid w:val="000027C3"/>
    <w:rsid w:val="00005E86"/>
    <w:rsid w:val="0000631D"/>
    <w:rsid w:val="000066F0"/>
    <w:rsid w:val="000075C1"/>
    <w:rsid w:val="00013188"/>
    <w:rsid w:val="0001336E"/>
    <w:rsid w:val="00013FA2"/>
    <w:rsid w:val="000150F5"/>
    <w:rsid w:val="00016C58"/>
    <w:rsid w:val="00020BF3"/>
    <w:rsid w:val="00020E71"/>
    <w:rsid w:val="00021CD4"/>
    <w:rsid w:val="00022659"/>
    <w:rsid w:val="000229CE"/>
    <w:rsid w:val="00025349"/>
    <w:rsid w:val="00025D56"/>
    <w:rsid w:val="00026AF6"/>
    <w:rsid w:val="00030226"/>
    <w:rsid w:val="000302B7"/>
    <w:rsid w:val="00030BC4"/>
    <w:rsid w:val="00030C40"/>
    <w:rsid w:val="00031A45"/>
    <w:rsid w:val="00034A57"/>
    <w:rsid w:val="00035077"/>
    <w:rsid w:val="00036119"/>
    <w:rsid w:val="00036266"/>
    <w:rsid w:val="00036952"/>
    <w:rsid w:val="0003708B"/>
    <w:rsid w:val="0004338D"/>
    <w:rsid w:val="00044429"/>
    <w:rsid w:val="000448B9"/>
    <w:rsid w:val="00044DFE"/>
    <w:rsid w:val="000452DD"/>
    <w:rsid w:val="000459A8"/>
    <w:rsid w:val="00045A08"/>
    <w:rsid w:val="00045AAA"/>
    <w:rsid w:val="00047827"/>
    <w:rsid w:val="00047C42"/>
    <w:rsid w:val="00052FAE"/>
    <w:rsid w:val="00053414"/>
    <w:rsid w:val="00053742"/>
    <w:rsid w:val="00053EE3"/>
    <w:rsid w:val="000574CB"/>
    <w:rsid w:val="000576F4"/>
    <w:rsid w:val="00057F44"/>
    <w:rsid w:val="00060770"/>
    <w:rsid w:val="000631D8"/>
    <w:rsid w:val="00063559"/>
    <w:rsid w:val="00064CD3"/>
    <w:rsid w:val="0006625A"/>
    <w:rsid w:val="000666F4"/>
    <w:rsid w:val="00066F1A"/>
    <w:rsid w:val="00067899"/>
    <w:rsid w:val="00073DD0"/>
    <w:rsid w:val="00074052"/>
    <w:rsid w:val="000742B3"/>
    <w:rsid w:val="00074A4E"/>
    <w:rsid w:val="00075999"/>
    <w:rsid w:val="0007689A"/>
    <w:rsid w:val="00077750"/>
    <w:rsid w:val="00077810"/>
    <w:rsid w:val="000800C8"/>
    <w:rsid w:val="00080BC3"/>
    <w:rsid w:val="000837B4"/>
    <w:rsid w:val="00084AEB"/>
    <w:rsid w:val="00084F56"/>
    <w:rsid w:val="00086D6F"/>
    <w:rsid w:val="00087CB0"/>
    <w:rsid w:val="000950C4"/>
    <w:rsid w:val="00095BBB"/>
    <w:rsid w:val="000963AF"/>
    <w:rsid w:val="00096AE7"/>
    <w:rsid w:val="000A1F0E"/>
    <w:rsid w:val="000A2139"/>
    <w:rsid w:val="000A220B"/>
    <w:rsid w:val="000A228C"/>
    <w:rsid w:val="000A2B01"/>
    <w:rsid w:val="000A65C1"/>
    <w:rsid w:val="000A7AB9"/>
    <w:rsid w:val="000A7B68"/>
    <w:rsid w:val="000B2120"/>
    <w:rsid w:val="000B58C5"/>
    <w:rsid w:val="000B624E"/>
    <w:rsid w:val="000B74DC"/>
    <w:rsid w:val="000C0C9A"/>
    <w:rsid w:val="000C0D74"/>
    <w:rsid w:val="000C0E18"/>
    <w:rsid w:val="000C1741"/>
    <w:rsid w:val="000C202F"/>
    <w:rsid w:val="000C288D"/>
    <w:rsid w:val="000C2BCF"/>
    <w:rsid w:val="000C4457"/>
    <w:rsid w:val="000C601F"/>
    <w:rsid w:val="000C6EB3"/>
    <w:rsid w:val="000C7282"/>
    <w:rsid w:val="000C78E0"/>
    <w:rsid w:val="000C7B7E"/>
    <w:rsid w:val="000D08AC"/>
    <w:rsid w:val="000D0CF3"/>
    <w:rsid w:val="000D2833"/>
    <w:rsid w:val="000D3086"/>
    <w:rsid w:val="000D4251"/>
    <w:rsid w:val="000D547F"/>
    <w:rsid w:val="000D5AD1"/>
    <w:rsid w:val="000D6F90"/>
    <w:rsid w:val="000D7494"/>
    <w:rsid w:val="000E0C1D"/>
    <w:rsid w:val="000E2F80"/>
    <w:rsid w:val="000E317F"/>
    <w:rsid w:val="000E3B6B"/>
    <w:rsid w:val="000E3E81"/>
    <w:rsid w:val="000E5373"/>
    <w:rsid w:val="000E667A"/>
    <w:rsid w:val="000F0333"/>
    <w:rsid w:val="000F1436"/>
    <w:rsid w:val="000F1F8A"/>
    <w:rsid w:val="000F3692"/>
    <w:rsid w:val="000F41EB"/>
    <w:rsid w:val="000F48BF"/>
    <w:rsid w:val="000F4D40"/>
    <w:rsid w:val="000F5FD8"/>
    <w:rsid w:val="000F77B1"/>
    <w:rsid w:val="00101DCF"/>
    <w:rsid w:val="001022B2"/>
    <w:rsid w:val="0010439E"/>
    <w:rsid w:val="001058A3"/>
    <w:rsid w:val="00105DEF"/>
    <w:rsid w:val="00106416"/>
    <w:rsid w:val="0010765B"/>
    <w:rsid w:val="00111CF3"/>
    <w:rsid w:val="00111D18"/>
    <w:rsid w:val="00111D59"/>
    <w:rsid w:val="00112800"/>
    <w:rsid w:val="001149B1"/>
    <w:rsid w:val="00114F76"/>
    <w:rsid w:val="0011753F"/>
    <w:rsid w:val="0012106C"/>
    <w:rsid w:val="00122768"/>
    <w:rsid w:val="001227DB"/>
    <w:rsid w:val="00124A93"/>
    <w:rsid w:val="00125058"/>
    <w:rsid w:val="001314B8"/>
    <w:rsid w:val="00131773"/>
    <w:rsid w:val="00131997"/>
    <w:rsid w:val="001323C7"/>
    <w:rsid w:val="0013397F"/>
    <w:rsid w:val="001374E3"/>
    <w:rsid w:val="00137F7E"/>
    <w:rsid w:val="00141138"/>
    <w:rsid w:val="00141649"/>
    <w:rsid w:val="00142D92"/>
    <w:rsid w:val="0014342F"/>
    <w:rsid w:val="0014411B"/>
    <w:rsid w:val="00144A80"/>
    <w:rsid w:val="001465F6"/>
    <w:rsid w:val="00147106"/>
    <w:rsid w:val="0015129A"/>
    <w:rsid w:val="00152369"/>
    <w:rsid w:val="00152377"/>
    <w:rsid w:val="00152AD6"/>
    <w:rsid w:val="00155875"/>
    <w:rsid w:val="00157583"/>
    <w:rsid w:val="00157807"/>
    <w:rsid w:val="00157DA0"/>
    <w:rsid w:val="00160093"/>
    <w:rsid w:val="00160E4F"/>
    <w:rsid w:val="001613E0"/>
    <w:rsid w:val="00161512"/>
    <w:rsid w:val="001622F8"/>
    <w:rsid w:val="001631E2"/>
    <w:rsid w:val="00165177"/>
    <w:rsid w:val="0016589B"/>
    <w:rsid w:val="001667B3"/>
    <w:rsid w:val="00166BFE"/>
    <w:rsid w:val="00166FE2"/>
    <w:rsid w:val="001707ED"/>
    <w:rsid w:val="0017117A"/>
    <w:rsid w:val="00171C42"/>
    <w:rsid w:val="00171CE2"/>
    <w:rsid w:val="00172A27"/>
    <w:rsid w:val="00174507"/>
    <w:rsid w:val="001746DD"/>
    <w:rsid w:val="00174C29"/>
    <w:rsid w:val="00174D00"/>
    <w:rsid w:val="00175755"/>
    <w:rsid w:val="00176D23"/>
    <w:rsid w:val="00177054"/>
    <w:rsid w:val="0018073F"/>
    <w:rsid w:val="00180C01"/>
    <w:rsid w:val="00181BF4"/>
    <w:rsid w:val="001847B3"/>
    <w:rsid w:val="001849DA"/>
    <w:rsid w:val="00185192"/>
    <w:rsid w:val="00194150"/>
    <w:rsid w:val="001950DA"/>
    <w:rsid w:val="00196B70"/>
    <w:rsid w:val="001A35DD"/>
    <w:rsid w:val="001A3EE3"/>
    <w:rsid w:val="001A4FD6"/>
    <w:rsid w:val="001A7368"/>
    <w:rsid w:val="001A7A9E"/>
    <w:rsid w:val="001B09D8"/>
    <w:rsid w:val="001B19B1"/>
    <w:rsid w:val="001B48EA"/>
    <w:rsid w:val="001B4E06"/>
    <w:rsid w:val="001B6304"/>
    <w:rsid w:val="001B69FE"/>
    <w:rsid w:val="001C03A1"/>
    <w:rsid w:val="001C083C"/>
    <w:rsid w:val="001C2D72"/>
    <w:rsid w:val="001C37D3"/>
    <w:rsid w:val="001C3EFA"/>
    <w:rsid w:val="001C6B23"/>
    <w:rsid w:val="001C7D3F"/>
    <w:rsid w:val="001D0143"/>
    <w:rsid w:val="001D1573"/>
    <w:rsid w:val="001D1F1E"/>
    <w:rsid w:val="001D2236"/>
    <w:rsid w:val="001D3414"/>
    <w:rsid w:val="001D3563"/>
    <w:rsid w:val="001D52CB"/>
    <w:rsid w:val="001E082E"/>
    <w:rsid w:val="001E273A"/>
    <w:rsid w:val="001E27B0"/>
    <w:rsid w:val="001E30DF"/>
    <w:rsid w:val="001E3546"/>
    <w:rsid w:val="001E3D1C"/>
    <w:rsid w:val="001E6111"/>
    <w:rsid w:val="001E76D7"/>
    <w:rsid w:val="001F298B"/>
    <w:rsid w:val="001F43E2"/>
    <w:rsid w:val="001F4A81"/>
    <w:rsid w:val="001F5559"/>
    <w:rsid w:val="0020038D"/>
    <w:rsid w:val="00201AE9"/>
    <w:rsid w:val="00204D8C"/>
    <w:rsid w:val="00204F1F"/>
    <w:rsid w:val="0020531D"/>
    <w:rsid w:val="00206442"/>
    <w:rsid w:val="00206CAB"/>
    <w:rsid w:val="00206F67"/>
    <w:rsid w:val="002108DA"/>
    <w:rsid w:val="002118FA"/>
    <w:rsid w:val="00213367"/>
    <w:rsid w:val="00214478"/>
    <w:rsid w:val="00216880"/>
    <w:rsid w:val="00217233"/>
    <w:rsid w:val="00217E00"/>
    <w:rsid w:val="00217E1C"/>
    <w:rsid w:val="00220430"/>
    <w:rsid w:val="00220C8C"/>
    <w:rsid w:val="00223260"/>
    <w:rsid w:val="00223302"/>
    <w:rsid w:val="00223A56"/>
    <w:rsid w:val="00223D3D"/>
    <w:rsid w:val="0022532E"/>
    <w:rsid w:val="00226872"/>
    <w:rsid w:val="00226DA4"/>
    <w:rsid w:val="0022707D"/>
    <w:rsid w:val="002317FE"/>
    <w:rsid w:val="00232C85"/>
    <w:rsid w:val="00235C3F"/>
    <w:rsid w:val="00236269"/>
    <w:rsid w:val="00236B6F"/>
    <w:rsid w:val="00237AE3"/>
    <w:rsid w:val="00241134"/>
    <w:rsid w:val="002427D4"/>
    <w:rsid w:val="00244988"/>
    <w:rsid w:val="002453F3"/>
    <w:rsid w:val="00246061"/>
    <w:rsid w:val="0025045F"/>
    <w:rsid w:val="00250637"/>
    <w:rsid w:val="00251FB7"/>
    <w:rsid w:val="0026072D"/>
    <w:rsid w:val="00261B66"/>
    <w:rsid w:val="00261F87"/>
    <w:rsid w:val="0026205B"/>
    <w:rsid w:val="00263563"/>
    <w:rsid w:val="002638D5"/>
    <w:rsid w:val="00264A50"/>
    <w:rsid w:val="00264D42"/>
    <w:rsid w:val="00266103"/>
    <w:rsid w:val="00266259"/>
    <w:rsid w:val="00267FBE"/>
    <w:rsid w:val="00270822"/>
    <w:rsid w:val="00271839"/>
    <w:rsid w:val="00273018"/>
    <w:rsid w:val="00273251"/>
    <w:rsid w:val="002760AD"/>
    <w:rsid w:val="0027688F"/>
    <w:rsid w:val="00277812"/>
    <w:rsid w:val="002800CC"/>
    <w:rsid w:val="002804E4"/>
    <w:rsid w:val="00281075"/>
    <w:rsid w:val="00282DDD"/>
    <w:rsid w:val="00282FDD"/>
    <w:rsid w:val="002833E4"/>
    <w:rsid w:val="002841C8"/>
    <w:rsid w:val="00284853"/>
    <w:rsid w:val="00284C79"/>
    <w:rsid w:val="002853F9"/>
    <w:rsid w:val="00290780"/>
    <w:rsid w:val="00290ADF"/>
    <w:rsid w:val="002931CA"/>
    <w:rsid w:val="002945D2"/>
    <w:rsid w:val="00294A0A"/>
    <w:rsid w:val="0029715F"/>
    <w:rsid w:val="0029740F"/>
    <w:rsid w:val="002A1695"/>
    <w:rsid w:val="002A312F"/>
    <w:rsid w:val="002A3228"/>
    <w:rsid w:val="002A36E8"/>
    <w:rsid w:val="002A4A9E"/>
    <w:rsid w:val="002A4D69"/>
    <w:rsid w:val="002A5BC5"/>
    <w:rsid w:val="002A5F7B"/>
    <w:rsid w:val="002A76FA"/>
    <w:rsid w:val="002A7FF4"/>
    <w:rsid w:val="002B1666"/>
    <w:rsid w:val="002B1B79"/>
    <w:rsid w:val="002B1C87"/>
    <w:rsid w:val="002B3977"/>
    <w:rsid w:val="002B39DF"/>
    <w:rsid w:val="002B4009"/>
    <w:rsid w:val="002B4151"/>
    <w:rsid w:val="002B6DC4"/>
    <w:rsid w:val="002C08A0"/>
    <w:rsid w:val="002C5039"/>
    <w:rsid w:val="002C5316"/>
    <w:rsid w:val="002C5509"/>
    <w:rsid w:val="002C56D9"/>
    <w:rsid w:val="002C67C0"/>
    <w:rsid w:val="002C75B3"/>
    <w:rsid w:val="002C78F3"/>
    <w:rsid w:val="002C7C42"/>
    <w:rsid w:val="002D0BD2"/>
    <w:rsid w:val="002D0F6E"/>
    <w:rsid w:val="002D1C07"/>
    <w:rsid w:val="002D2B00"/>
    <w:rsid w:val="002D337D"/>
    <w:rsid w:val="002D379B"/>
    <w:rsid w:val="002D403D"/>
    <w:rsid w:val="002D55BF"/>
    <w:rsid w:val="002D5AF2"/>
    <w:rsid w:val="002D6800"/>
    <w:rsid w:val="002D7606"/>
    <w:rsid w:val="002D7C12"/>
    <w:rsid w:val="002E2088"/>
    <w:rsid w:val="002E52BB"/>
    <w:rsid w:val="002E5D9B"/>
    <w:rsid w:val="002E7CCD"/>
    <w:rsid w:val="002F084D"/>
    <w:rsid w:val="002F439D"/>
    <w:rsid w:val="002F4841"/>
    <w:rsid w:val="002F55F8"/>
    <w:rsid w:val="002F6F48"/>
    <w:rsid w:val="0030022C"/>
    <w:rsid w:val="003051A2"/>
    <w:rsid w:val="00310046"/>
    <w:rsid w:val="003105BF"/>
    <w:rsid w:val="00310741"/>
    <w:rsid w:val="00310F46"/>
    <w:rsid w:val="0031267F"/>
    <w:rsid w:val="00313B51"/>
    <w:rsid w:val="003149DD"/>
    <w:rsid w:val="0031528C"/>
    <w:rsid w:val="00317532"/>
    <w:rsid w:val="003177EA"/>
    <w:rsid w:val="00320420"/>
    <w:rsid w:val="003215D5"/>
    <w:rsid w:val="003216BF"/>
    <w:rsid w:val="00321A71"/>
    <w:rsid w:val="003220C1"/>
    <w:rsid w:val="00322F34"/>
    <w:rsid w:val="0032386E"/>
    <w:rsid w:val="00325308"/>
    <w:rsid w:val="003259D9"/>
    <w:rsid w:val="00325E64"/>
    <w:rsid w:val="00326BA9"/>
    <w:rsid w:val="00331897"/>
    <w:rsid w:val="00333928"/>
    <w:rsid w:val="003346D9"/>
    <w:rsid w:val="00335C37"/>
    <w:rsid w:val="0033664D"/>
    <w:rsid w:val="00340569"/>
    <w:rsid w:val="003409FC"/>
    <w:rsid w:val="0034325B"/>
    <w:rsid w:val="00343F10"/>
    <w:rsid w:val="003456F1"/>
    <w:rsid w:val="003458B0"/>
    <w:rsid w:val="0034733C"/>
    <w:rsid w:val="003510AE"/>
    <w:rsid w:val="0035200F"/>
    <w:rsid w:val="0035303C"/>
    <w:rsid w:val="0035330A"/>
    <w:rsid w:val="00354563"/>
    <w:rsid w:val="00354CE2"/>
    <w:rsid w:val="003562F9"/>
    <w:rsid w:val="003564AB"/>
    <w:rsid w:val="0035723C"/>
    <w:rsid w:val="0036182B"/>
    <w:rsid w:val="00361D18"/>
    <w:rsid w:val="00362016"/>
    <w:rsid w:val="00362A50"/>
    <w:rsid w:val="00362E83"/>
    <w:rsid w:val="003634E4"/>
    <w:rsid w:val="00363A22"/>
    <w:rsid w:val="003661B7"/>
    <w:rsid w:val="00366855"/>
    <w:rsid w:val="003672B6"/>
    <w:rsid w:val="003705E6"/>
    <w:rsid w:val="00370BAB"/>
    <w:rsid w:val="003740B5"/>
    <w:rsid w:val="00377463"/>
    <w:rsid w:val="00380335"/>
    <w:rsid w:val="00381A43"/>
    <w:rsid w:val="00381C90"/>
    <w:rsid w:val="00381DB2"/>
    <w:rsid w:val="003822A0"/>
    <w:rsid w:val="00382F72"/>
    <w:rsid w:val="00382FFC"/>
    <w:rsid w:val="003849B1"/>
    <w:rsid w:val="00384AD2"/>
    <w:rsid w:val="00385065"/>
    <w:rsid w:val="00385EB0"/>
    <w:rsid w:val="00390AA7"/>
    <w:rsid w:val="00390D64"/>
    <w:rsid w:val="0039166F"/>
    <w:rsid w:val="00392054"/>
    <w:rsid w:val="003921FA"/>
    <w:rsid w:val="00393575"/>
    <w:rsid w:val="003937E5"/>
    <w:rsid w:val="00395C96"/>
    <w:rsid w:val="0039797B"/>
    <w:rsid w:val="00397F8C"/>
    <w:rsid w:val="003A113E"/>
    <w:rsid w:val="003A556A"/>
    <w:rsid w:val="003A7C69"/>
    <w:rsid w:val="003B0149"/>
    <w:rsid w:val="003B0559"/>
    <w:rsid w:val="003B19BC"/>
    <w:rsid w:val="003B20B5"/>
    <w:rsid w:val="003B249B"/>
    <w:rsid w:val="003B4C28"/>
    <w:rsid w:val="003B5309"/>
    <w:rsid w:val="003B6545"/>
    <w:rsid w:val="003B706A"/>
    <w:rsid w:val="003B7159"/>
    <w:rsid w:val="003C04CA"/>
    <w:rsid w:val="003C1A4F"/>
    <w:rsid w:val="003C1DA6"/>
    <w:rsid w:val="003C3A5C"/>
    <w:rsid w:val="003C433D"/>
    <w:rsid w:val="003C6D12"/>
    <w:rsid w:val="003C6E50"/>
    <w:rsid w:val="003C7A8B"/>
    <w:rsid w:val="003D1D88"/>
    <w:rsid w:val="003D2D14"/>
    <w:rsid w:val="003D2DA3"/>
    <w:rsid w:val="003D3161"/>
    <w:rsid w:val="003D336A"/>
    <w:rsid w:val="003D3A61"/>
    <w:rsid w:val="003D4053"/>
    <w:rsid w:val="003D40D3"/>
    <w:rsid w:val="003D57DE"/>
    <w:rsid w:val="003D638E"/>
    <w:rsid w:val="003D7226"/>
    <w:rsid w:val="003E01B9"/>
    <w:rsid w:val="003E0E41"/>
    <w:rsid w:val="003E2CF7"/>
    <w:rsid w:val="003E35A3"/>
    <w:rsid w:val="003E4283"/>
    <w:rsid w:val="003E4AEF"/>
    <w:rsid w:val="003E4C47"/>
    <w:rsid w:val="003E578E"/>
    <w:rsid w:val="003E5E9E"/>
    <w:rsid w:val="003E6658"/>
    <w:rsid w:val="003E6CA4"/>
    <w:rsid w:val="003E6FA7"/>
    <w:rsid w:val="003E72B3"/>
    <w:rsid w:val="003E770A"/>
    <w:rsid w:val="003E7A04"/>
    <w:rsid w:val="003E7A98"/>
    <w:rsid w:val="003E7CD8"/>
    <w:rsid w:val="003F0322"/>
    <w:rsid w:val="003F07C8"/>
    <w:rsid w:val="003F0930"/>
    <w:rsid w:val="003F7305"/>
    <w:rsid w:val="004011D0"/>
    <w:rsid w:val="00401582"/>
    <w:rsid w:val="004015C9"/>
    <w:rsid w:val="0040338B"/>
    <w:rsid w:val="004037FB"/>
    <w:rsid w:val="00404276"/>
    <w:rsid w:val="0040589F"/>
    <w:rsid w:val="00407258"/>
    <w:rsid w:val="0040757E"/>
    <w:rsid w:val="00412D57"/>
    <w:rsid w:val="00412E49"/>
    <w:rsid w:val="00413614"/>
    <w:rsid w:val="0041459E"/>
    <w:rsid w:val="0041644B"/>
    <w:rsid w:val="00416570"/>
    <w:rsid w:val="004211B3"/>
    <w:rsid w:val="004220CD"/>
    <w:rsid w:val="004230FE"/>
    <w:rsid w:val="00425C55"/>
    <w:rsid w:val="00430BE2"/>
    <w:rsid w:val="00432038"/>
    <w:rsid w:val="004321AE"/>
    <w:rsid w:val="00433465"/>
    <w:rsid w:val="00434DB3"/>
    <w:rsid w:val="004352CA"/>
    <w:rsid w:val="004361E7"/>
    <w:rsid w:val="00437878"/>
    <w:rsid w:val="0043789E"/>
    <w:rsid w:val="0044072D"/>
    <w:rsid w:val="00440A38"/>
    <w:rsid w:val="00441B01"/>
    <w:rsid w:val="00441B03"/>
    <w:rsid w:val="00442574"/>
    <w:rsid w:val="004457DF"/>
    <w:rsid w:val="00446D6E"/>
    <w:rsid w:val="004479D6"/>
    <w:rsid w:val="004500A1"/>
    <w:rsid w:val="00451A1F"/>
    <w:rsid w:val="00451E00"/>
    <w:rsid w:val="00452462"/>
    <w:rsid w:val="00452E9D"/>
    <w:rsid w:val="00453318"/>
    <w:rsid w:val="00454AAF"/>
    <w:rsid w:val="004553C0"/>
    <w:rsid w:val="004556E3"/>
    <w:rsid w:val="004563D8"/>
    <w:rsid w:val="00461E18"/>
    <w:rsid w:val="004622A4"/>
    <w:rsid w:val="004635A8"/>
    <w:rsid w:val="00464164"/>
    <w:rsid w:val="00465AD2"/>
    <w:rsid w:val="004661FA"/>
    <w:rsid w:val="00474FB5"/>
    <w:rsid w:val="00476B6F"/>
    <w:rsid w:val="0048299E"/>
    <w:rsid w:val="00482D24"/>
    <w:rsid w:val="00482E4A"/>
    <w:rsid w:val="0048521D"/>
    <w:rsid w:val="0048576D"/>
    <w:rsid w:val="00486873"/>
    <w:rsid w:val="0048717D"/>
    <w:rsid w:val="004874B0"/>
    <w:rsid w:val="00491139"/>
    <w:rsid w:val="00491372"/>
    <w:rsid w:val="00491C27"/>
    <w:rsid w:val="00494300"/>
    <w:rsid w:val="00495D64"/>
    <w:rsid w:val="00497382"/>
    <w:rsid w:val="0049776D"/>
    <w:rsid w:val="00497F35"/>
    <w:rsid w:val="004A1F2A"/>
    <w:rsid w:val="004A242F"/>
    <w:rsid w:val="004A2EBB"/>
    <w:rsid w:val="004A39B6"/>
    <w:rsid w:val="004A4C71"/>
    <w:rsid w:val="004A6247"/>
    <w:rsid w:val="004A6F54"/>
    <w:rsid w:val="004B1A78"/>
    <w:rsid w:val="004B20BF"/>
    <w:rsid w:val="004B21A8"/>
    <w:rsid w:val="004B24B7"/>
    <w:rsid w:val="004B6EBF"/>
    <w:rsid w:val="004C08B3"/>
    <w:rsid w:val="004C17C8"/>
    <w:rsid w:val="004C2C86"/>
    <w:rsid w:val="004C2DA4"/>
    <w:rsid w:val="004C55A1"/>
    <w:rsid w:val="004C71B4"/>
    <w:rsid w:val="004D0FCC"/>
    <w:rsid w:val="004D1560"/>
    <w:rsid w:val="004D1DD9"/>
    <w:rsid w:val="004D39B0"/>
    <w:rsid w:val="004D5DCA"/>
    <w:rsid w:val="004D6910"/>
    <w:rsid w:val="004E5518"/>
    <w:rsid w:val="004E6A83"/>
    <w:rsid w:val="004E7A02"/>
    <w:rsid w:val="004E7B0E"/>
    <w:rsid w:val="004E7FDC"/>
    <w:rsid w:val="004F0CC6"/>
    <w:rsid w:val="004F1B47"/>
    <w:rsid w:val="004F3443"/>
    <w:rsid w:val="004F6996"/>
    <w:rsid w:val="005013F7"/>
    <w:rsid w:val="005018FB"/>
    <w:rsid w:val="00501F12"/>
    <w:rsid w:val="00502506"/>
    <w:rsid w:val="00504090"/>
    <w:rsid w:val="00505302"/>
    <w:rsid w:val="0050550F"/>
    <w:rsid w:val="00506F15"/>
    <w:rsid w:val="00506F47"/>
    <w:rsid w:val="00510617"/>
    <w:rsid w:val="00511FCB"/>
    <w:rsid w:val="0051285F"/>
    <w:rsid w:val="005139C9"/>
    <w:rsid w:val="00514723"/>
    <w:rsid w:val="00517B0E"/>
    <w:rsid w:val="005203AD"/>
    <w:rsid w:val="005207DD"/>
    <w:rsid w:val="005228D6"/>
    <w:rsid w:val="00522D1E"/>
    <w:rsid w:val="005240DE"/>
    <w:rsid w:val="00525455"/>
    <w:rsid w:val="00527E7E"/>
    <w:rsid w:val="0053035E"/>
    <w:rsid w:val="00530623"/>
    <w:rsid w:val="00530CA1"/>
    <w:rsid w:val="00532ADD"/>
    <w:rsid w:val="00532F30"/>
    <w:rsid w:val="005412CB"/>
    <w:rsid w:val="00541351"/>
    <w:rsid w:val="00544C1C"/>
    <w:rsid w:val="00547412"/>
    <w:rsid w:val="00550881"/>
    <w:rsid w:val="0055246B"/>
    <w:rsid w:val="00554ED0"/>
    <w:rsid w:val="00555B74"/>
    <w:rsid w:val="00555B9B"/>
    <w:rsid w:val="00555CDD"/>
    <w:rsid w:val="00556E02"/>
    <w:rsid w:val="00556EED"/>
    <w:rsid w:val="005571B7"/>
    <w:rsid w:val="00560D1D"/>
    <w:rsid w:val="005617E5"/>
    <w:rsid w:val="00565097"/>
    <w:rsid w:val="005674D9"/>
    <w:rsid w:val="00574313"/>
    <w:rsid w:val="0057562D"/>
    <w:rsid w:val="00575876"/>
    <w:rsid w:val="00575D3C"/>
    <w:rsid w:val="005803EF"/>
    <w:rsid w:val="005838CD"/>
    <w:rsid w:val="0058418F"/>
    <w:rsid w:val="0059377E"/>
    <w:rsid w:val="0059404D"/>
    <w:rsid w:val="0059482E"/>
    <w:rsid w:val="0059626B"/>
    <w:rsid w:val="00596477"/>
    <w:rsid w:val="005A0B7F"/>
    <w:rsid w:val="005A3D61"/>
    <w:rsid w:val="005A4FF8"/>
    <w:rsid w:val="005A60D0"/>
    <w:rsid w:val="005A6C96"/>
    <w:rsid w:val="005B2AF1"/>
    <w:rsid w:val="005B2E78"/>
    <w:rsid w:val="005B3B80"/>
    <w:rsid w:val="005B5EA5"/>
    <w:rsid w:val="005B70EF"/>
    <w:rsid w:val="005B73D0"/>
    <w:rsid w:val="005C19BA"/>
    <w:rsid w:val="005C2CA0"/>
    <w:rsid w:val="005C3E26"/>
    <w:rsid w:val="005C4187"/>
    <w:rsid w:val="005C4656"/>
    <w:rsid w:val="005C56B0"/>
    <w:rsid w:val="005D06E5"/>
    <w:rsid w:val="005D34B8"/>
    <w:rsid w:val="005D69C4"/>
    <w:rsid w:val="005D6B62"/>
    <w:rsid w:val="005E014C"/>
    <w:rsid w:val="005E1CDA"/>
    <w:rsid w:val="005E2CE9"/>
    <w:rsid w:val="005E50E0"/>
    <w:rsid w:val="005E5CCC"/>
    <w:rsid w:val="005E65B5"/>
    <w:rsid w:val="005E7103"/>
    <w:rsid w:val="005E78FE"/>
    <w:rsid w:val="005F3CCE"/>
    <w:rsid w:val="005F3D1D"/>
    <w:rsid w:val="005F61DC"/>
    <w:rsid w:val="005F62AA"/>
    <w:rsid w:val="005F65A8"/>
    <w:rsid w:val="005F688A"/>
    <w:rsid w:val="005F6B59"/>
    <w:rsid w:val="005F6FD3"/>
    <w:rsid w:val="005F73AA"/>
    <w:rsid w:val="005F7A7A"/>
    <w:rsid w:val="00600C51"/>
    <w:rsid w:val="00601D63"/>
    <w:rsid w:val="006023C2"/>
    <w:rsid w:val="0060249B"/>
    <w:rsid w:val="0060289D"/>
    <w:rsid w:val="00603A18"/>
    <w:rsid w:val="00603A98"/>
    <w:rsid w:val="00604126"/>
    <w:rsid w:val="00606D50"/>
    <w:rsid w:val="00607D7C"/>
    <w:rsid w:val="0061091E"/>
    <w:rsid w:val="006121D0"/>
    <w:rsid w:val="00615E63"/>
    <w:rsid w:val="006169F5"/>
    <w:rsid w:val="006215E4"/>
    <w:rsid w:val="006244F7"/>
    <w:rsid w:val="006259E4"/>
    <w:rsid w:val="0062769D"/>
    <w:rsid w:val="00627FCD"/>
    <w:rsid w:val="00630BC8"/>
    <w:rsid w:val="00631363"/>
    <w:rsid w:val="00632A5A"/>
    <w:rsid w:val="00632C51"/>
    <w:rsid w:val="006378E3"/>
    <w:rsid w:val="00640421"/>
    <w:rsid w:val="00641926"/>
    <w:rsid w:val="00642F61"/>
    <w:rsid w:val="00643762"/>
    <w:rsid w:val="00644754"/>
    <w:rsid w:val="006477EE"/>
    <w:rsid w:val="0065033D"/>
    <w:rsid w:val="00653B41"/>
    <w:rsid w:val="00653DE5"/>
    <w:rsid w:val="00657AE6"/>
    <w:rsid w:val="006607D8"/>
    <w:rsid w:val="00660DAB"/>
    <w:rsid w:val="00664C32"/>
    <w:rsid w:val="0066541E"/>
    <w:rsid w:val="00667399"/>
    <w:rsid w:val="006674C2"/>
    <w:rsid w:val="0067039F"/>
    <w:rsid w:val="006704AB"/>
    <w:rsid w:val="00671121"/>
    <w:rsid w:val="00671895"/>
    <w:rsid w:val="00671B45"/>
    <w:rsid w:val="00674515"/>
    <w:rsid w:val="00674EBD"/>
    <w:rsid w:val="006750B7"/>
    <w:rsid w:val="0067512B"/>
    <w:rsid w:val="0067566A"/>
    <w:rsid w:val="006762D5"/>
    <w:rsid w:val="006775CF"/>
    <w:rsid w:val="00677D50"/>
    <w:rsid w:val="00680EA8"/>
    <w:rsid w:val="00683071"/>
    <w:rsid w:val="00684B14"/>
    <w:rsid w:val="00685FBE"/>
    <w:rsid w:val="00686EF8"/>
    <w:rsid w:val="006874FE"/>
    <w:rsid w:val="00687A57"/>
    <w:rsid w:val="00687D7B"/>
    <w:rsid w:val="00690A3D"/>
    <w:rsid w:val="006918F8"/>
    <w:rsid w:val="006943AF"/>
    <w:rsid w:val="006948F0"/>
    <w:rsid w:val="00694DEC"/>
    <w:rsid w:val="006958DB"/>
    <w:rsid w:val="00695A60"/>
    <w:rsid w:val="006A399C"/>
    <w:rsid w:val="006A39C9"/>
    <w:rsid w:val="006A4044"/>
    <w:rsid w:val="006A408B"/>
    <w:rsid w:val="006A4573"/>
    <w:rsid w:val="006A552C"/>
    <w:rsid w:val="006B12F7"/>
    <w:rsid w:val="006B2DD9"/>
    <w:rsid w:val="006B31F4"/>
    <w:rsid w:val="006B359C"/>
    <w:rsid w:val="006B4D0E"/>
    <w:rsid w:val="006B6437"/>
    <w:rsid w:val="006B6677"/>
    <w:rsid w:val="006B6AAB"/>
    <w:rsid w:val="006B79B3"/>
    <w:rsid w:val="006C1007"/>
    <w:rsid w:val="006C1AED"/>
    <w:rsid w:val="006C38A4"/>
    <w:rsid w:val="006C4378"/>
    <w:rsid w:val="006C4A93"/>
    <w:rsid w:val="006C6DA7"/>
    <w:rsid w:val="006C7725"/>
    <w:rsid w:val="006D0B11"/>
    <w:rsid w:val="006D1181"/>
    <w:rsid w:val="006D2002"/>
    <w:rsid w:val="006D2359"/>
    <w:rsid w:val="006D31EF"/>
    <w:rsid w:val="006D45A7"/>
    <w:rsid w:val="006D4794"/>
    <w:rsid w:val="006D4D05"/>
    <w:rsid w:val="006D7B53"/>
    <w:rsid w:val="006E3C62"/>
    <w:rsid w:val="006E458B"/>
    <w:rsid w:val="006E5C58"/>
    <w:rsid w:val="006E5DBD"/>
    <w:rsid w:val="006E64D6"/>
    <w:rsid w:val="006E6B1D"/>
    <w:rsid w:val="006E6D46"/>
    <w:rsid w:val="006E73B2"/>
    <w:rsid w:val="006E749B"/>
    <w:rsid w:val="006F275F"/>
    <w:rsid w:val="006F452A"/>
    <w:rsid w:val="006F456E"/>
    <w:rsid w:val="006F5736"/>
    <w:rsid w:val="006F589D"/>
    <w:rsid w:val="006F6E78"/>
    <w:rsid w:val="007007A8"/>
    <w:rsid w:val="00704426"/>
    <w:rsid w:val="00704BD4"/>
    <w:rsid w:val="00704DB6"/>
    <w:rsid w:val="0070594A"/>
    <w:rsid w:val="007074AE"/>
    <w:rsid w:val="00707C84"/>
    <w:rsid w:val="00707D66"/>
    <w:rsid w:val="00710B31"/>
    <w:rsid w:val="00712325"/>
    <w:rsid w:val="007147D0"/>
    <w:rsid w:val="00714F65"/>
    <w:rsid w:val="00715126"/>
    <w:rsid w:val="00716D00"/>
    <w:rsid w:val="0071716B"/>
    <w:rsid w:val="00717803"/>
    <w:rsid w:val="00717F97"/>
    <w:rsid w:val="0072263C"/>
    <w:rsid w:val="007228D3"/>
    <w:rsid w:val="00722EE0"/>
    <w:rsid w:val="007255A7"/>
    <w:rsid w:val="00726679"/>
    <w:rsid w:val="00726A05"/>
    <w:rsid w:val="00727A11"/>
    <w:rsid w:val="00727BE2"/>
    <w:rsid w:val="0073190F"/>
    <w:rsid w:val="00732992"/>
    <w:rsid w:val="007334F0"/>
    <w:rsid w:val="00734A47"/>
    <w:rsid w:val="00735619"/>
    <w:rsid w:val="00735872"/>
    <w:rsid w:val="007365C8"/>
    <w:rsid w:val="00737996"/>
    <w:rsid w:val="00740424"/>
    <w:rsid w:val="007417E4"/>
    <w:rsid w:val="007421E4"/>
    <w:rsid w:val="00742BBA"/>
    <w:rsid w:val="007438FE"/>
    <w:rsid w:val="00744467"/>
    <w:rsid w:val="0074474B"/>
    <w:rsid w:val="00745036"/>
    <w:rsid w:val="00745BE0"/>
    <w:rsid w:val="00746D7E"/>
    <w:rsid w:val="0074758A"/>
    <w:rsid w:val="00747AFD"/>
    <w:rsid w:val="00750B15"/>
    <w:rsid w:val="00751309"/>
    <w:rsid w:val="00751391"/>
    <w:rsid w:val="007518D7"/>
    <w:rsid w:val="007558D6"/>
    <w:rsid w:val="0075638A"/>
    <w:rsid w:val="0075646F"/>
    <w:rsid w:val="00756F35"/>
    <w:rsid w:val="0075729A"/>
    <w:rsid w:val="00761D8C"/>
    <w:rsid w:val="00762493"/>
    <w:rsid w:val="007626D9"/>
    <w:rsid w:val="007658A4"/>
    <w:rsid w:val="00767143"/>
    <w:rsid w:val="00771655"/>
    <w:rsid w:val="007718D8"/>
    <w:rsid w:val="0077193F"/>
    <w:rsid w:val="007720FE"/>
    <w:rsid w:val="00772B32"/>
    <w:rsid w:val="00773081"/>
    <w:rsid w:val="00773550"/>
    <w:rsid w:val="00774BBB"/>
    <w:rsid w:val="00775FB0"/>
    <w:rsid w:val="00781A9F"/>
    <w:rsid w:val="00783B42"/>
    <w:rsid w:val="00784F0B"/>
    <w:rsid w:val="007861AF"/>
    <w:rsid w:val="00786F6A"/>
    <w:rsid w:val="0079014D"/>
    <w:rsid w:val="0079056B"/>
    <w:rsid w:val="0079118E"/>
    <w:rsid w:val="00791464"/>
    <w:rsid w:val="00791634"/>
    <w:rsid w:val="007919F7"/>
    <w:rsid w:val="00794071"/>
    <w:rsid w:val="00794811"/>
    <w:rsid w:val="0079704B"/>
    <w:rsid w:val="007A2039"/>
    <w:rsid w:val="007A28D4"/>
    <w:rsid w:val="007A2D78"/>
    <w:rsid w:val="007A3C17"/>
    <w:rsid w:val="007A44DC"/>
    <w:rsid w:val="007A70D7"/>
    <w:rsid w:val="007A7339"/>
    <w:rsid w:val="007A7E5F"/>
    <w:rsid w:val="007B06AF"/>
    <w:rsid w:val="007B18B6"/>
    <w:rsid w:val="007B1A03"/>
    <w:rsid w:val="007B2248"/>
    <w:rsid w:val="007B3509"/>
    <w:rsid w:val="007B357F"/>
    <w:rsid w:val="007B3790"/>
    <w:rsid w:val="007B39D0"/>
    <w:rsid w:val="007B435C"/>
    <w:rsid w:val="007B5562"/>
    <w:rsid w:val="007B6846"/>
    <w:rsid w:val="007C3B58"/>
    <w:rsid w:val="007C4BCF"/>
    <w:rsid w:val="007C4E39"/>
    <w:rsid w:val="007C5A64"/>
    <w:rsid w:val="007C5CFE"/>
    <w:rsid w:val="007C5E14"/>
    <w:rsid w:val="007C5E47"/>
    <w:rsid w:val="007C6EE7"/>
    <w:rsid w:val="007D10F1"/>
    <w:rsid w:val="007D20E9"/>
    <w:rsid w:val="007D2522"/>
    <w:rsid w:val="007D259D"/>
    <w:rsid w:val="007D39AA"/>
    <w:rsid w:val="007D4D06"/>
    <w:rsid w:val="007D5091"/>
    <w:rsid w:val="007D51AD"/>
    <w:rsid w:val="007D545C"/>
    <w:rsid w:val="007D7297"/>
    <w:rsid w:val="007E0967"/>
    <w:rsid w:val="007E31BF"/>
    <w:rsid w:val="007E31CB"/>
    <w:rsid w:val="007E5B43"/>
    <w:rsid w:val="007E6C4A"/>
    <w:rsid w:val="007F045A"/>
    <w:rsid w:val="007F0F4F"/>
    <w:rsid w:val="007F20A9"/>
    <w:rsid w:val="007F378E"/>
    <w:rsid w:val="007F3FC9"/>
    <w:rsid w:val="007F4C7F"/>
    <w:rsid w:val="007F6627"/>
    <w:rsid w:val="007F7A8A"/>
    <w:rsid w:val="007F7F3D"/>
    <w:rsid w:val="00801047"/>
    <w:rsid w:val="00801341"/>
    <w:rsid w:val="00802EED"/>
    <w:rsid w:val="0080434B"/>
    <w:rsid w:val="00804756"/>
    <w:rsid w:val="00804AC0"/>
    <w:rsid w:val="00804F43"/>
    <w:rsid w:val="00804F74"/>
    <w:rsid w:val="00806592"/>
    <w:rsid w:val="00806E58"/>
    <w:rsid w:val="00807602"/>
    <w:rsid w:val="00810260"/>
    <w:rsid w:val="008109A6"/>
    <w:rsid w:val="008116A1"/>
    <w:rsid w:val="008125C7"/>
    <w:rsid w:val="00813F8A"/>
    <w:rsid w:val="00814F5D"/>
    <w:rsid w:val="00816767"/>
    <w:rsid w:val="00821047"/>
    <w:rsid w:val="00824C4E"/>
    <w:rsid w:val="00835247"/>
    <w:rsid w:val="008354A5"/>
    <w:rsid w:val="00835EA5"/>
    <w:rsid w:val="00840050"/>
    <w:rsid w:val="0084026C"/>
    <w:rsid w:val="008404EF"/>
    <w:rsid w:val="00840918"/>
    <w:rsid w:val="00840F03"/>
    <w:rsid w:val="00841E0F"/>
    <w:rsid w:val="00841F95"/>
    <w:rsid w:val="00843566"/>
    <w:rsid w:val="0084359F"/>
    <w:rsid w:val="00844D5C"/>
    <w:rsid w:val="00846308"/>
    <w:rsid w:val="00847A14"/>
    <w:rsid w:val="0085111E"/>
    <w:rsid w:val="008519E0"/>
    <w:rsid w:val="0085220E"/>
    <w:rsid w:val="008544E3"/>
    <w:rsid w:val="00855753"/>
    <w:rsid w:val="008558D6"/>
    <w:rsid w:val="00855A63"/>
    <w:rsid w:val="00855AB3"/>
    <w:rsid w:val="00855AD5"/>
    <w:rsid w:val="00856A7E"/>
    <w:rsid w:val="00856B76"/>
    <w:rsid w:val="008572D6"/>
    <w:rsid w:val="008577B2"/>
    <w:rsid w:val="00861AA4"/>
    <w:rsid w:val="00862656"/>
    <w:rsid w:val="00862FA1"/>
    <w:rsid w:val="0086500E"/>
    <w:rsid w:val="008667D9"/>
    <w:rsid w:val="008672BA"/>
    <w:rsid w:val="008677A2"/>
    <w:rsid w:val="0087080B"/>
    <w:rsid w:val="008718D5"/>
    <w:rsid w:val="00872010"/>
    <w:rsid w:val="00873A05"/>
    <w:rsid w:val="0087527A"/>
    <w:rsid w:val="00875787"/>
    <w:rsid w:val="00880964"/>
    <w:rsid w:val="00881C73"/>
    <w:rsid w:val="00881CEA"/>
    <w:rsid w:val="00883E45"/>
    <w:rsid w:val="00887461"/>
    <w:rsid w:val="0088787E"/>
    <w:rsid w:val="00890462"/>
    <w:rsid w:val="00890A63"/>
    <w:rsid w:val="0089152E"/>
    <w:rsid w:val="0089186F"/>
    <w:rsid w:val="0089209F"/>
    <w:rsid w:val="008922C1"/>
    <w:rsid w:val="00892880"/>
    <w:rsid w:val="00893440"/>
    <w:rsid w:val="00894D11"/>
    <w:rsid w:val="00894FEA"/>
    <w:rsid w:val="00896AA9"/>
    <w:rsid w:val="008A0151"/>
    <w:rsid w:val="008A0154"/>
    <w:rsid w:val="008A2309"/>
    <w:rsid w:val="008A25D3"/>
    <w:rsid w:val="008A2B51"/>
    <w:rsid w:val="008A3F79"/>
    <w:rsid w:val="008A4B50"/>
    <w:rsid w:val="008A511D"/>
    <w:rsid w:val="008A5F80"/>
    <w:rsid w:val="008A61A4"/>
    <w:rsid w:val="008A64DB"/>
    <w:rsid w:val="008A6C8A"/>
    <w:rsid w:val="008A7049"/>
    <w:rsid w:val="008A7FF0"/>
    <w:rsid w:val="008B02EC"/>
    <w:rsid w:val="008B07C9"/>
    <w:rsid w:val="008B0A8E"/>
    <w:rsid w:val="008B2918"/>
    <w:rsid w:val="008B5A62"/>
    <w:rsid w:val="008B6779"/>
    <w:rsid w:val="008B7835"/>
    <w:rsid w:val="008C08EF"/>
    <w:rsid w:val="008C1993"/>
    <w:rsid w:val="008C3738"/>
    <w:rsid w:val="008C39CC"/>
    <w:rsid w:val="008D08F9"/>
    <w:rsid w:val="008D0D4F"/>
    <w:rsid w:val="008D0ED7"/>
    <w:rsid w:val="008D280C"/>
    <w:rsid w:val="008D2886"/>
    <w:rsid w:val="008D2F36"/>
    <w:rsid w:val="008D3E00"/>
    <w:rsid w:val="008D4D55"/>
    <w:rsid w:val="008D5578"/>
    <w:rsid w:val="008D6559"/>
    <w:rsid w:val="008D6E85"/>
    <w:rsid w:val="008E39FA"/>
    <w:rsid w:val="008E53A2"/>
    <w:rsid w:val="008E5FED"/>
    <w:rsid w:val="008E604C"/>
    <w:rsid w:val="008E6E2E"/>
    <w:rsid w:val="008E7DFE"/>
    <w:rsid w:val="008F0127"/>
    <w:rsid w:val="008F033B"/>
    <w:rsid w:val="008F0434"/>
    <w:rsid w:val="008F0BD7"/>
    <w:rsid w:val="008F14A9"/>
    <w:rsid w:val="008F3C89"/>
    <w:rsid w:val="008F408D"/>
    <w:rsid w:val="008F465C"/>
    <w:rsid w:val="008F4EBE"/>
    <w:rsid w:val="008F5A8C"/>
    <w:rsid w:val="008F7FAA"/>
    <w:rsid w:val="009003C0"/>
    <w:rsid w:val="00900F42"/>
    <w:rsid w:val="00901477"/>
    <w:rsid w:val="009014C3"/>
    <w:rsid w:val="00902612"/>
    <w:rsid w:val="00904E75"/>
    <w:rsid w:val="00906536"/>
    <w:rsid w:val="00906B93"/>
    <w:rsid w:val="0090712C"/>
    <w:rsid w:val="009100B8"/>
    <w:rsid w:val="00910637"/>
    <w:rsid w:val="0091277F"/>
    <w:rsid w:val="00915CB3"/>
    <w:rsid w:val="00915EA3"/>
    <w:rsid w:val="0091608A"/>
    <w:rsid w:val="00916A0C"/>
    <w:rsid w:val="00923606"/>
    <w:rsid w:val="00924994"/>
    <w:rsid w:val="0092797D"/>
    <w:rsid w:val="00931E12"/>
    <w:rsid w:val="00932D85"/>
    <w:rsid w:val="00933D48"/>
    <w:rsid w:val="00934891"/>
    <w:rsid w:val="00935E4F"/>
    <w:rsid w:val="00937F87"/>
    <w:rsid w:val="009401EC"/>
    <w:rsid w:val="0094074D"/>
    <w:rsid w:val="009411C1"/>
    <w:rsid w:val="00941AC8"/>
    <w:rsid w:val="00942BA9"/>
    <w:rsid w:val="009463D8"/>
    <w:rsid w:val="0094641F"/>
    <w:rsid w:val="0095005C"/>
    <w:rsid w:val="009500DB"/>
    <w:rsid w:val="00952D32"/>
    <w:rsid w:val="00952FB2"/>
    <w:rsid w:val="00953AB6"/>
    <w:rsid w:val="00953C79"/>
    <w:rsid w:val="00953D18"/>
    <w:rsid w:val="009570FB"/>
    <w:rsid w:val="009577CD"/>
    <w:rsid w:val="009610F6"/>
    <w:rsid w:val="009616CA"/>
    <w:rsid w:val="009624EB"/>
    <w:rsid w:val="00963AFA"/>
    <w:rsid w:val="00965F83"/>
    <w:rsid w:val="009662EF"/>
    <w:rsid w:val="00971D4A"/>
    <w:rsid w:val="00972FDF"/>
    <w:rsid w:val="00973556"/>
    <w:rsid w:val="00973B0F"/>
    <w:rsid w:val="00975EBA"/>
    <w:rsid w:val="009765B3"/>
    <w:rsid w:val="00976C4C"/>
    <w:rsid w:val="0098123F"/>
    <w:rsid w:val="00983C9F"/>
    <w:rsid w:val="00985615"/>
    <w:rsid w:val="009858AB"/>
    <w:rsid w:val="00987CCE"/>
    <w:rsid w:val="009901D4"/>
    <w:rsid w:val="00990780"/>
    <w:rsid w:val="00990D24"/>
    <w:rsid w:val="0099194E"/>
    <w:rsid w:val="009926A8"/>
    <w:rsid w:val="00995619"/>
    <w:rsid w:val="00996CED"/>
    <w:rsid w:val="009975F1"/>
    <w:rsid w:val="0099784F"/>
    <w:rsid w:val="00997A47"/>
    <w:rsid w:val="00997AAA"/>
    <w:rsid w:val="009A0895"/>
    <w:rsid w:val="009A3BE7"/>
    <w:rsid w:val="009A3E51"/>
    <w:rsid w:val="009A4E93"/>
    <w:rsid w:val="009A4F47"/>
    <w:rsid w:val="009A5462"/>
    <w:rsid w:val="009A58BC"/>
    <w:rsid w:val="009A601C"/>
    <w:rsid w:val="009B032C"/>
    <w:rsid w:val="009B11B0"/>
    <w:rsid w:val="009B23A2"/>
    <w:rsid w:val="009B28BC"/>
    <w:rsid w:val="009B3D65"/>
    <w:rsid w:val="009B5147"/>
    <w:rsid w:val="009B5148"/>
    <w:rsid w:val="009B5552"/>
    <w:rsid w:val="009B55D8"/>
    <w:rsid w:val="009B73A7"/>
    <w:rsid w:val="009C0620"/>
    <w:rsid w:val="009C15BE"/>
    <w:rsid w:val="009C273C"/>
    <w:rsid w:val="009C2837"/>
    <w:rsid w:val="009C2B96"/>
    <w:rsid w:val="009C5B61"/>
    <w:rsid w:val="009C784E"/>
    <w:rsid w:val="009C785E"/>
    <w:rsid w:val="009C7961"/>
    <w:rsid w:val="009D0BCE"/>
    <w:rsid w:val="009D39AB"/>
    <w:rsid w:val="009D4445"/>
    <w:rsid w:val="009D5B80"/>
    <w:rsid w:val="009D6CA5"/>
    <w:rsid w:val="009D78F6"/>
    <w:rsid w:val="009D7928"/>
    <w:rsid w:val="009E1B00"/>
    <w:rsid w:val="009E25F3"/>
    <w:rsid w:val="009E2768"/>
    <w:rsid w:val="009E2D72"/>
    <w:rsid w:val="009E34D5"/>
    <w:rsid w:val="009E60E3"/>
    <w:rsid w:val="009E7E5F"/>
    <w:rsid w:val="009F0496"/>
    <w:rsid w:val="009F0B61"/>
    <w:rsid w:val="009F294E"/>
    <w:rsid w:val="009F4296"/>
    <w:rsid w:val="009F4331"/>
    <w:rsid w:val="009F6EF6"/>
    <w:rsid w:val="00A0293B"/>
    <w:rsid w:val="00A03829"/>
    <w:rsid w:val="00A03AF8"/>
    <w:rsid w:val="00A055AB"/>
    <w:rsid w:val="00A05A0C"/>
    <w:rsid w:val="00A07333"/>
    <w:rsid w:val="00A157D1"/>
    <w:rsid w:val="00A17E04"/>
    <w:rsid w:val="00A20095"/>
    <w:rsid w:val="00A2189B"/>
    <w:rsid w:val="00A22ADA"/>
    <w:rsid w:val="00A23623"/>
    <w:rsid w:val="00A24835"/>
    <w:rsid w:val="00A251CA"/>
    <w:rsid w:val="00A253D4"/>
    <w:rsid w:val="00A25659"/>
    <w:rsid w:val="00A268FF"/>
    <w:rsid w:val="00A2786A"/>
    <w:rsid w:val="00A278D0"/>
    <w:rsid w:val="00A30018"/>
    <w:rsid w:val="00A305BB"/>
    <w:rsid w:val="00A30DD6"/>
    <w:rsid w:val="00A32E41"/>
    <w:rsid w:val="00A33B9C"/>
    <w:rsid w:val="00A34558"/>
    <w:rsid w:val="00A34C75"/>
    <w:rsid w:val="00A35AF7"/>
    <w:rsid w:val="00A36036"/>
    <w:rsid w:val="00A360EF"/>
    <w:rsid w:val="00A3740A"/>
    <w:rsid w:val="00A409BF"/>
    <w:rsid w:val="00A41D40"/>
    <w:rsid w:val="00A41F6E"/>
    <w:rsid w:val="00A43470"/>
    <w:rsid w:val="00A435DE"/>
    <w:rsid w:val="00A43AAC"/>
    <w:rsid w:val="00A4489C"/>
    <w:rsid w:val="00A46464"/>
    <w:rsid w:val="00A46B07"/>
    <w:rsid w:val="00A47572"/>
    <w:rsid w:val="00A47940"/>
    <w:rsid w:val="00A5008C"/>
    <w:rsid w:val="00A55807"/>
    <w:rsid w:val="00A55DBD"/>
    <w:rsid w:val="00A5679E"/>
    <w:rsid w:val="00A567A2"/>
    <w:rsid w:val="00A5748D"/>
    <w:rsid w:val="00A57E22"/>
    <w:rsid w:val="00A61A20"/>
    <w:rsid w:val="00A6457F"/>
    <w:rsid w:val="00A656C9"/>
    <w:rsid w:val="00A65921"/>
    <w:rsid w:val="00A7159D"/>
    <w:rsid w:val="00A71689"/>
    <w:rsid w:val="00A716B5"/>
    <w:rsid w:val="00A71B25"/>
    <w:rsid w:val="00A71BCF"/>
    <w:rsid w:val="00A71FB9"/>
    <w:rsid w:val="00A728EA"/>
    <w:rsid w:val="00A72A51"/>
    <w:rsid w:val="00A72B9F"/>
    <w:rsid w:val="00A73F5D"/>
    <w:rsid w:val="00A75941"/>
    <w:rsid w:val="00A7692C"/>
    <w:rsid w:val="00A7736F"/>
    <w:rsid w:val="00A8087C"/>
    <w:rsid w:val="00A839E2"/>
    <w:rsid w:val="00A868BE"/>
    <w:rsid w:val="00A87C7A"/>
    <w:rsid w:val="00A9072D"/>
    <w:rsid w:val="00A92F24"/>
    <w:rsid w:val="00A948F7"/>
    <w:rsid w:val="00A959A0"/>
    <w:rsid w:val="00A95FA6"/>
    <w:rsid w:val="00A967B1"/>
    <w:rsid w:val="00A97B6D"/>
    <w:rsid w:val="00AA1B9C"/>
    <w:rsid w:val="00AA2E5C"/>
    <w:rsid w:val="00AA32FE"/>
    <w:rsid w:val="00AA3C03"/>
    <w:rsid w:val="00AA5925"/>
    <w:rsid w:val="00AA6135"/>
    <w:rsid w:val="00AA7333"/>
    <w:rsid w:val="00AA7D97"/>
    <w:rsid w:val="00AA7EF0"/>
    <w:rsid w:val="00AB0004"/>
    <w:rsid w:val="00AB0BDB"/>
    <w:rsid w:val="00AB1551"/>
    <w:rsid w:val="00AB2A74"/>
    <w:rsid w:val="00AB357B"/>
    <w:rsid w:val="00AB394D"/>
    <w:rsid w:val="00AB490A"/>
    <w:rsid w:val="00AB688E"/>
    <w:rsid w:val="00AC092A"/>
    <w:rsid w:val="00AC0C63"/>
    <w:rsid w:val="00AC1640"/>
    <w:rsid w:val="00AC1F18"/>
    <w:rsid w:val="00AC28CA"/>
    <w:rsid w:val="00AC3843"/>
    <w:rsid w:val="00AC3EC6"/>
    <w:rsid w:val="00AC4E77"/>
    <w:rsid w:val="00AC666C"/>
    <w:rsid w:val="00AC69F2"/>
    <w:rsid w:val="00AD0597"/>
    <w:rsid w:val="00AD1573"/>
    <w:rsid w:val="00AD233A"/>
    <w:rsid w:val="00AD36F1"/>
    <w:rsid w:val="00AD3BCC"/>
    <w:rsid w:val="00AD43EE"/>
    <w:rsid w:val="00AD54AB"/>
    <w:rsid w:val="00AD5849"/>
    <w:rsid w:val="00AD6299"/>
    <w:rsid w:val="00AD65AA"/>
    <w:rsid w:val="00AE0FF1"/>
    <w:rsid w:val="00AE1A34"/>
    <w:rsid w:val="00AE5E56"/>
    <w:rsid w:val="00AE7DB1"/>
    <w:rsid w:val="00AF0FA6"/>
    <w:rsid w:val="00AF2BC5"/>
    <w:rsid w:val="00AF2BCC"/>
    <w:rsid w:val="00AF312D"/>
    <w:rsid w:val="00AF3772"/>
    <w:rsid w:val="00AF3A1F"/>
    <w:rsid w:val="00AF6EB0"/>
    <w:rsid w:val="00B00419"/>
    <w:rsid w:val="00B00EBB"/>
    <w:rsid w:val="00B018DA"/>
    <w:rsid w:val="00B019AB"/>
    <w:rsid w:val="00B01EA3"/>
    <w:rsid w:val="00B01EFB"/>
    <w:rsid w:val="00B054BE"/>
    <w:rsid w:val="00B0550B"/>
    <w:rsid w:val="00B06D47"/>
    <w:rsid w:val="00B06FA9"/>
    <w:rsid w:val="00B073BA"/>
    <w:rsid w:val="00B1072D"/>
    <w:rsid w:val="00B11CEE"/>
    <w:rsid w:val="00B14906"/>
    <w:rsid w:val="00B202C4"/>
    <w:rsid w:val="00B202D2"/>
    <w:rsid w:val="00B22DFC"/>
    <w:rsid w:val="00B24148"/>
    <w:rsid w:val="00B25230"/>
    <w:rsid w:val="00B26B27"/>
    <w:rsid w:val="00B2710E"/>
    <w:rsid w:val="00B27BAE"/>
    <w:rsid w:val="00B3053A"/>
    <w:rsid w:val="00B30A58"/>
    <w:rsid w:val="00B30B34"/>
    <w:rsid w:val="00B334A3"/>
    <w:rsid w:val="00B34142"/>
    <w:rsid w:val="00B34A15"/>
    <w:rsid w:val="00B34CE3"/>
    <w:rsid w:val="00B34E2A"/>
    <w:rsid w:val="00B351A7"/>
    <w:rsid w:val="00B404DA"/>
    <w:rsid w:val="00B413C3"/>
    <w:rsid w:val="00B4163D"/>
    <w:rsid w:val="00B41F06"/>
    <w:rsid w:val="00B42C9C"/>
    <w:rsid w:val="00B42E76"/>
    <w:rsid w:val="00B43F4F"/>
    <w:rsid w:val="00B45AFE"/>
    <w:rsid w:val="00B45FD9"/>
    <w:rsid w:val="00B47824"/>
    <w:rsid w:val="00B47915"/>
    <w:rsid w:val="00B50A70"/>
    <w:rsid w:val="00B50C54"/>
    <w:rsid w:val="00B5188C"/>
    <w:rsid w:val="00B54147"/>
    <w:rsid w:val="00B55ADB"/>
    <w:rsid w:val="00B62890"/>
    <w:rsid w:val="00B630F3"/>
    <w:rsid w:val="00B634CC"/>
    <w:rsid w:val="00B6384F"/>
    <w:rsid w:val="00B6421F"/>
    <w:rsid w:val="00B64F6F"/>
    <w:rsid w:val="00B70213"/>
    <w:rsid w:val="00B71F51"/>
    <w:rsid w:val="00B725D0"/>
    <w:rsid w:val="00B74E61"/>
    <w:rsid w:val="00B7784D"/>
    <w:rsid w:val="00B7792A"/>
    <w:rsid w:val="00B77FA7"/>
    <w:rsid w:val="00B802AE"/>
    <w:rsid w:val="00B82A8F"/>
    <w:rsid w:val="00B85581"/>
    <w:rsid w:val="00B8580B"/>
    <w:rsid w:val="00B86161"/>
    <w:rsid w:val="00B86B33"/>
    <w:rsid w:val="00B87B2D"/>
    <w:rsid w:val="00B9051B"/>
    <w:rsid w:val="00B909AB"/>
    <w:rsid w:val="00B932F5"/>
    <w:rsid w:val="00B94489"/>
    <w:rsid w:val="00B947E9"/>
    <w:rsid w:val="00BA1893"/>
    <w:rsid w:val="00BA1CF7"/>
    <w:rsid w:val="00BA2DAC"/>
    <w:rsid w:val="00BA2E73"/>
    <w:rsid w:val="00BA3F99"/>
    <w:rsid w:val="00BA53B0"/>
    <w:rsid w:val="00BA694C"/>
    <w:rsid w:val="00BA77D7"/>
    <w:rsid w:val="00BA7E46"/>
    <w:rsid w:val="00BB2563"/>
    <w:rsid w:val="00BB3883"/>
    <w:rsid w:val="00BB4243"/>
    <w:rsid w:val="00BB478E"/>
    <w:rsid w:val="00BB51C2"/>
    <w:rsid w:val="00BB59FC"/>
    <w:rsid w:val="00BB615C"/>
    <w:rsid w:val="00BC0B2A"/>
    <w:rsid w:val="00BC18C0"/>
    <w:rsid w:val="00BC190E"/>
    <w:rsid w:val="00BC3AA7"/>
    <w:rsid w:val="00BC49AE"/>
    <w:rsid w:val="00BC525B"/>
    <w:rsid w:val="00BC5DA3"/>
    <w:rsid w:val="00BD2067"/>
    <w:rsid w:val="00BD4158"/>
    <w:rsid w:val="00BD706C"/>
    <w:rsid w:val="00BD7A8D"/>
    <w:rsid w:val="00BE0769"/>
    <w:rsid w:val="00BE1DB8"/>
    <w:rsid w:val="00BE23B6"/>
    <w:rsid w:val="00BE25A0"/>
    <w:rsid w:val="00BE32F1"/>
    <w:rsid w:val="00BE41F5"/>
    <w:rsid w:val="00BE608D"/>
    <w:rsid w:val="00BE6755"/>
    <w:rsid w:val="00BE6A76"/>
    <w:rsid w:val="00BF00C3"/>
    <w:rsid w:val="00BF053A"/>
    <w:rsid w:val="00BF205B"/>
    <w:rsid w:val="00BF29EB"/>
    <w:rsid w:val="00BF2A78"/>
    <w:rsid w:val="00BF3B58"/>
    <w:rsid w:val="00BF4D46"/>
    <w:rsid w:val="00BF57F1"/>
    <w:rsid w:val="00BF6BB0"/>
    <w:rsid w:val="00BF7530"/>
    <w:rsid w:val="00C00C41"/>
    <w:rsid w:val="00C0261D"/>
    <w:rsid w:val="00C033C9"/>
    <w:rsid w:val="00C0407E"/>
    <w:rsid w:val="00C043C6"/>
    <w:rsid w:val="00C04B43"/>
    <w:rsid w:val="00C06129"/>
    <w:rsid w:val="00C0730F"/>
    <w:rsid w:val="00C10BBE"/>
    <w:rsid w:val="00C141D2"/>
    <w:rsid w:val="00C1423D"/>
    <w:rsid w:val="00C15C82"/>
    <w:rsid w:val="00C15E6E"/>
    <w:rsid w:val="00C162F4"/>
    <w:rsid w:val="00C17A8C"/>
    <w:rsid w:val="00C2140E"/>
    <w:rsid w:val="00C22DE5"/>
    <w:rsid w:val="00C2548A"/>
    <w:rsid w:val="00C275FF"/>
    <w:rsid w:val="00C27A2E"/>
    <w:rsid w:val="00C31671"/>
    <w:rsid w:val="00C33CDB"/>
    <w:rsid w:val="00C33E96"/>
    <w:rsid w:val="00C3418B"/>
    <w:rsid w:val="00C3557E"/>
    <w:rsid w:val="00C35C34"/>
    <w:rsid w:val="00C35F7C"/>
    <w:rsid w:val="00C370B4"/>
    <w:rsid w:val="00C40920"/>
    <w:rsid w:val="00C412CC"/>
    <w:rsid w:val="00C415B3"/>
    <w:rsid w:val="00C42525"/>
    <w:rsid w:val="00C42EB1"/>
    <w:rsid w:val="00C45F41"/>
    <w:rsid w:val="00C46262"/>
    <w:rsid w:val="00C4690C"/>
    <w:rsid w:val="00C502DA"/>
    <w:rsid w:val="00C507F7"/>
    <w:rsid w:val="00C520E5"/>
    <w:rsid w:val="00C522BB"/>
    <w:rsid w:val="00C53CB3"/>
    <w:rsid w:val="00C5424F"/>
    <w:rsid w:val="00C54C73"/>
    <w:rsid w:val="00C54D1B"/>
    <w:rsid w:val="00C55498"/>
    <w:rsid w:val="00C56026"/>
    <w:rsid w:val="00C578C7"/>
    <w:rsid w:val="00C57D4F"/>
    <w:rsid w:val="00C6052D"/>
    <w:rsid w:val="00C60881"/>
    <w:rsid w:val="00C61CE1"/>
    <w:rsid w:val="00C624A2"/>
    <w:rsid w:val="00C638FC"/>
    <w:rsid w:val="00C63FEF"/>
    <w:rsid w:val="00C64119"/>
    <w:rsid w:val="00C64E8F"/>
    <w:rsid w:val="00C66453"/>
    <w:rsid w:val="00C679B0"/>
    <w:rsid w:val="00C716B8"/>
    <w:rsid w:val="00C72D1D"/>
    <w:rsid w:val="00C73181"/>
    <w:rsid w:val="00C73344"/>
    <w:rsid w:val="00C74729"/>
    <w:rsid w:val="00C74FF5"/>
    <w:rsid w:val="00C757D4"/>
    <w:rsid w:val="00C77303"/>
    <w:rsid w:val="00C774FC"/>
    <w:rsid w:val="00C81553"/>
    <w:rsid w:val="00C83515"/>
    <w:rsid w:val="00C835F2"/>
    <w:rsid w:val="00C83771"/>
    <w:rsid w:val="00C83D2E"/>
    <w:rsid w:val="00C858EB"/>
    <w:rsid w:val="00C85DE0"/>
    <w:rsid w:val="00C862AB"/>
    <w:rsid w:val="00C879F5"/>
    <w:rsid w:val="00C907E2"/>
    <w:rsid w:val="00C91D41"/>
    <w:rsid w:val="00C97839"/>
    <w:rsid w:val="00CA126F"/>
    <w:rsid w:val="00CA2602"/>
    <w:rsid w:val="00CA3F1D"/>
    <w:rsid w:val="00CA4C46"/>
    <w:rsid w:val="00CA5152"/>
    <w:rsid w:val="00CA5E65"/>
    <w:rsid w:val="00CB0F08"/>
    <w:rsid w:val="00CB1137"/>
    <w:rsid w:val="00CB1376"/>
    <w:rsid w:val="00CB1493"/>
    <w:rsid w:val="00CB3905"/>
    <w:rsid w:val="00CB4F58"/>
    <w:rsid w:val="00CB579A"/>
    <w:rsid w:val="00CB644C"/>
    <w:rsid w:val="00CC0176"/>
    <w:rsid w:val="00CC0C1F"/>
    <w:rsid w:val="00CC11C9"/>
    <w:rsid w:val="00CC17DD"/>
    <w:rsid w:val="00CC4023"/>
    <w:rsid w:val="00CC4231"/>
    <w:rsid w:val="00CC585E"/>
    <w:rsid w:val="00CC5DA8"/>
    <w:rsid w:val="00CC5F27"/>
    <w:rsid w:val="00CC6329"/>
    <w:rsid w:val="00CC7635"/>
    <w:rsid w:val="00CD0E8C"/>
    <w:rsid w:val="00CD124F"/>
    <w:rsid w:val="00CD125B"/>
    <w:rsid w:val="00CD197F"/>
    <w:rsid w:val="00CD219D"/>
    <w:rsid w:val="00CD2EB2"/>
    <w:rsid w:val="00CD3DCB"/>
    <w:rsid w:val="00CD564E"/>
    <w:rsid w:val="00CD5C62"/>
    <w:rsid w:val="00CD5DA6"/>
    <w:rsid w:val="00CD703A"/>
    <w:rsid w:val="00CD73F2"/>
    <w:rsid w:val="00CE0795"/>
    <w:rsid w:val="00CE180E"/>
    <w:rsid w:val="00CE1F7C"/>
    <w:rsid w:val="00CE2AED"/>
    <w:rsid w:val="00CE30BB"/>
    <w:rsid w:val="00CE3A11"/>
    <w:rsid w:val="00CE4F0C"/>
    <w:rsid w:val="00CE57CA"/>
    <w:rsid w:val="00CE5B19"/>
    <w:rsid w:val="00CF0867"/>
    <w:rsid w:val="00CF0CCA"/>
    <w:rsid w:val="00CF13C4"/>
    <w:rsid w:val="00CF2A91"/>
    <w:rsid w:val="00CF3C36"/>
    <w:rsid w:val="00CF4A80"/>
    <w:rsid w:val="00CF4BF1"/>
    <w:rsid w:val="00CF62D5"/>
    <w:rsid w:val="00CF78DD"/>
    <w:rsid w:val="00D010D5"/>
    <w:rsid w:val="00D03C0F"/>
    <w:rsid w:val="00D054C9"/>
    <w:rsid w:val="00D12FCE"/>
    <w:rsid w:val="00D14153"/>
    <w:rsid w:val="00D166F5"/>
    <w:rsid w:val="00D20730"/>
    <w:rsid w:val="00D21899"/>
    <w:rsid w:val="00D21A69"/>
    <w:rsid w:val="00D22AE6"/>
    <w:rsid w:val="00D22F6B"/>
    <w:rsid w:val="00D2404B"/>
    <w:rsid w:val="00D2566B"/>
    <w:rsid w:val="00D274ED"/>
    <w:rsid w:val="00D2797D"/>
    <w:rsid w:val="00D2798E"/>
    <w:rsid w:val="00D30A55"/>
    <w:rsid w:val="00D32091"/>
    <w:rsid w:val="00D32189"/>
    <w:rsid w:val="00D32996"/>
    <w:rsid w:val="00D3361C"/>
    <w:rsid w:val="00D34CCE"/>
    <w:rsid w:val="00D34DA9"/>
    <w:rsid w:val="00D372F8"/>
    <w:rsid w:val="00D37804"/>
    <w:rsid w:val="00D37D66"/>
    <w:rsid w:val="00D4011D"/>
    <w:rsid w:val="00D42913"/>
    <w:rsid w:val="00D441ED"/>
    <w:rsid w:val="00D44785"/>
    <w:rsid w:val="00D44E3F"/>
    <w:rsid w:val="00D45876"/>
    <w:rsid w:val="00D45A2C"/>
    <w:rsid w:val="00D45CA8"/>
    <w:rsid w:val="00D45F42"/>
    <w:rsid w:val="00D4681C"/>
    <w:rsid w:val="00D475D1"/>
    <w:rsid w:val="00D54E34"/>
    <w:rsid w:val="00D57782"/>
    <w:rsid w:val="00D606F6"/>
    <w:rsid w:val="00D61DFB"/>
    <w:rsid w:val="00D622D2"/>
    <w:rsid w:val="00D66654"/>
    <w:rsid w:val="00D72AF2"/>
    <w:rsid w:val="00D733BB"/>
    <w:rsid w:val="00D73A67"/>
    <w:rsid w:val="00D7408D"/>
    <w:rsid w:val="00D741B2"/>
    <w:rsid w:val="00D77F1C"/>
    <w:rsid w:val="00D80C0D"/>
    <w:rsid w:val="00D812C9"/>
    <w:rsid w:val="00D81675"/>
    <w:rsid w:val="00D90A60"/>
    <w:rsid w:val="00D91846"/>
    <w:rsid w:val="00D94664"/>
    <w:rsid w:val="00DA3F88"/>
    <w:rsid w:val="00DA62F9"/>
    <w:rsid w:val="00DA6B44"/>
    <w:rsid w:val="00DA73D2"/>
    <w:rsid w:val="00DA775D"/>
    <w:rsid w:val="00DA777E"/>
    <w:rsid w:val="00DB097C"/>
    <w:rsid w:val="00DB202D"/>
    <w:rsid w:val="00DB461C"/>
    <w:rsid w:val="00DB4C74"/>
    <w:rsid w:val="00DB6623"/>
    <w:rsid w:val="00DC0E1C"/>
    <w:rsid w:val="00DC0F5D"/>
    <w:rsid w:val="00DC104A"/>
    <w:rsid w:val="00DC1776"/>
    <w:rsid w:val="00DC4963"/>
    <w:rsid w:val="00DC4D2C"/>
    <w:rsid w:val="00DC5C20"/>
    <w:rsid w:val="00DC7C7A"/>
    <w:rsid w:val="00DD40F8"/>
    <w:rsid w:val="00DD4357"/>
    <w:rsid w:val="00DD5E3F"/>
    <w:rsid w:val="00DE0B81"/>
    <w:rsid w:val="00DE0B85"/>
    <w:rsid w:val="00DE2466"/>
    <w:rsid w:val="00DE2802"/>
    <w:rsid w:val="00DE445F"/>
    <w:rsid w:val="00DE4C5C"/>
    <w:rsid w:val="00DE57D9"/>
    <w:rsid w:val="00DE5878"/>
    <w:rsid w:val="00DE7234"/>
    <w:rsid w:val="00DF00D8"/>
    <w:rsid w:val="00DF2C4A"/>
    <w:rsid w:val="00DF4234"/>
    <w:rsid w:val="00DF5C25"/>
    <w:rsid w:val="00DF66AE"/>
    <w:rsid w:val="00E000B9"/>
    <w:rsid w:val="00E0026E"/>
    <w:rsid w:val="00E0058F"/>
    <w:rsid w:val="00E010BA"/>
    <w:rsid w:val="00E03D33"/>
    <w:rsid w:val="00E0545E"/>
    <w:rsid w:val="00E05EF9"/>
    <w:rsid w:val="00E06626"/>
    <w:rsid w:val="00E06C43"/>
    <w:rsid w:val="00E07025"/>
    <w:rsid w:val="00E1098C"/>
    <w:rsid w:val="00E11E14"/>
    <w:rsid w:val="00E13B3E"/>
    <w:rsid w:val="00E14C66"/>
    <w:rsid w:val="00E153BA"/>
    <w:rsid w:val="00E15DAE"/>
    <w:rsid w:val="00E16E69"/>
    <w:rsid w:val="00E20A7C"/>
    <w:rsid w:val="00E326F3"/>
    <w:rsid w:val="00E32C1F"/>
    <w:rsid w:val="00E33A55"/>
    <w:rsid w:val="00E35AAB"/>
    <w:rsid w:val="00E37A75"/>
    <w:rsid w:val="00E37B58"/>
    <w:rsid w:val="00E40C14"/>
    <w:rsid w:val="00E42BCD"/>
    <w:rsid w:val="00E43CCF"/>
    <w:rsid w:val="00E4583E"/>
    <w:rsid w:val="00E46BD4"/>
    <w:rsid w:val="00E46FB7"/>
    <w:rsid w:val="00E470FA"/>
    <w:rsid w:val="00E471B8"/>
    <w:rsid w:val="00E5060D"/>
    <w:rsid w:val="00E52917"/>
    <w:rsid w:val="00E53813"/>
    <w:rsid w:val="00E5400A"/>
    <w:rsid w:val="00E54602"/>
    <w:rsid w:val="00E579F2"/>
    <w:rsid w:val="00E606C0"/>
    <w:rsid w:val="00E62146"/>
    <w:rsid w:val="00E632B8"/>
    <w:rsid w:val="00E664CE"/>
    <w:rsid w:val="00E66F0B"/>
    <w:rsid w:val="00E673B7"/>
    <w:rsid w:val="00E71181"/>
    <w:rsid w:val="00E72039"/>
    <w:rsid w:val="00E73161"/>
    <w:rsid w:val="00E738A1"/>
    <w:rsid w:val="00E74591"/>
    <w:rsid w:val="00E7491A"/>
    <w:rsid w:val="00E7787C"/>
    <w:rsid w:val="00E80CB0"/>
    <w:rsid w:val="00E82418"/>
    <w:rsid w:val="00E831CD"/>
    <w:rsid w:val="00E83476"/>
    <w:rsid w:val="00E84216"/>
    <w:rsid w:val="00E8628F"/>
    <w:rsid w:val="00E87D5C"/>
    <w:rsid w:val="00E907B4"/>
    <w:rsid w:val="00E90F07"/>
    <w:rsid w:val="00E91F26"/>
    <w:rsid w:val="00E945EA"/>
    <w:rsid w:val="00E956DC"/>
    <w:rsid w:val="00E95C77"/>
    <w:rsid w:val="00E96B1E"/>
    <w:rsid w:val="00E97FDB"/>
    <w:rsid w:val="00EA060E"/>
    <w:rsid w:val="00EA1235"/>
    <w:rsid w:val="00EA5B6A"/>
    <w:rsid w:val="00EA67AA"/>
    <w:rsid w:val="00EB04E5"/>
    <w:rsid w:val="00EB1922"/>
    <w:rsid w:val="00EB1B50"/>
    <w:rsid w:val="00EB1DE1"/>
    <w:rsid w:val="00EB349A"/>
    <w:rsid w:val="00EB4166"/>
    <w:rsid w:val="00EB6CC1"/>
    <w:rsid w:val="00EB71C0"/>
    <w:rsid w:val="00EC080E"/>
    <w:rsid w:val="00EC1761"/>
    <w:rsid w:val="00EC17C8"/>
    <w:rsid w:val="00EC2227"/>
    <w:rsid w:val="00EC3848"/>
    <w:rsid w:val="00EC5BF4"/>
    <w:rsid w:val="00EC63D4"/>
    <w:rsid w:val="00EC72AC"/>
    <w:rsid w:val="00ED09DC"/>
    <w:rsid w:val="00ED2210"/>
    <w:rsid w:val="00ED3AEB"/>
    <w:rsid w:val="00ED5E7E"/>
    <w:rsid w:val="00ED643C"/>
    <w:rsid w:val="00ED771B"/>
    <w:rsid w:val="00EE2C63"/>
    <w:rsid w:val="00EE30CF"/>
    <w:rsid w:val="00EE35FD"/>
    <w:rsid w:val="00EE4070"/>
    <w:rsid w:val="00EE4417"/>
    <w:rsid w:val="00EE6E50"/>
    <w:rsid w:val="00EE6F71"/>
    <w:rsid w:val="00EE77C8"/>
    <w:rsid w:val="00EF085F"/>
    <w:rsid w:val="00EF104C"/>
    <w:rsid w:val="00EF334F"/>
    <w:rsid w:val="00EF3683"/>
    <w:rsid w:val="00EF3A1F"/>
    <w:rsid w:val="00EF4B8B"/>
    <w:rsid w:val="00EF6916"/>
    <w:rsid w:val="00F01489"/>
    <w:rsid w:val="00F026C8"/>
    <w:rsid w:val="00F037BF"/>
    <w:rsid w:val="00F040E3"/>
    <w:rsid w:val="00F04284"/>
    <w:rsid w:val="00F04B13"/>
    <w:rsid w:val="00F054DA"/>
    <w:rsid w:val="00F0630C"/>
    <w:rsid w:val="00F06B2B"/>
    <w:rsid w:val="00F0708E"/>
    <w:rsid w:val="00F100E8"/>
    <w:rsid w:val="00F1208B"/>
    <w:rsid w:val="00F121A6"/>
    <w:rsid w:val="00F13766"/>
    <w:rsid w:val="00F15B0F"/>
    <w:rsid w:val="00F171F4"/>
    <w:rsid w:val="00F218F2"/>
    <w:rsid w:val="00F24979"/>
    <w:rsid w:val="00F24FCE"/>
    <w:rsid w:val="00F25A66"/>
    <w:rsid w:val="00F264A0"/>
    <w:rsid w:val="00F27514"/>
    <w:rsid w:val="00F27972"/>
    <w:rsid w:val="00F31F8B"/>
    <w:rsid w:val="00F32C35"/>
    <w:rsid w:val="00F33EA3"/>
    <w:rsid w:val="00F36AE9"/>
    <w:rsid w:val="00F36C70"/>
    <w:rsid w:val="00F3710C"/>
    <w:rsid w:val="00F37C43"/>
    <w:rsid w:val="00F37DB5"/>
    <w:rsid w:val="00F40AC7"/>
    <w:rsid w:val="00F40F4C"/>
    <w:rsid w:val="00F44913"/>
    <w:rsid w:val="00F50EF1"/>
    <w:rsid w:val="00F535DB"/>
    <w:rsid w:val="00F55A1A"/>
    <w:rsid w:val="00F55A46"/>
    <w:rsid w:val="00F55C35"/>
    <w:rsid w:val="00F56C70"/>
    <w:rsid w:val="00F63FE1"/>
    <w:rsid w:val="00F65818"/>
    <w:rsid w:val="00F666E5"/>
    <w:rsid w:val="00F72C01"/>
    <w:rsid w:val="00F7417F"/>
    <w:rsid w:val="00F7494C"/>
    <w:rsid w:val="00F756BC"/>
    <w:rsid w:val="00F7584E"/>
    <w:rsid w:val="00F75949"/>
    <w:rsid w:val="00F75EB6"/>
    <w:rsid w:val="00F76DE5"/>
    <w:rsid w:val="00F80071"/>
    <w:rsid w:val="00F80BA4"/>
    <w:rsid w:val="00F812BC"/>
    <w:rsid w:val="00F81B66"/>
    <w:rsid w:val="00F85404"/>
    <w:rsid w:val="00F87287"/>
    <w:rsid w:val="00F9038E"/>
    <w:rsid w:val="00F9284E"/>
    <w:rsid w:val="00F9354A"/>
    <w:rsid w:val="00F93E25"/>
    <w:rsid w:val="00F94255"/>
    <w:rsid w:val="00F94F4E"/>
    <w:rsid w:val="00F955AB"/>
    <w:rsid w:val="00F96085"/>
    <w:rsid w:val="00F960BC"/>
    <w:rsid w:val="00F96598"/>
    <w:rsid w:val="00F966A9"/>
    <w:rsid w:val="00F971F2"/>
    <w:rsid w:val="00F97B1C"/>
    <w:rsid w:val="00FA00E6"/>
    <w:rsid w:val="00FA3890"/>
    <w:rsid w:val="00FA4810"/>
    <w:rsid w:val="00FA4889"/>
    <w:rsid w:val="00FA4B29"/>
    <w:rsid w:val="00FA5176"/>
    <w:rsid w:val="00FA63C2"/>
    <w:rsid w:val="00FA717D"/>
    <w:rsid w:val="00FA7A60"/>
    <w:rsid w:val="00FA7B54"/>
    <w:rsid w:val="00FB022A"/>
    <w:rsid w:val="00FB08FC"/>
    <w:rsid w:val="00FB204A"/>
    <w:rsid w:val="00FB3786"/>
    <w:rsid w:val="00FB39F4"/>
    <w:rsid w:val="00FB4912"/>
    <w:rsid w:val="00FB4DFC"/>
    <w:rsid w:val="00FB5197"/>
    <w:rsid w:val="00FB61B5"/>
    <w:rsid w:val="00FB75C5"/>
    <w:rsid w:val="00FC0104"/>
    <w:rsid w:val="00FC0AC3"/>
    <w:rsid w:val="00FC1869"/>
    <w:rsid w:val="00FC5E26"/>
    <w:rsid w:val="00FC7183"/>
    <w:rsid w:val="00FC73EE"/>
    <w:rsid w:val="00FC791E"/>
    <w:rsid w:val="00FC7D7E"/>
    <w:rsid w:val="00FD0315"/>
    <w:rsid w:val="00FD0B29"/>
    <w:rsid w:val="00FD2D8D"/>
    <w:rsid w:val="00FD4C36"/>
    <w:rsid w:val="00FD6354"/>
    <w:rsid w:val="00FE1610"/>
    <w:rsid w:val="00FE39E3"/>
    <w:rsid w:val="00FE54B9"/>
    <w:rsid w:val="00FE572D"/>
    <w:rsid w:val="00FE5FFF"/>
    <w:rsid w:val="00FE6987"/>
    <w:rsid w:val="00FE6E6A"/>
    <w:rsid w:val="00FE777F"/>
    <w:rsid w:val="00FF05D2"/>
    <w:rsid w:val="00FF092D"/>
    <w:rsid w:val="00FF1B47"/>
    <w:rsid w:val="00FF299C"/>
    <w:rsid w:val="00FF3E29"/>
    <w:rsid w:val="00FF4201"/>
    <w:rsid w:val="00FF4EBC"/>
    <w:rsid w:val="00FF50B4"/>
    <w:rsid w:val="00FF7340"/>
    <w:rsid w:val="01252D21"/>
    <w:rsid w:val="013453D5"/>
    <w:rsid w:val="018C11B6"/>
    <w:rsid w:val="01CC7CF9"/>
    <w:rsid w:val="01E267D1"/>
    <w:rsid w:val="01EC2A85"/>
    <w:rsid w:val="022469D4"/>
    <w:rsid w:val="024A086F"/>
    <w:rsid w:val="026149DE"/>
    <w:rsid w:val="027055A4"/>
    <w:rsid w:val="028F7A76"/>
    <w:rsid w:val="02CB01CA"/>
    <w:rsid w:val="02D717FA"/>
    <w:rsid w:val="03654A90"/>
    <w:rsid w:val="03A15F36"/>
    <w:rsid w:val="04D773DC"/>
    <w:rsid w:val="04F47911"/>
    <w:rsid w:val="056800F4"/>
    <w:rsid w:val="05D562A4"/>
    <w:rsid w:val="05EC0902"/>
    <w:rsid w:val="06B66BE7"/>
    <w:rsid w:val="06CD64B7"/>
    <w:rsid w:val="06DA7D4B"/>
    <w:rsid w:val="06FD42E4"/>
    <w:rsid w:val="072A5AB9"/>
    <w:rsid w:val="07306B3A"/>
    <w:rsid w:val="073E6F3C"/>
    <w:rsid w:val="074A19B1"/>
    <w:rsid w:val="079C1669"/>
    <w:rsid w:val="07A4199C"/>
    <w:rsid w:val="07CF2B05"/>
    <w:rsid w:val="082B63F3"/>
    <w:rsid w:val="082D18F6"/>
    <w:rsid w:val="08864353"/>
    <w:rsid w:val="08D71CDF"/>
    <w:rsid w:val="095552CC"/>
    <w:rsid w:val="0A9B730D"/>
    <w:rsid w:val="0AA24E01"/>
    <w:rsid w:val="0B5E226A"/>
    <w:rsid w:val="0BDE01E2"/>
    <w:rsid w:val="0BF85952"/>
    <w:rsid w:val="0C7158F6"/>
    <w:rsid w:val="0CCF2F73"/>
    <w:rsid w:val="0CD9218E"/>
    <w:rsid w:val="0D0D2160"/>
    <w:rsid w:val="0D0F1AE0"/>
    <w:rsid w:val="0D13469B"/>
    <w:rsid w:val="0D7F0AD9"/>
    <w:rsid w:val="0DB735A4"/>
    <w:rsid w:val="0E2E63B9"/>
    <w:rsid w:val="0EC00E30"/>
    <w:rsid w:val="0EC656BC"/>
    <w:rsid w:val="0EE41D10"/>
    <w:rsid w:val="0F0A641A"/>
    <w:rsid w:val="0F9542DF"/>
    <w:rsid w:val="0F9E2C5D"/>
    <w:rsid w:val="10542379"/>
    <w:rsid w:val="108C3244"/>
    <w:rsid w:val="10CC1FC5"/>
    <w:rsid w:val="11296375"/>
    <w:rsid w:val="11C50F30"/>
    <w:rsid w:val="11F6559A"/>
    <w:rsid w:val="12325B7A"/>
    <w:rsid w:val="125E6FA7"/>
    <w:rsid w:val="12D62593"/>
    <w:rsid w:val="130166AE"/>
    <w:rsid w:val="1327486D"/>
    <w:rsid w:val="133065FD"/>
    <w:rsid w:val="133D4545"/>
    <w:rsid w:val="133F20E8"/>
    <w:rsid w:val="13DD5A06"/>
    <w:rsid w:val="140738BD"/>
    <w:rsid w:val="142F58D6"/>
    <w:rsid w:val="147817F9"/>
    <w:rsid w:val="14BE4314"/>
    <w:rsid w:val="151E4C77"/>
    <w:rsid w:val="1522005D"/>
    <w:rsid w:val="16A42E2D"/>
    <w:rsid w:val="16CB6A2E"/>
    <w:rsid w:val="16E939A4"/>
    <w:rsid w:val="16F03D95"/>
    <w:rsid w:val="17AA4C90"/>
    <w:rsid w:val="17B937ED"/>
    <w:rsid w:val="17BB41A3"/>
    <w:rsid w:val="17F43647"/>
    <w:rsid w:val="17F756BE"/>
    <w:rsid w:val="1857256D"/>
    <w:rsid w:val="18CE5ABA"/>
    <w:rsid w:val="19047E46"/>
    <w:rsid w:val="193D3C3C"/>
    <w:rsid w:val="197A1548"/>
    <w:rsid w:val="1AA526D3"/>
    <w:rsid w:val="1ACD0F46"/>
    <w:rsid w:val="1AD11E40"/>
    <w:rsid w:val="1B0027C2"/>
    <w:rsid w:val="1C5B23A0"/>
    <w:rsid w:val="1CD05604"/>
    <w:rsid w:val="1CD27612"/>
    <w:rsid w:val="1CF06899"/>
    <w:rsid w:val="1D1475A2"/>
    <w:rsid w:val="1D87788A"/>
    <w:rsid w:val="1E722899"/>
    <w:rsid w:val="1EB44E9B"/>
    <w:rsid w:val="1F137535"/>
    <w:rsid w:val="1F187E98"/>
    <w:rsid w:val="1F6D323E"/>
    <w:rsid w:val="1F974FE3"/>
    <w:rsid w:val="1FAB74F8"/>
    <w:rsid w:val="20444B95"/>
    <w:rsid w:val="2070187A"/>
    <w:rsid w:val="20F24255"/>
    <w:rsid w:val="21434DBE"/>
    <w:rsid w:val="21A351BA"/>
    <w:rsid w:val="21B1042D"/>
    <w:rsid w:val="21B26104"/>
    <w:rsid w:val="21FB0BF8"/>
    <w:rsid w:val="22492B53"/>
    <w:rsid w:val="225D21F5"/>
    <w:rsid w:val="22C3730F"/>
    <w:rsid w:val="22D9334F"/>
    <w:rsid w:val="240D4995"/>
    <w:rsid w:val="24965595"/>
    <w:rsid w:val="24D74561"/>
    <w:rsid w:val="24FB740B"/>
    <w:rsid w:val="25214CC5"/>
    <w:rsid w:val="267047E0"/>
    <w:rsid w:val="26AB74FD"/>
    <w:rsid w:val="27DC597B"/>
    <w:rsid w:val="27EA1907"/>
    <w:rsid w:val="29143B49"/>
    <w:rsid w:val="292F77D0"/>
    <w:rsid w:val="2A391AC2"/>
    <w:rsid w:val="2A6308E4"/>
    <w:rsid w:val="2B6009AA"/>
    <w:rsid w:val="2BF00E64"/>
    <w:rsid w:val="2D9F2369"/>
    <w:rsid w:val="2DD5743A"/>
    <w:rsid w:val="2DFF5BF4"/>
    <w:rsid w:val="2E5A3DE1"/>
    <w:rsid w:val="2E731311"/>
    <w:rsid w:val="2E89643F"/>
    <w:rsid w:val="2EE31FF3"/>
    <w:rsid w:val="2F9A7503"/>
    <w:rsid w:val="2FB82C36"/>
    <w:rsid w:val="2FCD45D0"/>
    <w:rsid w:val="307672D0"/>
    <w:rsid w:val="30BE2245"/>
    <w:rsid w:val="30FA36A9"/>
    <w:rsid w:val="31131F85"/>
    <w:rsid w:val="317D61A1"/>
    <w:rsid w:val="32A6050E"/>
    <w:rsid w:val="33067556"/>
    <w:rsid w:val="338E30B1"/>
    <w:rsid w:val="34570871"/>
    <w:rsid w:val="34641BB9"/>
    <w:rsid w:val="34C53F49"/>
    <w:rsid w:val="35645468"/>
    <w:rsid w:val="358870A2"/>
    <w:rsid w:val="35B46B4D"/>
    <w:rsid w:val="35C33D50"/>
    <w:rsid w:val="35EA1EB9"/>
    <w:rsid w:val="36972608"/>
    <w:rsid w:val="36D113D0"/>
    <w:rsid w:val="36DF4BAF"/>
    <w:rsid w:val="37A10AAF"/>
    <w:rsid w:val="38F512A1"/>
    <w:rsid w:val="390C71B7"/>
    <w:rsid w:val="390E2362"/>
    <w:rsid w:val="393679B0"/>
    <w:rsid w:val="39505D9A"/>
    <w:rsid w:val="39974670"/>
    <w:rsid w:val="3A4B2127"/>
    <w:rsid w:val="3AFC1C25"/>
    <w:rsid w:val="3B9A612F"/>
    <w:rsid w:val="3BB93856"/>
    <w:rsid w:val="3BC70166"/>
    <w:rsid w:val="3C1A052C"/>
    <w:rsid w:val="3CAC36B5"/>
    <w:rsid w:val="3CB21EDA"/>
    <w:rsid w:val="3CF004F5"/>
    <w:rsid w:val="3D1C03F3"/>
    <w:rsid w:val="3D9A6E0D"/>
    <w:rsid w:val="3DA26D07"/>
    <w:rsid w:val="3DEA67CE"/>
    <w:rsid w:val="3E7A3FF6"/>
    <w:rsid w:val="3E8A248B"/>
    <w:rsid w:val="3EFE159C"/>
    <w:rsid w:val="3F00647C"/>
    <w:rsid w:val="3F0D0A91"/>
    <w:rsid w:val="3F1D7143"/>
    <w:rsid w:val="3F9E7343"/>
    <w:rsid w:val="3FA020CB"/>
    <w:rsid w:val="3FBF5397"/>
    <w:rsid w:val="407A02DD"/>
    <w:rsid w:val="40E55919"/>
    <w:rsid w:val="40F379A1"/>
    <w:rsid w:val="411A774D"/>
    <w:rsid w:val="413C3B7D"/>
    <w:rsid w:val="416F1F05"/>
    <w:rsid w:val="41986C6D"/>
    <w:rsid w:val="41A366D4"/>
    <w:rsid w:val="42427517"/>
    <w:rsid w:val="42AA19F2"/>
    <w:rsid w:val="42AA5FD8"/>
    <w:rsid w:val="42CC7BEB"/>
    <w:rsid w:val="43507C1E"/>
    <w:rsid w:val="43507DC2"/>
    <w:rsid w:val="438F69E7"/>
    <w:rsid w:val="4392187A"/>
    <w:rsid w:val="439A1CCE"/>
    <w:rsid w:val="43B17ADB"/>
    <w:rsid w:val="442440E9"/>
    <w:rsid w:val="44343FA0"/>
    <w:rsid w:val="44B91AA9"/>
    <w:rsid w:val="450F1434"/>
    <w:rsid w:val="45227FF8"/>
    <w:rsid w:val="45425A67"/>
    <w:rsid w:val="46D535B5"/>
    <w:rsid w:val="47612ED0"/>
    <w:rsid w:val="47795C06"/>
    <w:rsid w:val="47E73CD9"/>
    <w:rsid w:val="48672B84"/>
    <w:rsid w:val="48FF75CB"/>
    <w:rsid w:val="497C07F2"/>
    <w:rsid w:val="499132B3"/>
    <w:rsid w:val="499E784F"/>
    <w:rsid w:val="49DB7DE9"/>
    <w:rsid w:val="49DC68BA"/>
    <w:rsid w:val="4A392FB7"/>
    <w:rsid w:val="4ABB577A"/>
    <w:rsid w:val="4AFF62B9"/>
    <w:rsid w:val="4B33401B"/>
    <w:rsid w:val="4B7C397F"/>
    <w:rsid w:val="4BD67980"/>
    <w:rsid w:val="4C583BC9"/>
    <w:rsid w:val="4CA15422"/>
    <w:rsid w:val="4D155C87"/>
    <w:rsid w:val="4D3D6CE2"/>
    <w:rsid w:val="4D610C84"/>
    <w:rsid w:val="4F897270"/>
    <w:rsid w:val="4FC34BE0"/>
    <w:rsid w:val="5048065A"/>
    <w:rsid w:val="50C4126E"/>
    <w:rsid w:val="5102033A"/>
    <w:rsid w:val="51BE64DD"/>
    <w:rsid w:val="51E348E9"/>
    <w:rsid w:val="52EE4B6E"/>
    <w:rsid w:val="52F2359D"/>
    <w:rsid w:val="53296738"/>
    <w:rsid w:val="54456900"/>
    <w:rsid w:val="54805F39"/>
    <w:rsid w:val="549332C4"/>
    <w:rsid w:val="55642023"/>
    <w:rsid w:val="55724863"/>
    <w:rsid w:val="558D2D55"/>
    <w:rsid w:val="56C57F3C"/>
    <w:rsid w:val="56F71B99"/>
    <w:rsid w:val="572871FC"/>
    <w:rsid w:val="577A3518"/>
    <w:rsid w:val="581C586C"/>
    <w:rsid w:val="583A2529"/>
    <w:rsid w:val="5844305C"/>
    <w:rsid w:val="585B1437"/>
    <w:rsid w:val="585B3172"/>
    <w:rsid w:val="58632DC4"/>
    <w:rsid w:val="589929FE"/>
    <w:rsid w:val="58D340F5"/>
    <w:rsid w:val="58D46B3A"/>
    <w:rsid w:val="58D850D3"/>
    <w:rsid w:val="58DE32F6"/>
    <w:rsid w:val="58EB286B"/>
    <w:rsid w:val="58FC19F5"/>
    <w:rsid w:val="5A266554"/>
    <w:rsid w:val="5A9E1D42"/>
    <w:rsid w:val="5A9F2FCE"/>
    <w:rsid w:val="5B5309E2"/>
    <w:rsid w:val="5BCF72D8"/>
    <w:rsid w:val="5BF41401"/>
    <w:rsid w:val="5C874834"/>
    <w:rsid w:val="5D190BC9"/>
    <w:rsid w:val="5D6D0B56"/>
    <w:rsid w:val="5D9336A0"/>
    <w:rsid w:val="5D9D3B2D"/>
    <w:rsid w:val="5D9E2702"/>
    <w:rsid w:val="5DE84681"/>
    <w:rsid w:val="5E002181"/>
    <w:rsid w:val="5E4A1BF3"/>
    <w:rsid w:val="5F2010C6"/>
    <w:rsid w:val="5FCC24AC"/>
    <w:rsid w:val="5FFF29C8"/>
    <w:rsid w:val="604229A1"/>
    <w:rsid w:val="606D6C2A"/>
    <w:rsid w:val="608D2A56"/>
    <w:rsid w:val="60EB419C"/>
    <w:rsid w:val="61017AE2"/>
    <w:rsid w:val="61AB7E9F"/>
    <w:rsid w:val="61FE4473"/>
    <w:rsid w:val="62040F6D"/>
    <w:rsid w:val="62481B92"/>
    <w:rsid w:val="624F55C8"/>
    <w:rsid w:val="62562501"/>
    <w:rsid w:val="6260361F"/>
    <w:rsid w:val="62AF731D"/>
    <w:rsid w:val="62EC0759"/>
    <w:rsid w:val="63086215"/>
    <w:rsid w:val="63525A52"/>
    <w:rsid w:val="639A641D"/>
    <w:rsid w:val="64123A5C"/>
    <w:rsid w:val="64161140"/>
    <w:rsid w:val="642B40A6"/>
    <w:rsid w:val="6486709D"/>
    <w:rsid w:val="64B961BC"/>
    <w:rsid w:val="64D21171"/>
    <w:rsid w:val="65426D6C"/>
    <w:rsid w:val="6599219B"/>
    <w:rsid w:val="6638756A"/>
    <w:rsid w:val="664D12B1"/>
    <w:rsid w:val="665F56FC"/>
    <w:rsid w:val="669C6671"/>
    <w:rsid w:val="670754CE"/>
    <w:rsid w:val="67332660"/>
    <w:rsid w:val="67C0155B"/>
    <w:rsid w:val="67FA7AD8"/>
    <w:rsid w:val="67FC52E8"/>
    <w:rsid w:val="68615051"/>
    <w:rsid w:val="68C83A2C"/>
    <w:rsid w:val="68F85BA3"/>
    <w:rsid w:val="697B239A"/>
    <w:rsid w:val="6AE8691C"/>
    <w:rsid w:val="6AEA4FBA"/>
    <w:rsid w:val="6AFC14A5"/>
    <w:rsid w:val="6B152F00"/>
    <w:rsid w:val="6B2B4BE8"/>
    <w:rsid w:val="6BBD11A8"/>
    <w:rsid w:val="6C0E43A7"/>
    <w:rsid w:val="6C40127E"/>
    <w:rsid w:val="6C8376D4"/>
    <w:rsid w:val="6D7F746A"/>
    <w:rsid w:val="6E3E4971"/>
    <w:rsid w:val="6F253944"/>
    <w:rsid w:val="6FAC0978"/>
    <w:rsid w:val="6FCC163C"/>
    <w:rsid w:val="6FD84347"/>
    <w:rsid w:val="6FFF4C59"/>
    <w:rsid w:val="70497201"/>
    <w:rsid w:val="706A6895"/>
    <w:rsid w:val="70756248"/>
    <w:rsid w:val="70785F43"/>
    <w:rsid w:val="708E44BF"/>
    <w:rsid w:val="70A41A21"/>
    <w:rsid w:val="710864C2"/>
    <w:rsid w:val="712D491D"/>
    <w:rsid w:val="71E75B6E"/>
    <w:rsid w:val="71F868E3"/>
    <w:rsid w:val="72551BDD"/>
    <w:rsid w:val="7290026B"/>
    <w:rsid w:val="73653BD3"/>
    <w:rsid w:val="73AF52E7"/>
    <w:rsid w:val="73BF0557"/>
    <w:rsid w:val="73D82A9B"/>
    <w:rsid w:val="74081D46"/>
    <w:rsid w:val="742708DE"/>
    <w:rsid w:val="75513B92"/>
    <w:rsid w:val="75E41B30"/>
    <w:rsid w:val="75E60478"/>
    <w:rsid w:val="763B2F4F"/>
    <w:rsid w:val="76726FF6"/>
    <w:rsid w:val="76BB176B"/>
    <w:rsid w:val="76E63031"/>
    <w:rsid w:val="77212C85"/>
    <w:rsid w:val="774A08F8"/>
    <w:rsid w:val="779622BD"/>
    <w:rsid w:val="77D70DAD"/>
    <w:rsid w:val="78B00E8E"/>
    <w:rsid w:val="78BB6162"/>
    <w:rsid w:val="79015521"/>
    <w:rsid w:val="791E452E"/>
    <w:rsid w:val="793E3D20"/>
    <w:rsid w:val="79D42FE9"/>
    <w:rsid w:val="79FB19AC"/>
    <w:rsid w:val="7AB835E8"/>
    <w:rsid w:val="7B1D660B"/>
    <w:rsid w:val="7B240F1A"/>
    <w:rsid w:val="7B7D5FC2"/>
    <w:rsid w:val="7BFE1985"/>
    <w:rsid w:val="7C211321"/>
    <w:rsid w:val="7CB41EA6"/>
    <w:rsid w:val="7D25618F"/>
    <w:rsid w:val="7D2A6155"/>
    <w:rsid w:val="7D514FAA"/>
    <w:rsid w:val="7D8029DD"/>
    <w:rsid w:val="7DB65496"/>
    <w:rsid w:val="7E00759D"/>
    <w:rsid w:val="7E0C6CDB"/>
    <w:rsid w:val="7E493BF1"/>
    <w:rsid w:val="7E5E6CCB"/>
    <w:rsid w:val="7E8D0307"/>
    <w:rsid w:val="7EA00702"/>
    <w:rsid w:val="7EC95D0E"/>
    <w:rsid w:val="7EEB9147"/>
    <w:rsid w:val="7F6D26CC"/>
    <w:rsid w:val="7F741062"/>
    <w:rsid w:val="7FFF4B11"/>
    <w:rsid w:val="FB3FCFA7"/>
    <w:rsid w:val="FD9EF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SimSun" w:cs="Times New Roman"/>
      <w:kern w:val="2"/>
      <w:sz w:val="21"/>
      <w:szCs w:val="22"/>
      <w:lang w:val="en-US" w:eastAsia="zh-CN" w:bidi="ar-SA"/>
    </w:rPr>
  </w:style>
  <w:style w:type="paragraph" w:styleId="5">
    <w:name w:val="heading 1"/>
    <w:basedOn w:val="1"/>
    <w:next w:val="1"/>
    <w:link w:val="61"/>
    <w:qFormat/>
    <w:uiPriority w:val="0"/>
    <w:pPr>
      <w:keepNext/>
      <w:keepLines/>
      <w:spacing w:before="340" w:after="330" w:line="576" w:lineRule="auto"/>
      <w:jc w:val="center"/>
      <w:outlineLvl w:val="0"/>
    </w:pPr>
    <w:rPr>
      <w:b/>
      <w:bCs/>
      <w:kern w:val="44"/>
      <w:sz w:val="44"/>
      <w:szCs w:val="44"/>
    </w:rPr>
  </w:style>
  <w:style w:type="paragraph" w:styleId="6">
    <w:name w:val="heading 2"/>
    <w:basedOn w:val="1"/>
    <w:next w:val="1"/>
    <w:link w:val="62"/>
    <w:qFormat/>
    <w:uiPriority w:val="0"/>
    <w:pPr>
      <w:keepNext/>
      <w:keepLines/>
      <w:adjustRightInd w:val="0"/>
      <w:snapToGrid w:val="0"/>
      <w:ind w:left="-200" w:leftChars="-200"/>
      <w:outlineLvl w:val="1"/>
    </w:pPr>
    <w:rPr>
      <w:rFonts w:ascii="Cambria" w:hAnsi="Cambria"/>
      <w:b/>
      <w:bCs/>
      <w:sz w:val="28"/>
      <w:szCs w:val="32"/>
    </w:rPr>
  </w:style>
  <w:style w:type="paragraph" w:styleId="7">
    <w:name w:val="heading 3"/>
    <w:basedOn w:val="1"/>
    <w:next w:val="1"/>
    <w:link w:val="63"/>
    <w:qFormat/>
    <w:uiPriority w:val="0"/>
    <w:pPr>
      <w:keepNext/>
      <w:keepLines/>
      <w:spacing w:before="260" w:after="260" w:line="413" w:lineRule="auto"/>
      <w:outlineLvl w:val="2"/>
    </w:pPr>
    <w:rPr>
      <w:b/>
      <w:bCs/>
      <w:sz w:val="32"/>
      <w:szCs w:val="32"/>
    </w:rPr>
  </w:style>
  <w:style w:type="paragraph" w:styleId="8">
    <w:name w:val="heading 4"/>
    <w:basedOn w:val="1"/>
    <w:next w:val="1"/>
    <w:link w:val="64"/>
    <w:qFormat/>
    <w:uiPriority w:val="0"/>
    <w:pPr>
      <w:keepNext/>
      <w:keepLines/>
      <w:spacing w:before="280" w:after="290" w:line="372" w:lineRule="auto"/>
      <w:outlineLvl w:val="3"/>
    </w:pPr>
    <w:rPr>
      <w:rFonts w:ascii="Cambria" w:hAnsi="Cambria"/>
      <w:b/>
      <w:bCs/>
      <w:sz w:val="28"/>
      <w:szCs w:val="28"/>
    </w:rPr>
  </w:style>
  <w:style w:type="paragraph" w:styleId="9">
    <w:name w:val="heading 5"/>
    <w:basedOn w:val="1"/>
    <w:next w:val="1"/>
    <w:link w:val="65"/>
    <w:qFormat/>
    <w:uiPriority w:val="0"/>
    <w:pPr>
      <w:keepNext/>
      <w:keepLines/>
      <w:spacing w:before="280" w:after="290" w:line="372" w:lineRule="auto"/>
      <w:outlineLvl w:val="4"/>
    </w:pPr>
    <w:rPr>
      <w:b/>
      <w:bCs/>
      <w:sz w:val="28"/>
      <w:szCs w:val="28"/>
    </w:rPr>
  </w:style>
  <w:style w:type="paragraph" w:styleId="10">
    <w:name w:val="heading 6"/>
    <w:basedOn w:val="1"/>
    <w:next w:val="1"/>
    <w:link w:val="66"/>
    <w:qFormat/>
    <w:uiPriority w:val="0"/>
    <w:pPr>
      <w:keepNext/>
      <w:keepLines/>
      <w:spacing w:before="240" w:after="64" w:line="317" w:lineRule="auto"/>
      <w:outlineLvl w:val="5"/>
    </w:pPr>
    <w:rPr>
      <w:rFonts w:ascii="Cambria" w:hAnsi="Cambria"/>
      <w:b/>
      <w:bCs/>
      <w:sz w:val="24"/>
      <w:szCs w:val="24"/>
    </w:rPr>
  </w:style>
  <w:style w:type="paragraph" w:styleId="11">
    <w:name w:val="heading 7"/>
    <w:basedOn w:val="1"/>
    <w:next w:val="1"/>
    <w:link w:val="67"/>
    <w:qFormat/>
    <w:uiPriority w:val="0"/>
    <w:pPr>
      <w:keepNext/>
      <w:keepLines/>
      <w:spacing w:before="240" w:after="64" w:line="317" w:lineRule="auto"/>
      <w:outlineLvl w:val="6"/>
    </w:pPr>
    <w:rPr>
      <w:b/>
      <w:bCs/>
      <w:sz w:val="24"/>
      <w:szCs w:val="24"/>
    </w:rPr>
  </w:style>
  <w:style w:type="paragraph" w:styleId="12">
    <w:name w:val="heading 8"/>
    <w:basedOn w:val="1"/>
    <w:next w:val="1"/>
    <w:link w:val="68"/>
    <w:qFormat/>
    <w:uiPriority w:val="0"/>
    <w:pPr>
      <w:keepNext/>
      <w:keepLines/>
      <w:spacing w:before="240" w:after="64" w:line="317" w:lineRule="auto"/>
      <w:outlineLvl w:val="7"/>
    </w:pPr>
    <w:rPr>
      <w:rFonts w:ascii="Cambria" w:hAnsi="Cambria"/>
      <w:sz w:val="24"/>
      <w:szCs w:val="24"/>
    </w:rPr>
  </w:style>
  <w:style w:type="paragraph" w:styleId="13">
    <w:name w:val="heading 9"/>
    <w:basedOn w:val="1"/>
    <w:next w:val="1"/>
    <w:link w:val="69"/>
    <w:qFormat/>
    <w:uiPriority w:val="0"/>
    <w:pPr>
      <w:keepNext/>
      <w:keepLines/>
      <w:spacing w:before="240" w:after="64" w:line="317" w:lineRule="auto"/>
      <w:outlineLvl w:val="8"/>
    </w:pPr>
    <w:rPr>
      <w:rFonts w:ascii="Cambria" w:hAnsi="Cambria"/>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next w:val="4"/>
    <w:qFormat/>
    <w:uiPriority w:val="0"/>
    <w:pPr>
      <w:spacing w:line="360" w:lineRule="auto"/>
      <w:ind w:left="0" w:leftChars="0"/>
    </w:pPr>
    <w:rPr>
      <w:rFonts w:ascii="Times New Roman" w:eastAsia="SimHei"/>
      <w:kern w:val="2"/>
      <w:sz w:val="24"/>
    </w:rPr>
  </w:style>
  <w:style w:type="paragraph" w:styleId="3">
    <w:name w:val="Date"/>
    <w:basedOn w:val="1"/>
    <w:next w:val="1"/>
    <w:link w:val="78"/>
    <w:qFormat/>
    <w:uiPriority w:val="0"/>
    <w:pPr>
      <w:ind w:left="100" w:leftChars="2500"/>
    </w:pPr>
    <w:rPr>
      <w:rFonts w:ascii="SimSun" w:hAnsi="Times New Roman"/>
      <w:kern w:val="0"/>
      <w:sz w:val="28"/>
      <w:szCs w:val="20"/>
    </w:rPr>
  </w:style>
  <w:style w:type="paragraph" w:styleId="4">
    <w:name w:val="Normal Indent"/>
    <w:basedOn w:val="1"/>
    <w:next w:val="1"/>
    <w:link w:val="103"/>
    <w:qFormat/>
    <w:uiPriority w:val="0"/>
    <w:pPr>
      <w:adjustRightInd w:val="0"/>
      <w:spacing w:line="360" w:lineRule="atLeast"/>
      <w:ind w:firstLine="482"/>
      <w:textAlignment w:val="baseline"/>
    </w:pPr>
    <w:rPr>
      <w:rFonts w:ascii="Times New Roman" w:hAnsi="Times New Roman"/>
      <w:kern w:val="0"/>
      <w:sz w:val="24"/>
      <w:szCs w:val="20"/>
    </w:rPr>
  </w:style>
  <w:style w:type="paragraph" w:styleId="14">
    <w:name w:val="toc 7"/>
    <w:basedOn w:val="1"/>
    <w:next w:val="1"/>
    <w:qFormat/>
    <w:uiPriority w:val="39"/>
    <w:pPr>
      <w:ind w:left="2520" w:leftChars="1200"/>
    </w:pPr>
  </w:style>
  <w:style w:type="paragraph" w:styleId="15">
    <w:name w:val="caption"/>
    <w:basedOn w:val="1"/>
    <w:next w:val="1"/>
    <w:qFormat/>
    <w:uiPriority w:val="0"/>
    <w:rPr>
      <w:rFonts w:ascii="Cambria" w:hAnsi="Cambria" w:eastAsia="SimHei"/>
      <w:sz w:val="20"/>
      <w:szCs w:val="20"/>
    </w:rPr>
  </w:style>
  <w:style w:type="paragraph" w:styleId="16">
    <w:name w:val="Document Map"/>
    <w:basedOn w:val="1"/>
    <w:link w:val="83"/>
    <w:qFormat/>
    <w:uiPriority w:val="0"/>
    <w:pPr>
      <w:shd w:val="clear" w:color="auto" w:fill="000080"/>
    </w:pPr>
    <w:rPr>
      <w:rFonts w:ascii="Times New Roman" w:hAnsi="Times New Roman"/>
      <w:kern w:val="0"/>
      <w:sz w:val="20"/>
      <w:szCs w:val="24"/>
      <w:shd w:val="clear" w:color="auto" w:fill="000080"/>
    </w:rPr>
  </w:style>
  <w:style w:type="paragraph" w:styleId="17">
    <w:name w:val="toa heading"/>
    <w:basedOn w:val="1"/>
    <w:next w:val="1"/>
    <w:qFormat/>
    <w:uiPriority w:val="0"/>
    <w:pPr>
      <w:spacing w:before="120"/>
    </w:pPr>
    <w:rPr>
      <w:rFonts w:ascii="Arial" w:hAnsi="Arial"/>
      <w:sz w:val="24"/>
      <w:szCs w:val="24"/>
    </w:rPr>
  </w:style>
  <w:style w:type="paragraph" w:styleId="18">
    <w:name w:val="annotation text"/>
    <w:basedOn w:val="1"/>
    <w:link w:val="90"/>
    <w:qFormat/>
    <w:uiPriority w:val="0"/>
    <w:pPr>
      <w:jc w:val="left"/>
    </w:pPr>
  </w:style>
  <w:style w:type="paragraph" w:styleId="19">
    <w:name w:val="Salutation"/>
    <w:basedOn w:val="1"/>
    <w:next w:val="1"/>
    <w:link w:val="187"/>
    <w:qFormat/>
    <w:uiPriority w:val="0"/>
    <w:pPr>
      <w:topLinePunct/>
    </w:pPr>
    <w:rPr>
      <w:szCs w:val="24"/>
    </w:rPr>
  </w:style>
  <w:style w:type="paragraph" w:styleId="20">
    <w:name w:val="Body Text 3"/>
    <w:basedOn w:val="1"/>
    <w:link w:val="119"/>
    <w:qFormat/>
    <w:uiPriority w:val="0"/>
    <w:rPr>
      <w:rFonts w:ascii="SimSun" w:hAnsi="Times New Roman"/>
      <w:sz w:val="24"/>
      <w:szCs w:val="20"/>
    </w:rPr>
  </w:style>
  <w:style w:type="paragraph" w:styleId="21">
    <w:name w:val="Body Text"/>
    <w:basedOn w:val="1"/>
    <w:link w:val="87"/>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styleId="22">
    <w:name w:val="Body Text Indent"/>
    <w:basedOn w:val="1"/>
    <w:link w:val="130"/>
    <w:qFormat/>
    <w:uiPriority w:val="0"/>
    <w:pPr>
      <w:spacing w:after="120"/>
      <w:ind w:left="420" w:leftChars="200"/>
    </w:pPr>
    <w:rPr>
      <w:rFonts w:ascii="Times New Roman" w:hAnsi="Times New Roman"/>
      <w:szCs w:val="24"/>
    </w:rPr>
  </w:style>
  <w:style w:type="paragraph" w:styleId="23">
    <w:name w:val="HTML Address"/>
    <w:basedOn w:val="1"/>
    <w:link w:val="204"/>
    <w:qFormat/>
    <w:uiPriority w:val="0"/>
    <w:rPr>
      <w:i/>
      <w:iCs/>
      <w:szCs w:val="24"/>
    </w:rPr>
  </w:style>
  <w:style w:type="paragraph" w:styleId="24">
    <w:name w:val="index 4"/>
    <w:basedOn w:val="1"/>
    <w:next w:val="1"/>
    <w:qFormat/>
    <w:uiPriority w:val="0"/>
    <w:pPr>
      <w:ind w:left="600" w:leftChars="600"/>
    </w:pPr>
    <w:rPr>
      <w:rFonts w:ascii="Times New Roman" w:hAnsi="Times New Roman"/>
      <w:szCs w:val="24"/>
    </w:rPr>
  </w:style>
  <w:style w:type="paragraph" w:styleId="25">
    <w:name w:val="toc 5"/>
    <w:basedOn w:val="1"/>
    <w:next w:val="1"/>
    <w:qFormat/>
    <w:uiPriority w:val="39"/>
    <w:pPr>
      <w:tabs>
        <w:tab w:val="right" w:leader="dot" w:pos="8296"/>
      </w:tabs>
      <w:ind w:left="1050" w:leftChars="500"/>
    </w:pPr>
  </w:style>
  <w:style w:type="paragraph" w:styleId="26">
    <w:name w:val="toc 3"/>
    <w:basedOn w:val="1"/>
    <w:next w:val="1"/>
    <w:qFormat/>
    <w:uiPriority w:val="39"/>
    <w:pPr>
      <w:ind w:left="840" w:leftChars="400"/>
    </w:pPr>
  </w:style>
  <w:style w:type="paragraph" w:styleId="27">
    <w:name w:val="Plain Text"/>
    <w:basedOn w:val="1"/>
    <w:link w:val="113"/>
    <w:unhideWhenUsed/>
    <w:qFormat/>
    <w:uiPriority w:val="0"/>
    <w:rPr>
      <w:rFonts w:ascii="Courier New" w:hAnsi="Courier New"/>
      <w:szCs w:val="20"/>
    </w:rPr>
  </w:style>
  <w:style w:type="paragraph" w:styleId="28">
    <w:name w:val="toc 8"/>
    <w:basedOn w:val="1"/>
    <w:next w:val="1"/>
    <w:qFormat/>
    <w:uiPriority w:val="39"/>
    <w:pPr>
      <w:ind w:left="2940" w:leftChars="1400"/>
    </w:pPr>
  </w:style>
  <w:style w:type="paragraph" w:styleId="29">
    <w:name w:val="Body Text Indent 2"/>
    <w:basedOn w:val="1"/>
    <w:link w:val="154"/>
    <w:qFormat/>
    <w:uiPriority w:val="0"/>
    <w:pPr>
      <w:spacing w:after="120" w:line="480" w:lineRule="auto"/>
      <w:ind w:left="420" w:leftChars="200"/>
    </w:pPr>
    <w:rPr>
      <w:rFonts w:ascii="Times New Roman" w:hAnsi="Times New Roman"/>
      <w:szCs w:val="24"/>
    </w:rPr>
  </w:style>
  <w:style w:type="paragraph" w:styleId="30">
    <w:name w:val="Balloon Text"/>
    <w:basedOn w:val="1"/>
    <w:link w:val="88"/>
    <w:qFormat/>
    <w:uiPriority w:val="0"/>
    <w:rPr>
      <w:rFonts w:ascii="SimSun" w:hAnsi="Times New Roman"/>
      <w:kern w:val="0"/>
      <w:sz w:val="18"/>
      <w:szCs w:val="18"/>
    </w:rPr>
  </w:style>
  <w:style w:type="paragraph" w:styleId="31">
    <w:name w:val="footer"/>
    <w:basedOn w:val="1"/>
    <w:link w:val="98"/>
    <w:qFormat/>
    <w:uiPriority w:val="99"/>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pPr>
    <w:rPr>
      <w:rFonts w:ascii="SimSun" w:hAnsi="Times New Roman" w:eastAsia="楷体_GB2312" w:cs="TimesNewRomanPSMT"/>
      <w:b/>
      <w:kern w:val="0"/>
      <w:sz w:val="28"/>
      <w:szCs w:val="20"/>
    </w:rPr>
  </w:style>
  <w:style w:type="paragraph" w:styleId="34">
    <w:name w:val="toc 4"/>
    <w:basedOn w:val="1"/>
    <w:next w:val="1"/>
    <w:qFormat/>
    <w:uiPriority w:val="39"/>
    <w:pPr>
      <w:tabs>
        <w:tab w:val="left" w:pos="1890"/>
        <w:tab w:val="right" w:leader="dot" w:pos="8296"/>
      </w:tabs>
      <w:ind w:left="630" w:leftChars="300"/>
    </w:pPr>
  </w:style>
  <w:style w:type="paragraph" w:styleId="35">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0"/>
    <w:pPr>
      <w:ind w:left="420" w:hanging="420"/>
    </w:pPr>
    <w:rPr>
      <w:rFonts w:ascii="SimSun" w:hAnsi="SimSun"/>
      <w:sz w:val="24"/>
      <w:szCs w:val="20"/>
    </w:rPr>
  </w:style>
  <w:style w:type="paragraph" w:styleId="37">
    <w:name w:val="footnote text"/>
    <w:basedOn w:val="1"/>
    <w:link w:val="197"/>
    <w:qFormat/>
    <w:uiPriority w:val="0"/>
    <w:pPr>
      <w:snapToGrid w:val="0"/>
      <w:jc w:val="left"/>
    </w:pPr>
    <w:rPr>
      <w:sz w:val="18"/>
      <w:szCs w:val="18"/>
    </w:rPr>
  </w:style>
  <w:style w:type="paragraph" w:styleId="38">
    <w:name w:val="toc 6"/>
    <w:basedOn w:val="1"/>
    <w:next w:val="1"/>
    <w:qFormat/>
    <w:uiPriority w:val="39"/>
    <w:pPr>
      <w:ind w:left="2100" w:leftChars="1000"/>
    </w:pPr>
  </w:style>
  <w:style w:type="paragraph" w:styleId="39">
    <w:name w:val="Body Text Indent 3"/>
    <w:basedOn w:val="1"/>
    <w:link w:val="147"/>
    <w:qFormat/>
    <w:uiPriority w:val="0"/>
    <w:pPr>
      <w:spacing w:after="120"/>
      <w:ind w:left="420" w:leftChars="200"/>
    </w:pPr>
    <w:rPr>
      <w:rFonts w:ascii="Times New Roman" w:hAnsi="Times New Roman"/>
      <w:sz w:val="16"/>
      <w:szCs w:val="16"/>
    </w:rPr>
  </w:style>
  <w:style w:type="paragraph" w:styleId="40">
    <w:name w:val="toc 2"/>
    <w:basedOn w:val="1"/>
    <w:next w:val="1"/>
    <w:qFormat/>
    <w:uiPriority w:val="39"/>
    <w:pPr>
      <w:ind w:left="420" w:leftChars="200"/>
    </w:pPr>
    <w:rPr>
      <w:rFonts w:ascii="SimSun" w:hAnsi="Times New Roman"/>
      <w:b/>
      <w:sz w:val="28"/>
      <w:szCs w:val="20"/>
    </w:rPr>
  </w:style>
  <w:style w:type="paragraph" w:styleId="41">
    <w:name w:val="toc 9"/>
    <w:basedOn w:val="1"/>
    <w:next w:val="1"/>
    <w:qFormat/>
    <w:uiPriority w:val="39"/>
    <w:pPr>
      <w:ind w:left="3360" w:leftChars="1600"/>
    </w:pPr>
  </w:style>
  <w:style w:type="paragraph" w:styleId="42">
    <w:name w:val="Body Text 2"/>
    <w:basedOn w:val="1"/>
    <w:link w:val="156"/>
    <w:qFormat/>
    <w:uiPriority w:val="0"/>
    <w:rPr>
      <w:rFonts w:ascii="Times New Roman" w:hAnsi="Times New Roman"/>
      <w:sz w:val="24"/>
      <w:szCs w:val="24"/>
    </w:rPr>
  </w:style>
  <w:style w:type="paragraph" w:styleId="43">
    <w:name w:val="List 4"/>
    <w:basedOn w:val="1"/>
    <w:qFormat/>
    <w:uiPriority w:val="0"/>
    <w:pPr>
      <w:ind w:left="100" w:leftChars="600" w:hanging="200" w:hangingChars="200"/>
    </w:pPr>
    <w:rPr>
      <w:rFonts w:ascii="Times New Roman" w:hAnsi="Times New Roman"/>
      <w:szCs w:val="24"/>
    </w:rPr>
  </w:style>
  <w:style w:type="paragraph" w:styleId="44">
    <w:name w:val="HTML Preformatted"/>
    <w:basedOn w:val="1"/>
    <w:link w:val="20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kern w:val="0"/>
      <w:sz w:val="24"/>
      <w:szCs w:val="24"/>
    </w:rPr>
  </w:style>
  <w:style w:type="paragraph" w:styleId="45">
    <w:name w:val="Normal (Web)"/>
    <w:basedOn w:val="1"/>
    <w:link w:val="102"/>
    <w:qFormat/>
    <w:uiPriority w:val="0"/>
    <w:pPr>
      <w:widowControl/>
      <w:spacing w:before="100" w:beforeAutospacing="1" w:after="100" w:afterAutospacing="1" w:line="320" w:lineRule="atLeast"/>
      <w:jc w:val="left"/>
    </w:pPr>
    <w:rPr>
      <w:rFonts w:ascii="SimSun" w:hAnsi="SimSun"/>
      <w:kern w:val="0"/>
      <w:sz w:val="18"/>
      <w:szCs w:val="18"/>
    </w:rPr>
  </w:style>
  <w:style w:type="paragraph" w:styleId="46">
    <w:name w:val="index 1"/>
    <w:basedOn w:val="1"/>
    <w:next w:val="1"/>
    <w:qFormat/>
    <w:uiPriority w:val="0"/>
    <w:pPr>
      <w:spacing w:line="220" w:lineRule="exact"/>
      <w:jc w:val="center"/>
    </w:pPr>
    <w:rPr>
      <w:rFonts w:ascii="仿宋_GB2312" w:hAnsi="Times New Roman" w:eastAsia="仿宋_GB2312"/>
      <w:szCs w:val="21"/>
    </w:rPr>
  </w:style>
  <w:style w:type="paragraph" w:styleId="47">
    <w:name w:val="Title"/>
    <w:basedOn w:val="1"/>
    <w:link w:val="96"/>
    <w:qFormat/>
    <w:uiPriority w:val="0"/>
    <w:pPr>
      <w:spacing w:before="240" w:after="60"/>
      <w:jc w:val="center"/>
      <w:outlineLvl w:val="0"/>
    </w:pPr>
    <w:rPr>
      <w:rFonts w:ascii="Cambria" w:hAnsi="Cambria"/>
      <w:b/>
      <w:bCs/>
      <w:sz w:val="32"/>
      <w:szCs w:val="32"/>
    </w:rPr>
  </w:style>
  <w:style w:type="paragraph" w:styleId="48">
    <w:name w:val="annotation subject"/>
    <w:basedOn w:val="18"/>
    <w:next w:val="18"/>
    <w:link w:val="89"/>
    <w:qFormat/>
    <w:uiPriority w:val="0"/>
    <w:rPr>
      <w:rFonts w:ascii="SimSun" w:hAnsi="Times New Roman"/>
      <w:b/>
      <w:bCs/>
      <w:kern w:val="0"/>
      <w:sz w:val="28"/>
      <w:szCs w:val="20"/>
    </w:rPr>
  </w:style>
  <w:style w:type="paragraph" w:styleId="49">
    <w:name w:val="Body Text First Indent"/>
    <w:basedOn w:val="1"/>
    <w:link w:val="127"/>
    <w:qFormat/>
    <w:uiPriority w:val="0"/>
    <w:pPr>
      <w:spacing w:line="312" w:lineRule="auto"/>
      <w:ind w:firstLine="420"/>
    </w:pPr>
    <w:rPr>
      <w:kern w:val="0"/>
      <w:sz w:val="20"/>
      <w:szCs w:val="20"/>
    </w:rPr>
  </w:style>
  <w:style w:type="table" w:styleId="51">
    <w:name w:val="Table Grid"/>
    <w:basedOn w:val="50"/>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rPr>
      <w:rFonts w:cs="Times New Roman"/>
    </w:rPr>
  </w:style>
  <w:style w:type="character" w:styleId="55">
    <w:name w:val="FollowedHyperlink"/>
    <w:basedOn w:val="52"/>
    <w:unhideWhenUsed/>
    <w:qFormat/>
    <w:uiPriority w:val="99"/>
    <w:rPr>
      <w:color w:val="800080"/>
      <w:u w:val="single"/>
    </w:rPr>
  </w:style>
  <w:style w:type="character" w:styleId="56">
    <w:name w:val="Emphasis"/>
    <w:qFormat/>
    <w:uiPriority w:val="20"/>
    <w:rPr>
      <w:i/>
      <w:iCs/>
    </w:rPr>
  </w:style>
  <w:style w:type="character" w:styleId="57">
    <w:name w:val="line number"/>
    <w:basedOn w:val="52"/>
    <w:qFormat/>
    <w:uiPriority w:val="0"/>
  </w:style>
  <w:style w:type="character" w:styleId="58">
    <w:name w:val="Hyperlink"/>
    <w:qFormat/>
    <w:uiPriority w:val="99"/>
    <w:rPr>
      <w:rFonts w:cs="Times New Roman"/>
      <w:color w:val="0000FF"/>
      <w:u w:val="single"/>
    </w:rPr>
  </w:style>
  <w:style w:type="character" w:styleId="59">
    <w:name w:val="annotation reference"/>
    <w:basedOn w:val="52"/>
    <w:qFormat/>
    <w:uiPriority w:val="0"/>
    <w:rPr>
      <w:rFonts w:cs="Times New Roman"/>
      <w:sz w:val="21"/>
      <w:szCs w:val="21"/>
    </w:rPr>
  </w:style>
  <w:style w:type="character" w:styleId="60">
    <w:name w:val="footnote reference"/>
    <w:qFormat/>
    <w:uiPriority w:val="0"/>
    <w:rPr>
      <w:vertAlign w:val="superscript"/>
    </w:rPr>
  </w:style>
  <w:style w:type="character" w:customStyle="1" w:styleId="61">
    <w:name w:val="标题 1 字符1"/>
    <w:link w:val="5"/>
    <w:qFormat/>
    <w:uiPriority w:val="0"/>
    <w:rPr>
      <w:b/>
      <w:bCs/>
      <w:kern w:val="44"/>
      <w:sz w:val="44"/>
      <w:szCs w:val="44"/>
    </w:rPr>
  </w:style>
  <w:style w:type="character" w:customStyle="1" w:styleId="62">
    <w:name w:val="标题 2 字符1"/>
    <w:link w:val="6"/>
    <w:qFormat/>
    <w:uiPriority w:val="0"/>
    <w:rPr>
      <w:rFonts w:ascii="Cambria" w:hAnsi="Cambria"/>
      <w:b/>
      <w:bCs/>
      <w:kern w:val="2"/>
      <w:sz w:val="28"/>
      <w:szCs w:val="32"/>
      <w:lang w:bidi="ar-SA"/>
    </w:rPr>
  </w:style>
  <w:style w:type="character" w:customStyle="1" w:styleId="63">
    <w:name w:val="标题 3 字符1"/>
    <w:link w:val="7"/>
    <w:qFormat/>
    <w:uiPriority w:val="0"/>
    <w:rPr>
      <w:b/>
      <w:bCs/>
      <w:kern w:val="2"/>
      <w:sz w:val="32"/>
      <w:szCs w:val="32"/>
    </w:rPr>
  </w:style>
  <w:style w:type="character" w:customStyle="1" w:styleId="64">
    <w:name w:val="标题 4 字符1"/>
    <w:link w:val="8"/>
    <w:qFormat/>
    <w:uiPriority w:val="0"/>
    <w:rPr>
      <w:rFonts w:ascii="Cambria" w:hAnsi="Cambria" w:eastAsia="SimSun" w:cs="Times New Roman"/>
      <w:b/>
      <w:bCs/>
      <w:kern w:val="2"/>
      <w:sz w:val="28"/>
      <w:szCs w:val="28"/>
    </w:rPr>
  </w:style>
  <w:style w:type="character" w:customStyle="1" w:styleId="65">
    <w:name w:val="标题 5 字符1"/>
    <w:link w:val="9"/>
    <w:qFormat/>
    <w:uiPriority w:val="0"/>
    <w:rPr>
      <w:b/>
      <w:bCs/>
      <w:kern w:val="2"/>
      <w:sz w:val="28"/>
      <w:szCs w:val="28"/>
    </w:rPr>
  </w:style>
  <w:style w:type="character" w:customStyle="1" w:styleId="66">
    <w:name w:val="标题 6 字符1"/>
    <w:link w:val="10"/>
    <w:qFormat/>
    <w:uiPriority w:val="0"/>
    <w:rPr>
      <w:rFonts w:ascii="Cambria" w:hAnsi="Cambria" w:eastAsia="SimSun" w:cs="Times New Roman"/>
      <w:b/>
      <w:bCs/>
      <w:kern w:val="2"/>
      <w:sz w:val="24"/>
      <w:szCs w:val="24"/>
    </w:rPr>
  </w:style>
  <w:style w:type="character" w:customStyle="1" w:styleId="67">
    <w:name w:val="标题 7 字符1"/>
    <w:link w:val="11"/>
    <w:qFormat/>
    <w:uiPriority w:val="0"/>
    <w:rPr>
      <w:b/>
      <w:bCs/>
      <w:kern w:val="2"/>
      <w:sz w:val="24"/>
      <w:szCs w:val="24"/>
    </w:rPr>
  </w:style>
  <w:style w:type="character" w:customStyle="1" w:styleId="68">
    <w:name w:val="标题 8 字符1"/>
    <w:link w:val="12"/>
    <w:qFormat/>
    <w:uiPriority w:val="0"/>
    <w:rPr>
      <w:rFonts w:ascii="Cambria" w:hAnsi="Cambria" w:eastAsia="SimSun" w:cs="Times New Roman"/>
      <w:kern w:val="2"/>
      <w:sz w:val="24"/>
      <w:szCs w:val="24"/>
    </w:rPr>
  </w:style>
  <w:style w:type="character" w:customStyle="1" w:styleId="69">
    <w:name w:val="标题 9 字符1"/>
    <w:link w:val="13"/>
    <w:qFormat/>
    <w:uiPriority w:val="0"/>
    <w:rPr>
      <w:rFonts w:ascii="Cambria" w:hAnsi="Cambria" w:eastAsia="SimSun" w:cs="Times New Roman"/>
      <w:kern w:val="2"/>
      <w:sz w:val="21"/>
      <w:szCs w:val="21"/>
    </w:rPr>
  </w:style>
  <w:style w:type="character" w:customStyle="1" w:styleId="70">
    <w:name w:val="正文文本 Char1"/>
    <w:qFormat/>
    <w:uiPriority w:val="0"/>
    <w:rPr>
      <w:kern w:val="2"/>
      <w:sz w:val="21"/>
      <w:szCs w:val="22"/>
    </w:rPr>
  </w:style>
  <w:style w:type="character" w:customStyle="1" w:styleId="71">
    <w:name w:val="明显引用 Char"/>
    <w:link w:val="72"/>
    <w:qFormat/>
    <w:uiPriority w:val="0"/>
    <w:rPr>
      <w:b/>
      <w:bCs/>
      <w:i/>
      <w:iCs/>
      <w:color w:val="4F81BD"/>
      <w:kern w:val="2"/>
      <w:sz w:val="21"/>
      <w:szCs w:val="22"/>
    </w:rPr>
  </w:style>
  <w:style w:type="paragraph" w:customStyle="1" w:styleId="72">
    <w:name w:val="明显引用1"/>
    <w:basedOn w:val="1"/>
    <w:next w:val="1"/>
    <w:link w:val="71"/>
    <w:qFormat/>
    <w:uiPriority w:val="0"/>
    <w:pPr>
      <w:pBdr>
        <w:bottom w:val="single" w:color="4F81BD" w:sz="4" w:space="4"/>
      </w:pBdr>
      <w:spacing w:before="200" w:after="280"/>
      <w:ind w:left="936" w:right="936"/>
    </w:pPr>
    <w:rPr>
      <w:b/>
      <w:bCs/>
      <w:i/>
      <w:iCs/>
      <w:color w:val="4F81BD"/>
    </w:rPr>
  </w:style>
  <w:style w:type="character" w:customStyle="1" w:styleId="73">
    <w:name w:val="不明显强调1"/>
    <w:qFormat/>
    <w:uiPriority w:val="0"/>
    <w:rPr>
      <w:i/>
      <w:iCs/>
      <w:color w:val="808080"/>
    </w:rPr>
  </w:style>
  <w:style w:type="character" w:customStyle="1" w:styleId="74">
    <w:name w:val="标题4 Char Char"/>
    <w:link w:val="75"/>
    <w:qFormat/>
    <w:uiPriority w:val="0"/>
    <w:rPr>
      <w:rFonts w:ascii="Arial" w:hAnsi="Arial"/>
      <w:b/>
      <w:bCs/>
      <w:sz w:val="24"/>
      <w:szCs w:val="32"/>
    </w:rPr>
  </w:style>
  <w:style w:type="paragraph" w:customStyle="1" w:styleId="75">
    <w:name w:val="标题4"/>
    <w:basedOn w:val="6"/>
    <w:next w:val="24"/>
    <w:link w:val="74"/>
    <w:qFormat/>
    <w:uiPriority w:val="0"/>
    <w:pPr>
      <w:spacing w:line="413" w:lineRule="auto"/>
    </w:pPr>
    <w:rPr>
      <w:rFonts w:ascii="Arial" w:hAnsi="Arial"/>
      <w:kern w:val="0"/>
      <w:sz w:val="24"/>
    </w:rPr>
  </w:style>
  <w:style w:type="character" w:customStyle="1" w:styleId="76">
    <w:name w:val="标题5 Char Char"/>
    <w:link w:val="77"/>
    <w:qFormat/>
    <w:uiPriority w:val="0"/>
    <w:rPr>
      <w:rFonts w:ascii="Arial" w:hAnsi="Arial"/>
      <w:b/>
      <w:bCs/>
      <w:sz w:val="24"/>
      <w:szCs w:val="32"/>
    </w:rPr>
  </w:style>
  <w:style w:type="paragraph" w:customStyle="1" w:styleId="77">
    <w:name w:val="标题5"/>
    <w:basedOn w:val="7"/>
    <w:link w:val="76"/>
    <w:qFormat/>
    <w:uiPriority w:val="0"/>
    <w:rPr>
      <w:rFonts w:ascii="Arial" w:hAnsi="Arial"/>
      <w:kern w:val="0"/>
      <w:sz w:val="24"/>
    </w:rPr>
  </w:style>
  <w:style w:type="character" w:customStyle="1" w:styleId="78">
    <w:name w:val="日期 字符1"/>
    <w:link w:val="3"/>
    <w:qFormat/>
    <w:uiPriority w:val="0"/>
    <w:rPr>
      <w:rFonts w:ascii="SimSun" w:hAnsi="Times New Roman"/>
      <w:sz w:val="28"/>
    </w:rPr>
  </w:style>
  <w:style w:type="character" w:customStyle="1" w:styleId="79">
    <w:name w:val="明显参考1"/>
    <w:qFormat/>
    <w:uiPriority w:val="0"/>
    <w:rPr>
      <w:b/>
      <w:bCs/>
      <w:smallCaps/>
      <w:color w:val="C0504D"/>
      <w:spacing w:val="5"/>
      <w:u w:val="single"/>
    </w:rPr>
  </w:style>
  <w:style w:type="character" w:customStyle="1" w:styleId="80">
    <w:name w:val="书籍标题1"/>
    <w:qFormat/>
    <w:uiPriority w:val="0"/>
    <w:rPr>
      <w:b/>
      <w:bCs/>
      <w:smallCaps/>
      <w:spacing w:val="5"/>
    </w:rPr>
  </w:style>
  <w:style w:type="character" w:customStyle="1" w:styleId="81">
    <w:name w:val="页眉 字符1"/>
    <w:link w:val="32"/>
    <w:qFormat/>
    <w:uiPriority w:val="0"/>
    <w:rPr>
      <w:kern w:val="2"/>
      <w:sz w:val="18"/>
      <w:szCs w:val="18"/>
    </w:rPr>
  </w:style>
  <w:style w:type="character" w:customStyle="1" w:styleId="82">
    <w:name w:val="批注框文本 Char1"/>
    <w:qFormat/>
    <w:uiPriority w:val="0"/>
    <w:rPr>
      <w:kern w:val="2"/>
      <w:sz w:val="18"/>
      <w:szCs w:val="18"/>
    </w:rPr>
  </w:style>
  <w:style w:type="character" w:customStyle="1" w:styleId="83">
    <w:name w:val="文档结构图 字符1"/>
    <w:link w:val="16"/>
    <w:qFormat/>
    <w:uiPriority w:val="0"/>
    <w:rPr>
      <w:rFonts w:ascii="Times New Roman" w:hAnsi="Times New Roman"/>
      <w:szCs w:val="24"/>
      <w:shd w:val="clear" w:color="auto" w:fill="000080"/>
    </w:rPr>
  </w:style>
  <w:style w:type="character" w:customStyle="1" w:styleId="84">
    <w:name w:val="引用 Char"/>
    <w:link w:val="85"/>
    <w:qFormat/>
    <w:uiPriority w:val="0"/>
    <w:rPr>
      <w:i/>
      <w:iCs/>
      <w:color w:val="000000"/>
      <w:kern w:val="2"/>
      <w:sz w:val="21"/>
      <w:szCs w:val="22"/>
    </w:rPr>
  </w:style>
  <w:style w:type="paragraph" w:customStyle="1" w:styleId="85">
    <w:name w:val="引用1"/>
    <w:basedOn w:val="1"/>
    <w:next w:val="1"/>
    <w:link w:val="84"/>
    <w:qFormat/>
    <w:uiPriority w:val="0"/>
    <w:rPr>
      <w:i/>
      <w:iCs/>
      <w:color w:val="000000"/>
    </w:rPr>
  </w:style>
  <w:style w:type="character" w:customStyle="1" w:styleId="86">
    <w:name w:val="批注主题 Char1"/>
    <w:qFormat/>
    <w:uiPriority w:val="0"/>
    <w:rPr>
      <w:b/>
      <w:bCs/>
      <w:kern w:val="2"/>
      <w:sz w:val="21"/>
      <w:szCs w:val="22"/>
    </w:rPr>
  </w:style>
  <w:style w:type="character" w:customStyle="1" w:styleId="87">
    <w:name w:val="正文文本 字符1"/>
    <w:link w:val="21"/>
    <w:qFormat/>
    <w:uiPriority w:val="0"/>
    <w:rPr>
      <w:rFonts w:ascii="Times New Roman" w:hAnsi="Times New Roman"/>
    </w:rPr>
  </w:style>
  <w:style w:type="character" w:customStyle="1" w:styleId="88">
    <w:name w:val="批注框文本 字符1"/>
    <w:link w:val="30"/>
    <w:qFormat/>
    <w:uiPriority w:val="0"/>
    <w:rPr>
      <w:rFonts w:ascii="SimSun" w:hAnsi="Times New Roman"/>
      <w:sz w:val="18"/>
      <w:szCs w:val="18"/>
    </w:rPr>
  </w:style>
  <w:style w:type="character" w:customStyle="1" w:styleId="89">
    <w:name w:val="批注主题 字符1"/>
    <w:link w:val="48"/>
    <w:qFormat/>
    <w:uiPriority w:val="0"/>
    <w:rPr>
      <w:rFonts w:ascii="SimSun" w:hAnsi="Times New Roman"/>
      <w:b/>
      <w:bCs/>
      <w:sz w:val="28"/>
    </w:rPr>
  </w:style>
  <w:style w:type="character" w:customStyle="1" w:styleId="90">
    <w:name w:val="批注文字 字符1"/>
    <w:link w:val="18"/>
    <w:qFormat/>
    <w:uiPriority w:val="0"/>
    <w:rPr>
      <w:kern w:val="2"/>
      <w:sz w:val="21"/>
      <w:szCs w:val="22"/>
    </w:rPr>
  </w:style>
  <w:style w:type="character" w:customStyle="1" w:styleId="91">
    <w:name w:val="日期 Char1"/>
    <w:qFormat/>
    <w:uiPriority w:val="0"/>
    <w:rPr>
      <w:kern w:val="2"/>
      <w:sz w:val="21"/>
      <w:szCs w:val="22"/>
    </w:rPr>
  </w:style>
  <w:style w:type="character" w:customStyle="1" w:styleId="92">
    <w:name w:val="明显强调1"/>
    <w:qFormat/>
    <w:uiPriority w:val="0"/>
    <w:rPr>
      <w:b/>
      <w:bCs/>
      <w:i/>
      <w:iCs/>
      <w:color w:val="4F81BD"/>
    </w:rPr>
  </w:style>
  <w:style w:type="character" w:customStyle="1" w:styleId="93">
    <w:name w:val="textcontents"/>
    <w:qFormat/>
    <w:uiPriority w:val="0"/>
    <w:rPr>
      <w:rFonts w:cs="Times New Roman"/>
    </w:rPr>
  </w:style>
  <w:style w:type="character" w:customStyle="1" w:styleId="94">
    <w:name w:val="不明显参考1"/>
    <w:qFormat/>
    <w:uiPriority w:val="0"/>
    <w:rPr>
      <w:smallCaps/>
      <w:color w:val="C0504D"/>
      <w:u w:val="single"/>
    </w:rPr>
  </w:style>
  <w:style w:type="character" w:customStyle="1" w:styleId="95">
    <w:name w:val="批注文字 Char Char"/>
    <w:qFormat/>
    <w:uiPriority w:val="0"/>
    <w:rPr>
      <w:rFonts w:ascii="SimSun" w:hAnsi="Times New Roman" w:eastAsia="SimSun" w:cs="Times New Roman"/>
      <w:sz w:val="28"/>
      <w:szCs w:val="20"/>
    </w:rPr>
  </w:style>
  <w:style w:type="character" w:customStyle="1" w:styleId="96">
    <w:name w:val="标题 字符1"/>
    <w:link w:val="47"/>
    <w:qFormat/>
    <w:uiPriority w:val="0"/>
    <w:rPr>
      <w:rFonts w:ascii="Cambria" w:hAnsi="Cambria" w:cs="Times New Roman"/>
      <w:b/>
      <w:bCs/>
      <w:kern w:val="2"/>
      <w:sz w:val="32"/>
      <w:szCs w:val="32"/>
    </w:rPr>
  </w:style>
  <w:style w:type="character" w:customStyle="1" w:styleId="97">
    <w:name w:val="副标题 字符1"/>
    <w:link w:val="35"/>
    <w:qFormat/>
    <w:uiPriority w:val="0"/>
    <w:rPr>
      <w:rFonts w:ascii="Cambria" w:hAnsi="Cambria" w:cs="Times New Roman"/>
      <w:b/>
      <w:bCs/>
      <w:kern w:val="28"/>
      <w:sz w:val="32"/>
      <w:szCs w:val="32"/>
    </w:rPr>
  </w:style>
  <w:style w:type="character" w:customStyle="1" w:styleId="98">
    <w:name w:val="页脚 字符1"/>
    <w:link w:val="31"/>
    <w:qFormat/>
    <w:uiPriority w:val="0"/>
    <w:rPr>
      <w:kern w:val="2"/>
      <w:sz w:val="18"/>
      <w:szCs w:val="18"/>
    </w:rPr>
  </w:style>
  <w:style w:type="character" w:customStyle="1" w:styleId="99">
    <w:name w:val="文档结构图 Char1"/>
    <w:qFormat/>
    <w:uiPriority w:val="0"/>
    <w:rPr>
      <w:rFonts w:ascii="SimSun"/>
      <w:kern w:val="2"/>
      <w:sz w:val="18"/>
      <w:szCs w:val="18"/>
    </w:rPr>
  </w:style>
  <w:style w:type="paragraph" w:customStyle="1" w:styleId="100">
    <w:name w:val="修订1"/>
    <w:qFormat/>
    <w:uiPriority w:val="0"/>
    <w:rPr>
      <w:rFonts w:ascii="Times New Roman" w:hAnsi="Times New Roman" w:eastAsia="SimSun" w:cs="Times New Roman"/>
      <w:kern w:val="2"/>
      <w:sz w:val="21"/>
      <w:szCs w:val="24"/>
      <w:lang w:val="en-US" w:eastAsia="zh-CN" w:bidi="ar-SA"/>
    </w:rPr>
  </w:style>
  <w:style w:type="paragraph" w:customStyle="1" w:styleId="101">
    <w:name w:val="样式 标题 2 + Times New Roman 四号 非加粗 段前: 5 磅 段后: 0 磅 行距: 固定值 20..."/>
    <w:basedOn w:val="6"/>
    <w:qFormat/>
    <w:uiPriority w:val="0"/>
    <w:pPr>
      <w:spacing w:before="100" w:line="400" w:lineRule="exact"/>
    </w:pPr>
    <w:rPr>
      <w:rFonts w:ascii="Times New Roman" w:hAnsi="Times New Roman" w:eastAsia="SimHei" w:cs="SimSun"/>
      <w:b w:val="0"/>
      <w:bCs w:val="0"/>
      <w:kern w:val="0"/>
      <w:szCs w:val="20"/>
    </w:rPr>
  </w:style>
  <w:style w:type="character" w:customStyle="1" w:styleId="102">
    <w:name w:val="普通(网站) 字符"/>
    <w:link w:val="45"/>
    <w:qFormat/>
    <w:uiPriority w:val="0"/>
    <w:rPr>
      <w:rFonts w:ascii="SimSun" w:hAnsi="SimSun"/>
      <w:sz w:val="18"/>
      <w:szCs w:val="18"/>
    </w:rPr>
  </w:style>
  <w:style w:type="character" w:customStyle="1" w:styleId="103">
    <w:name w:val="正文缩进 字符"/>
    <w:link w:val="4"/>
    <w:qFormat/>
    <w:uiPriority w:val="0"/>
    <w:rPr>
      <w:rFonts w:ascii="Times New Roman" w:hAnsi="Times New Roman"/>
      <w:sz w:val="24"/>
    </w:rPr>
  </w:style>
  <w:style w:type="paragraph" w:customStyle="1" w:styleId="104">
    <w:name w:val="TOC 标题1"/>
    <w:basedOn w:val="5"/>
    <w:next w:val="1"/>
    <w:qFormat/>
    <w:uiPriority w:val="39"/>
    <w:pPr>
      <w:outlineLvl w:val="9"/>
    </w:pPr>
  </w:style>
  <w:style w:type="paragraph" w:customStyle="1" w:styleId="105">
    <w:name w:val="样式 标题 3 + (中文) 黑体 小四 非加粗 段前: 7.8 磅 段后: 0 磅 行距: 固定值 20 磅"/>
    <w:basedOn w:val="7"/>
    <w:qFormat/>
    <w:uiPriority w:val="0"/>
    <w:pPr>
      <w:spacing w:before="0" w:after="0" w:line="400" w:lineRule="exact"/>
    </w:pPr>
    <w:rPr>
      <w:rFonts w:ascii="Times New Roman" w:hAnsi="Times New Roman" w:eastAsia="SimHei" w:cs="SimSun"/>
      <w:b w:val="0"/>
      <w:bCs w:val="0"/>
      <w:sz w:val="24"/>
      <w:szCs w:val="20"/>
    </w:rPr>
  </w:style>
  <w:style w:type="paragraph" w:customStyle="1" w:styleId="106">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107">
    <w:name w:val="无间隔1"/>
    <w:qFormat/>
    <w:uiPriority w:val="0"/>
    <w:pPr>
      <w:widowControl w:val="0"/>
      <w:jc w:val="both"/>
    </w:pPr>
    <w:rPr>
      <w:rFonts w:ascii="Calibri" w:hAnsi="Calibri" w:eastAsia="SimSun" w:cs="Times New Roman"/>
      <w:kern w:val="2"/>
      <w:sz w:val="21"/>
      <w:szCs w:val="22"/>
      <w:lang w:val="en-US" w:eastAsia="zh-CN" w:bidi="ar-SA"/>
    </w:rPr>
  </w:style>
  <w:style w:type="paragraph" w:customStyle="1" w:styleId="108">
    <w:name w:val="列表段落1"/>
    <w:basedOn w:val="1"/>
    <w:link w:val="109"/>
    <w:qFormat/>
    <w:uiPriority w:val="1"/>
    <w:pPr>
      <w:ind w:firstLine="420" w:firstLineChars="200"/>
    </w:pPr>
  </w:style>
  <w:style w:type="character" w:customStyle="1" w:styleId="109">
    <w:name w:val="列出段落 Char"/>
    <w:link w:val="108"/>
    <w:qFormat/>
    <w:uiPriority w:val="99"/>
    <w:rPr>
      <w:kern w:val="2"/>
      <w:sz w:val="21"/>
      <w:szCs w:val="22"/>
    </w:rPr>
  </w:style>
  <w:style w:type="paragraph" w:customStyle="1" w:styleId="110">
    <w:name w:val="flNote"/>
    <w:basedOn w:val="1"/>
    <w:qFormat/>
    <w:uiPriority w:val="0"/>
    <w:pPr>
      <w:adjustRightInd w:val="0"/>
      <w:spacing w:before="320" w:after="160" w:line="360" w:lineRule="atLeast"/>
      <w:jc w:val="center"/>
      <w:textAlignment w:val="baseline"/>
    </w:pPr>
    <w:rPr>
      <w:rFonts w:ascii="Arial" w:hAnsi="Times New Roman" w:eastAsia="SimHei"/>
      <w:kern w:val="0"/>
      <w:sz w:val="30"/>
      <w:szCs w:val="20"/>
    </w:rPr>
  </w:style>
  <w:style w:type="character" w:customStyle="1" w:styleId="111">
    <w:name w:val="标题 2 Char1"/>
    <w:basedOn w:val="52"/>
    <w:qFormat/>
    <w:uiPriority w:val="0"/>
    <w:rPr>
      <w:rFonts w:ascii="Arial" w:hAnsi="Arial" w:eastAsia="SimHei"/>
      <w:b/>
      <w:bCs/>
      <w:kern w:val="2"/>
      <w:sz w:val="32"/>
      <w:szCs w:val="32"/>
      <w:lang w:val="en-US" w:eastAsia="zh-CN" w:bidi="ar-SA"/>
    </w:rPr>
  </w:style>
  <w:style w:type="character" w:customStyle="1" w:styleId="112">
    <w:name w:val="批注文字 Char1"/>
    <w:basedOn w:val="52"/>
    <w:qFormat/>
    <w:uiPriority w:val="0"/>
    <w:rPr>
      <w:rFonts w:eastAsia="SimSun"/>
      <w:kern w:val="2"/>
      <w:sz w:val="21"/>
      <w:szCs w:val="24"/>
      <w:lang w:val="en-US" w:eastAsia="zh-CN" w:bidi="ar-SA"/>
    </w:rPr>
  </w:style>
  <w:style w:type="character" w:customStyle="1" w:styleId="113">
    <w:name w:val="纯文本 字符1"/>
    <w:link w:val="27"/>
    <w:qFormat/>
    <w:locked/>
    <w:uiPriority w:val="0"/>
    <w:rPr>
      <w:rFonts w:ascii="Courier New" w:hAnsi="Courier New" w:cs="Courier New"/>
      <w:kern w:val="2"/>
      <w:sz w:val="21"/>
    </w:rPr>
  </w:style>
  <w:style w:type="character" w:customStyle="1" w:styleId="114">
    <w:name w:val="纯文本 Char1"/>
    <w:basedOn w:val="52"/>
    <w:semiHidden/>
    <w:qFormat/>
    <w:uiPriority w:val="99"/>
    <w:rPr>
      <w:rFonts w:ascii="SimSun" w:hAnsi="Courier New" w:cs="Courier New"/>
      <w:kern w:val="2"/>
      <w:sz w:val="21"/>
      <w:szCs w:val="21"/>
    </w:rPr>
  </w:style>
  <w:style w:type="character" w:customStyle="1" w:styleId="115">
    <w:name w:val="纯文本 字符"/>
    <w:semiHidden/>
    <w:qFormat/>
    <w:uiPriority w:val="99"/>
    <w:rPr>
      <w:rFonts w:ascii="SimSun" w:hAnsi="Courier New" w:cs="Courier New"/>
      <w:kern w:val="2"/>
      <w:sz w:val="21"/>
      <w:szCs w:val="21"/>
    </w:rPr>
  </w:style>
  <w:style w:type="character" w:customStyle="1" w:styleId="116">
    <w:name w:val="标题 1 字符"/>
    <w:qFormat/>
    <w:uiPriority w:val="9"/>
    <w:rPr>
      <w:b/>
      <w:bCs/>
      <w:kern w:val="44"/>
      <w:sz w:val="44"/>
      <w:szCs w:val="44"/>
    </w:rPr>
  </w:style>
  <w:style w:type="character" w:customStyle="1" w:styleId="117">
    <w:name w:val="标题 2 字符"/>
    <w:semiHidden/>
    <w:qFormat/>
    <w:uiPriority w:val="9"/>
    <w:rPr>
      <w:rFonts w:ascii="DengXian Light" w:hAnsi="DengXian Light" w:eastAsia="DengXian Light" w:cs="Times New Roman"/>
      <w:b/>
      <w:bCs/>
      <w:kern w:val="2"/>
      <w:sz w:val="32"/>
      <w:szCs w:val="32"/>
    </w:rPr>
  </w:style>
  <w:style w:type="character" w:customStyle="1" w:styleId="118">
    <w:name w:val="标题 3 字符"/>
    <w:semiHidden/>
    <w:qFormat/>
    <w:uiPriority w:val="9"/>
    <w:rPr>
      <w:b/>
      <w:bCs/>
      <w:kern w:val="2"/>
      <w:sz w:val="32"/>
      <w:szCs w:val="32"/>
    </w:rPr>
  </w:style>
  <w:style w:type="character" w:customStyle="1" w:styleId="119">
    <w:name w:val="正文文本 3 字符1"/>
    <w:basedOn w:val="52"/>
    <w:link w:val="20"/>
    <w:qFormat/>
    <w:uiPriority w:val="0"/>
    <w:rPr>
      <w:rFonts w:ascii="SimSun" w:hAnsi="Times New Roman"/>
      <w:kern w:val="2"/>
      <w:sz w:val="24"/>
    </w:rPr>
  </w:style>
  <w:style w:type="character" w:customStyle="1" w:styleId="120">
    <w:name w:val="正文文本 3 字符"/>
    <w:semiHidden/>
    <w:qFormat/>
    <w:uiPriority w:val="99"/>
    <w:rPr>
      <w:kern w:val="2"/>
      <w:sz w:val="16"/>
      <w:szCs w:val="16"/>
    </w:rPr>
  </w:style>
  <w:style w:type="character" w:customStyle="1" w:styleId="121">
    <w:name w:val="日期 字符"/>
    <w:qFormat/>
    <w:uiPriority w:val="0"/>
    <w:rPr>
      <w:kern w:val="2"/>
      <w:sz w:val="21"/>
      <w:szCs w:val="22"/>
    </w:rPr>
  </w:style>
  <w:style w:type="character" w:customStyle="1" w:styleId="122">
    <w:name w:val="标题 4 字符"/>
    <w:semiHidden/>
    <w:qFormat/>
    <w:uiPriority w:val="9"/>
    <w:rPr>
      <w:rFonts w:ascii="DengXian Light" w:hAnsi="DengXian Light" w:eastAsia="DengXian Light" w:cs="Times New Roman"/>
      <w:b/>
      <w:bCs/>
      <w:kern w:val="2"/>
      <w:sz w:val="28"/>
      <w:szCs w:val="28"/>
    </w:rPr>
  </w:style>
  <w:style w:type="character" w:customStyle="1" w:styleId="123">
    <w:name w:val="标题 6 字符"/>
    <w:semiHidden/>
    <w:qFormat/>
    <w:uiPriority w:val="9"/>
    <w:rPr>
      <w:rFonts w:ascii="DengXian Light" w:hAnsi="DengXian Light" w:eastAsia="DengXian Light" w:cs="Times New Roman"/>
      <w:b/>
      <w:bCs/>
      <w:kern w:val="2"/>
      <w:sz w:val="24"/>
      <w:szCs w:val="24"/>
    </w:rPr>
  </w:style>
  <w:style w:type="character" w:customStyle="1" w:styleId="124">
    <w:name w:val="标题 7 字符"/>
    <w:semiHidden/>
    <w:qFormat/>
    <w:uiPriority w:val="9"/>
    <w:rPr>
      <w:b/>
      <w:bCs/>
      <w:kern w:val="2"/>
      <w:sz w:val="24"/>
      <w:szCs w:val="24"/>
    </w:rPr>
  </w:style>
  <w:style w:type="character" w:customStyle="1" w:styleId="125">
    <w:name w:val="标题 8 字符"/>
    <w:semiHidden/>
    <w:qFormat/>
    <w:uiPriority w:val="9"/>
    <w:rPr>
      <w:rFonts w:ascii="DengXian Light" w:hAnsi="DengXian Light" w:eastAsia="DengXian Light" w:cs="Times New Roman"/>
      <w:kern w:val="2"/>
      <w:sz w:val="24"/>
      <w:szCs w:val="24"/>
    </w:rPr>
  </w:style>
  <w:style w:type="character" w:customStyle="1" w:styleId="126">
    <w:name w:val="标题 9 字符"/>
    <w:semiHidden/>
    <w:qFormat/>
    <w:uiPriority w:val="9"/>
    <w:rPr>
      <w:rFonts w:ascii="DengXian Light" w:hAnsi="DengXian Light" w:eastAsia="DengXian Light" w:cs="Times New Roman"/>
      <w:kern w:val="2"/>
      <w:sz w:val="21"/>
      <w:szCs w:val="21"/>
    </w:rPr>
  </w:style>
  <w:style w:type="character" w:customStyle="1" w:styleId="127">
    <w:name w:val="正文文本首行缩进 字符1"/>
    <w:link w:val="49"/>
    <w:qFormat/>
    <w:uiPriority w:val="0"/>
  </w:style>
  <w:style w:type="character" w:customStyle="1" w:styleId="128">
    <w:name w:val="font161"/>
    <w:qFormat/>
    <w:uiPriority w:val="0"/>
    <w:rPr>
      <w:b/>
      <w:bCs/>
      <w:sz w:val="32"/>
      <w:szCs w:val="32"/>
    </w:rPr>
  </w:style>
  <w:style w:type="paragraph" w:customStyle="1" w:styleId="129">
    <w:name w:val="Char1"/>
    <w:basedOn w:val="1"/>
    <w:qFormat/>
    <w:uiPriority w:val="0"/>
    <w:pPr>
      <w:tabs>
        <w:tab w:val="left" w:pos="360"/>
      </w:tabs>
    </w:pPr>
    <w:rPr>
      <w:rFonts w:ascii="Times New Roman" w:hAnsi="Times New Roman"/>
      <w:sz w:val="24"/>
      <w:szCs w:val="24"/>
    </w:rPr>
  </w:style>
  <w:style w:type="character" w:customStyle="1" w:styleId="130">
    <w:name w:val="正文文本缩进 字符1"/>
    <w:basedOn w:val="52"/>
    <w:link w:val="22"/>
    <w:qFormat/>
    <w:uiPriority w:val="0"/>
    <w:rPr>
      <w:rFonts w:ascii="Times New Roman" w:hAnsi="Times New Roman"/>
      <w:kern w:val="2"/>
      <w:sz w:val="21"/>
      <w:szCs w:val="24"/>
    </w:rPr>
  </w:style>
  <w:style w:type="character" w:customStyle="1" w:styleId="131">
    <w:name w:val="正文文本缩进 字符"/>
    <w:semiHidden/>
    <w:qFormat/>
    <w:uiPriority w:val="99"/>
    <w:rPr>
      <w:kern w:val="2"/>
      <w:sz w:val="21"/>
      <w:szCs w:val="22"/>
    </w:rPr>
  </w:style>
  <w:style w:type="paragraph" w:customStyle="1" w:styleId="132">
    <w:name w:val="表格"/>
    <w:basedOn w:val="1"/>
    <w:qFormat/>
    <w:uiPriority w:val="0"/>
    <w:pPr>
      <w:jc w:val="center"/>
      <w:textAlignment w:val="center"/>
    </w:pPr>
    <w:rPr>
      <w:rFonts w:ascii="STXihei" w:hAnsi="STXihei"/>
      <w:kern w:val="0"/>
      <w:szCs w:val="20"/>
    </w:rPr>
  </w:style>
  <w:style w:type="paragraph" w:customStyle="1" w:styleId="133">
    <w:name w:val="样式1"/>
    <w:basedOn w:val="1"/>
    <w:next w:val="8"/>
    <w:qFormat/>
    <w:uiPriority w:val="0"/>
    <w:pPr>
      <w:spacing w:line="360" w:lineRule="auto"/>
      <w:ind w:firstLine="420" w:firstLineChars="200"/>
    </w:pPr>
    <w:rPr>
      <w:rFonts w:ascii="SimSun" w:hAnsi="SimSun"/>
      <w:szCs w:val="21"/>
    </w:rPr>
  </w:style>
  <w:style w:type="paragraph" w:customStyle="1" w:styleId="134">
    <w:name w:val="修订11"/>
    <w:qFormat/>
    <w:uiPriority w:val="0"/>
    <w:rPr>
      <w:rFonts w:ascii="Times New Roman" w:hAnsi="Times New Roman" w:eastAsia="SimSun" w:cs="Times New Roman"/>
      <w:kern w:val="2"/>
      <w:sz w:val="21"/>
      <w:szCs w:val="24"/>
      <w:lang w:val="en-US" w:eastAsia="zh-CN" w:bidi="ar-SA"/>
    </w:rPr>
  </w:style>
  <w:style w:type="paragraph" w:customStyle="1" w:styleId="135">
    <w:name w:val="样式2"/>
    <w:basedOn w:val="7"/>
    <w:qFormat/>
    <w:uiPriority w:val="0"/>
    <w:pPr>
      <w:spacing w:line="415" w:lineRule="auto"/>
      <w:ind w:firstLine="137" w:firstLineChars="49"/>
    </w:pPr>
    <w:rPr>
      <w:rFonts w:ascii="SimHei" w:hAnsi="SimSun" w:eastAsia="SimHei"/>
      <w:b w:val="0"/>
      <w:i/>
      <w:sz w:val="28"/>
      <w:szCs w:val="28"/>
    </w:rPr>
  </w:style>
  <w:style w:type="paragraph" w:customStyle="1" w:styleId="136">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character" w:customStyle="1" w:styleId="137">
    <w:name w:val="文档结构图 字符"/>
    <w:semiHidden/>
    <w:qFormat/>
    <w:uiPriority w:val="99"/>
    <w:rPr>
      <w:rFonts w:ascii="Microsoft YaHei UI" w:eastAsia="Microsoft YaHei UI"/>
      <w:kern w:val="2"/>
      <w:sz w:val="18"/>
      <w:szCs w:val="18"/>
    </w:rPr>
  </w:style>
  <w:style w:type="character" w:customStyle="1" w:styleId="138">
    <w:name w:val="正文文本 字符"/>
    <w:semiHidden/>
    <w:qFormat/>
    <w:uiPriority w:val="99"/>
    <w:rPr>
      <w:kern w:val="2"/>
      <w:sz w:val="21"/>
      <w:szCs w:val="22"/>
    </w:rPr>
  </w:style>
  <w:style w:type="character" w:customStyle="1" w:styleId="139">
    <w:name w:val="正文首行缩进 Char1"/>
    <w:basedOn w:val="87"/>
    <w:semiHidden/>
    <w:qFormat/>
    <w:uiPriority w:val="99"/>
    <w:rPr>
      <w:rFonts w:ascii="Times New Roman" w:hAnsi="Times New Roman"/>
      <w:kern w:val="2"/>
      <w:sz w:val="21"/>
      <w:szCs w:val="22"/>
    </w:rPr>
  </w:style>
  <w:style w:type="character" w:customStyle="1" w:styleId="140">
    <w:name w:val="正文首行缩进 字符"/>
    <w:basedOn w:val="138"/>
    <w:semiHidden/>
    <w:qFormat/>
    <w:uiPriority w:val="99"/>
    <w:rPr>
      <w:kern w:val="2"/>
      <w:sz w:val="21"/>
      <w:szCs w:val="22"/>
    </w:rPr>
  </w:style>
  <w:style w:type="character" w:customStyle="1" w:styleId="141">
    <w:name w:val="标题 字符"/>
    <w:qFormat/>
    <w:uiPriority w:val="10"/>
    <w:rPr>
      <w:rFonts w:ascii="DengXian Light" w:hAnsi="DengXian Light" w:cs="Times New Roman"/>
      <w:b/>
      <w:bCs/>
      <w:kern w:val="2"/>
      <w:sz w:val="32"/>
      <w:szCs w:val="32"/>
    </w:rPr>
  </w:style>
  <w:style w:type="paragraph" w:customStyle="1" w:styleId="142">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43">
    <w:name w:val="Char"/>
    <w:basedOn w:val="1"/>
    <w:qFormat/>
    <w:uiPriority w:val="0"/>
    <w:pPr>
      <w:tabs>
        <w:tab w:val="left" w:pos="360"/>
      </w:tabs>
    </w:pPr>
    <w:rPr>
      <w:rFonts w:ascii="Times New Roman" w:hAnsi="Times New Roman"/>
      <w:sz w:val="24"/>
      <w:szCs w:val="24"/>
    </w:rPr>
  </w:style>
  <w:style w:type="character" w:customStyle="1" w:styleId="144">
    <w:name w:val="批注文字 字符"/>
    <w:semiHidden/>
    <w:qFormat/>
    <w:uiPriority w:val="99"/>
    <w:rPr>
      <w:kern w:val="2"/>
      <w:sz w:val="21"/>
      <w:szCs w:val="22"/>
    </w:rPr>
  </w:style>
  <w:style w:type="character" w:customStyle="1" w:styleId="145">
    <w:name w:val="批注主题 字符"/>
    <w:semiHidden/>
    <w:qFormat/>
    <w:uiPriority w:val="99"/>
    <w:rPr>
      <w:b/>
      <w:bCs/>
      <w:kern w:val="2"/>
      <w:sz w:val="21"/>
      <w:szCs w:val="22"/>
    </w:rPr>
  </w:style>
  <w:style w:type="character" w:customStyle="1" w:styleId="146">
    <w:name w:val="批注框文本 字符"/>
    <w:semiHidden/>
    <w:qFormat/>
    <w:uiPriority w:val="99"/>
    <w:rPr>
      <w:kern w:val="2"/>
      <w:sz w:val="18"/>
      <w:szCs w:val="18"/>
    </w:rPr>
  </w:style>
  <w:style w:type="character" w:customStyle="1" w:styleId="147">
    <w:name w:val="正文文本缩进 3 字符1"/>
    <w:basedOn w:val="52"/>
    <w:link w:val="39"/>
    <w:qFormat/>
    <w:uiPriority w:val="0"/>
    <w:rPr>
      <w:rFonts w:ascii="Times New Roman" w:hAnsi="Times New Roman"/>
      <w:kern w:val="2"/>
      <w:sz w:val="16"/>
      <w:szCs w:val="16"/>
    </w:rPr>
  </w:style>
  <w:style w:type="character" w:customStyle="1" w:styleId="148">
    <w:name w:val="正文文本缩进 3 字符"/>
    <w:semiHidden/>
    <w:qFormat/>
    <w:uiPriority w:val="99"/>
    <w:rPr>
      <w:kern w:val="2"/>
      <w:sz w:val="16"/>
      <w:szCs w:val="16"/>
    </w:rPr>
  </w:style>
  <w:style w:type="paragraph" w:customStyle="1" w:styleId="149">
    <w:name w:val="样式 标题 1 + 黑体 三号 非加粗 居中 段前: 6 磅 段后: 6 磅 行距: 固定值 20 磅"/>
    <w:basedOn w:val="5"/>
    <w:qFormat/>
    <w:uiPriority w:val="0"/>
    <w:pPr>
      <w:spacing w:before="120" w:after="120" w:line="400" w:lineRule="exact"/>
    </w:pPr>
    <w:rPr>
      <w:rFonts w:ascii="SimHei" w:hAnsi="SimHei" w:eastAsia="SimHei" w:cs="SimSun"/>
      <w:b w:val="0"/>
      <w:bCs w:val="0"/>
      <w:sz w:val="32"/>
      <w:szCs w:val="20"/>
    </w:rPr>
  </w:style>
  <w:style w:type="paragraph" w:customStyle="1" w:styleId="150">
    <w:name w:val="1"/>
    <w:basedOn w:val="1"/>
    <w:qFormat/>
    <w:uiPriority w:val="0"/>
    <w:rPr>
      <w:rFonts w:ascii="Times New Roman" w:hAnsi="Times New Roman"/>
      <w:szCs w:val="24"/>
    </w:rPr>
  </w:style>
  <w:style w:type="paragraph" w:customStyle="1" w:styleId="151">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paragraph" w:customStyle="1" w:styleId="152">
    <w:name w:val="3"/>
    <w:basedOn w:val="1"/>
    <w:next w:val="108"/>
    <w:qFormat/>
    <w:uiPriority w:val="34"/>
    <w:pPr>
      <w:ind w:firstLine="420" w:firstLineChars="200"/>
    </w:pPr>
  </w:style>
  <w:style w:type="paragraph" w:customStyle="1" w:styleId="153">
    <w:name w:val="CW 项目"/>
    <w:basedOn w:val="1"/>
    <w:qFormat/>
    <w:uiPriority w:val="0"/>
    <w:pPr>
      <w:tabs>
        <w:tab w:val="left" w:pos="900"/>
      </w:tabs>
      <w:spacing w:line="360" w:lineRule="auto"/>
      <w:ind w:left="716" w:hanging="432"/>
    </w:pPr>
    <w:rPr>
      <w:rFonts w:ascii="Arial" w:hAnsi="Arial" w:cs="Arial"/>
      <w:sz w:val="24"/>
      <w:szCs w:val="24"/>
    </w:rPr>
  </w:style>
  <w:style w:type="character" w:customStyle="1" w:styleId="154">
    <w:name w:val="正文文本缩进 2 字符"/>
    <w:link w:val="29"/>
    <w:qFormat/>
    <w:uiPriority w:val="0"/>
    <w:rPr>
      <w:rFonts w:ascii="Times New Roman" w:hAnsi="Times New Roman"/>
      <w:kern w:val="2"/>
      <w:sz w:val="21"/>
      <w:szCs w:val="24"/>
    </w:rPr>
  </w:style>
  <w:style w:type="character" w:customStyle="1" w:styleId="155">
    <w:name w:val="正文文本缩进 2 Char"/>
    <w:basedOn w:val="52"/>
    <w:qFormat/>
    <w:uiPriority w:val="0"/>
    <w:rPr>
      <w:kern w:val="2"/>
      <w:sz w:val="21"/>
      <w:szCs w:val="22"/>
    </w:rPr>
  </w:style>
  <w:style w:type="character" w:customStyle="1" w:styleId="156">
    <w:name w:val="正文文本 2 字符"/>
    <w:link w:val="42"/>
    <w:qFormat/>
    <w:uiPriority w:val="0"/>
    <w:rPr>
      <w:rFonts w:ascii="Times New Roman" w:hAnsi="Times New Roman"/>
      <w:kern w:val="2"/>
      <w:sz w:val="24"/>
      <w:szCs w:val="24"/>
    </w:rPr>
  </w:style>
  <w:style w:type="character" w:customStyle="1" w:styleId="157">
    <w:name w:val="正文文本 2 Char"/>
    <w:basedOn w:val="52"/>
    <w:semiHidden/>
    <w:qFormat/>
    <w:uiPriority w:val="99"/>
    <w:rPr>
      <w:kern w:val="2"/>
      <w:sz w:val="21"/>
      <w:szCs w:val="22"/>
    </w:rPr>
  </w:style>
  <w:style w:type="paragraph" w:customStyle="1" w:styleId="158">
    <w:name w:val="Default"/>
    <w:link w:val="159"/>
    <w:qFormat/>
    <w:uiPriority w:val="0"/>
    <w:pPr>
      <w:widowControl w:val="0"/>
      <w:autoSpaceDE w:val="0"/>
      <w:autoSpaceDN w:val="0"/>
      <w:adjustRightInd w:val="0"/>
    </w:pPr>
    <w:rPr>
      <w:rFonts w:ascii="Times New Roman" w:hAnsi="Times New Roman" w:eastAsia="SimSun" w:cs="Times New Roman"/>
      <w:color w:val="000000"/>
      <w:sz w:val="24"/>
      <w:szCs w:val="24"/>
      <w:lang w:val="en-US" w:eastAsia="zh-CN" w:bidi="ar-SA"/>
    </w:rPr>
  </w:style>
  <w:style w:type="character" w:customStyle="1" w:styleId="159">
    <w:name w:val="Default Char"/>
    <w:link w:val="158"/>
    <w:qFormat/>
    <w:uiPriority w:val="0"/>
    <w:rPr>
      <w:rFonts w:ascii="Times New Roman" w:hAnsi="Times New Roman"/>
      <w:color w:val="000000"/>
      <w:sz w:val="24"/>
      <w:szCs w:val="24"/>
      <w:lang w:bidi="ar-SA"/>
    </w:rPr>
  </w:style>
  <w:style w:type="paragraph" w:customStyle="1" w:styleId="160">
    <w:name w:val="CM60"/>
    <w:basedOn w:val="158"/>
    <w:next w:val="158"/>
    <w:qFormat/>
    <w:uiPriority w:val="99"/>
    <w:rPr>
      <w:color w:val="auto"/>
    </w:rPr>
  </w:style>
  <w:style w:type="paragraph" w:customStyle="1" w:styleId="161">
    <w:name w:val="CM2"/>
    <w:basedOn w:val="158"/>
    <w:next w:val="158"/>
    <w:qFormat/>
    <w:uiPriority w:val="99"/>
    <w:pPr>
      <w:spacing w:line="188" w:lineRule="atLeast"/>
    </w:pPr>
    <w:rPr>
      <w:color w:val="auto"/>
    </w:rPr>
  </w:style>
  <w:style w:type="paragraph" w:customStyle="1" w:styleId="162">
    <w:name w:val="CM56"/>
    <w:basedOn w:val="158"/>
    <w:next w:val="158"/>
    <w:qFormat/>
    <w:uiPriority w:val="99"/>
    <w:rPr>
      <w:color w:val="auto"/>
    </w:rPr>
  </w:style>
  <w:style w:type="paragraph" w:customStyle="1" w:styleId="163">
    <w:name w:val="CM3"/>
    <w:basedOn w:val="158"/>
    <w:next w:val="158"/>
    <w:qFormat/>
    <w:uiPriority w:val="0"/>
    <w:rPr>
      <w:color w:val="auto"/>
    </w:rPr>
  </w:style>
  <w:style w:type="paragraph" w:customStyle="1" w:styleId="164">
    <w:name w:val="CM37"/>
    <w:basedOn w:val="158"/>
    <w:next w:val="158"/>
    <w:qFormat/>
    <w:uiPriority w:val="99"/>
    <w:rPr>
      <w:color w:val="auto"/>
    </w:rPr>
  </w:style>
  <w:style w:type="paragraph" w:customStyle="1" w:styleId="165">
    <w:name w:val="CM5"/>
    <w:basedOn w:val="158"/>
    <w:next w:val="158"/>
    <w:qFormat/>
    <w:uiPriority w:val="0"/>
    <w:pPr>
      <w:spacing w:line="180" w:lineRule="atLeast"/>
    </w:pPr>
    <w:rPr>
      <w:color w:val="auto"/>
    </w:rPr>
  </w:style>
  <w:style w:type="paragraph" w:customStyle="1" w:styleId="166">
    <w:name w:val="CM57"/>
    <w:basedOn w:val="158"/>
    <w:next w:val="158"/>
    <w:qFormat/>
    <w:uiPriority w:val="99"/>
    <w:rPr>
      <w:color w:val="auto"/>
    </w:rPr>
  </w:style>
  <w:style w:type="paragraph" w:customStyle="1" w:styleId="167">
    <w:name w:val="CM7"/>
    <w:basedOn w:val="158"/>
    <w:next w:val="158"/>
    <w:qFormat/>
    <w:uiPriority w:val="99"/>
    <w:pPr>
      <w:spacing w:line="191" w:lineRule="atLeast"/>
    </w:pPr>
    <w:rPr>
      <w:color w:val="auto"/>
    </w:rPr>
  </w:style>
  <w:style w:type="character" w:customStyle="1" w:styleId="168">
    <w:name w:val="页脚 字符"/>
    <w:qFormat/>
    <w:uiPriority w:val="99"/>
    <w:rPr>
      <w:kern w:val="2"/>
      <w:sz w:val="18"/>
      <w:szCs w:val="18"/>
    </w:rPr>
  </w:style>
  <w:style w:type="character" w:customStyle="1" w:styleId="169">
    <w:name w:val="页眉 字符"/>
    <w:semiHidden/>
    <w:qFormat/>
    <w:uiPriority w:val="99"/>
    <w:rPr>
      <w:rFonts w:ascii="Calibri" w:hAnsi="Calibri" w:eastAsia="SimSun" w:cs="Times New Roman"/>
      <w:sz w:val="18"/>
      <w:szCs w:val="18"/>
    </w:rPr>
  </w:style>
  <w:style w:type="character" w:customStyle="1" w:styleId="170">
    <w:name w:val="正文文本首行缩进 字符"/>
    <w:semiHidden/>
    <w:qFormat/>
    <w:uiPriority w:val="99"/>
    <w:rPr>
      <w:rFonts w:ascii="Calibri" w:hAnsi="Calibri" w:eastAsia="SimSun" w:cs="Times New Roman"/>
      <w:kern w:val="2"/>
      <w:sz w:val="21"/>
      <w:szCs w:val="22"/>
    </w:rPr>
  </w:style>
  <w:style w:type="character" w:customStyle="1" w:styleId="171">
    <w:name w:val="标题 5 字符"/>
    <w:semiHidden/>
    <w:qFormat/>
    <w:uiPriority w:val="9"/>
    <w:rPr>
      <w:b/>
      <w:bCs/>
      <w:kern w:val="2"/>
      <w:sz w:val="28"/>
      <w:szCs w:val="28"/>
    </w:rPr>
  </w:style>
  <w:style w:type="character" w:customStyle="1" w:styleId="172">
    <w:name w:val="副标题 字符"/>
    <w:qFormat/>
    <w:uiPriority w:val="11"/>
    <w:rPr>
      <w:rFonts w:ascii="DengXian Light" w:hAnsi="DengXian Light" w:cs="Times New Roman"/>
      <w:b/>
      <w:bCs/>
      <w:kern w:val="28"/>
      <w:sz w:val="32"/>
      <w:szCs w:val="32"/>
    </w:rPr>
  </w:style>
  <w:style w:type="character" w:customStyle="1" w:styleId="173">
    <w:name w:val="明显引用 字符"/>
    <w:qFormat/>
    <w:uiPriority w:val="30"/>
    <w:rPr>
      <w:i/>
      <w:iCs/>
      <w:color w:val="4472C4"/>
      <w:kern w:val="2"/>
      <w:sz w:val="21"/>
      <w:szCs w:val="22"/>
    </w:rPr>
  </w:style>
  <w:style w:type="character" w:customStyle="1" w:styleId="174">
    <w:name w:val="引用 字符"/>
    <w:qFormat/>
    <w:uiPriority w:val="29"/>
    <w:rPr>
      <w:i/>
      <w:iCs/>
      <w:color w:val="404040"/>
      <w:kern w:val="2"/>
      <w:sz w:val="21"/>
      <w:szCs w:val="22"/>
    </w:rPr>
  </w:style>
  <w:style w:type="character" w:customStyle="1" w:styleId="175">
    <w:name w:val="未处理的提及1"/>
    <w:unhideWhenUsed/>
    <w:qFormat/>
    <w:uiPriority w:val="99"/>
    <w:rPr>
      <w:color w:val="605E5C"/>
      <w:shd w:val="clear" w:color="auto" w:fill="E1DFDD"/>
    </w:rPr>
  </w:style>
  <w:style w:type="character" w:customStyle="1" w:styleId="176">
    <w:name w:val="首行缩进 Char"/>
    <w:link w:val="177"/>
    <w:qFormat/>
    <w:uiPriority w:val="0"/>
    <w:rPr>
      <w:rFonts w:eastAsia="方正书宋简体" w:cs="SimSun"/>
    </w:rPr>
  </w:style>
  <w:style w:type="paragraph" w:customStyle="1" w:styleId="177">
    <w:name w:val="首行缩进"/>
    <w:basedOn w:val="1"/>
    <w:link w:val="176"/>
    <w:qFormat/>
    <w:uiPriority w:val="0"/>
    <w:pPr>
      <w:spacing w:line="300" w:lineRule="auto"/>
      <w:ind w:firstLine="420" w:firstLineChars="200"/>
    </w:pPr>
    <w:rPr>
      <w:rFonts w:eastAsia="方正书宋简体"/>
      <w:kern w:val="0"/>
      <w:sz w:val="20"/>
      <w:szCs w:val="20"/>
    </w:rPr>
  </w:style>
  <w:style w:type="paragraph" w:customStyle="1" w:styleId="178">
    <w:name w:val="2"/>
    <w:basedOn w:val="1"/>
    <w:next w:val="108"/>
    <w:qFormat/>
    <w:uiPriority w:val="34"/>
    <w:pPr>
      <w:ind w:firstLine="420" w:firstLineChars="200"/>
    </w:pPr>
  </w:style>
  <w:style w:type="paragraph" w:customStyle="1" w:styleId="179">
    <w:name w:val="Boffa正文"/>
    <w:basedOn w:val="1"/>
    <w:link w:val="180"/>
    <w:qFormat/>
    <w:uiPriority w:val="0"/>
    <w:pPr>
      <w:widowControl/>
      <w:spacing w:line="480" w:lineRule="exact"/>
      <w:ind w:firstLine="200" w:firstLineChars="200"/>
    </w:pPr>
    <w:rPr>
      <w:rFonts w:ascii="Times New Roman" w:hAnsi="Times New Roman" w:eastAsia="STFangsong"/>
      <w:kern w:val="0"/>
      <w:sz w:val="28"/>
      <w:szCs w:val="28"/>
    </w:rPr>
  </w:style>
  <w:style w:type="character" w:customStyle="1" w:styleId="180">
    <w:name w:val="Boffa正文 Char"/>
    <w:link w:val="179"/>
    <w:qFormat/>
    <w:uiPriority w:val="0"/>
    <w:rPr>
      <w:rFonts w:ascii="Times New Roman" w:hAnsi="Times New Roman" w:eastAsia="STFangsong"/>
      <w:sz w:val="28"/>
      <w:szCs w:val="28"/>
    </w:rPr>
  </w:style>
  <w:style w:type="paragraph" w:customStyle="1" w:styleId="181">
    <w:name w:val="Char3"/>
    <w:basedOn w:val="1"/>
    <w:qFormat/>
    <w:uiPriority w:val="0"/>
    <w:pPr>
      <w:spacing w:line="360" w:lineRule="auto"/>
      <w:ind w:firstLine="200" w:firstLineChars="200"/>
    </w:pPr>
    <w:rPr>
      <w:rFonts w:ascii="Times New Roman" w:hAnsi="Times New Roman"/>
      <w:szCs w:val="20"/>
    </w:rPr>
  </w:style>
  <w:style w:type="paragraph" w:customStyle="1" w:styleId="182">
    <w:name w:val="Boffa图名"/>
    <w:basedOn w:val="1"/>
    <w:qFormat/>
    <w:uiPriority w:val="0"/>
    <w:pPr>
      <w:widowControl/>
      <w:spacing w:line="460" w:lineRule="exact"/>
      <w:jc w:val="center"/>
    </w:pPr>
    <w:rPr>
      <w:rFonts w:ascii="Times New Roman" w:hAnsi="Times New Roman" w:cs="SimSun"/>
      <w:kern w:val="28"/>
      <w:sz w:val="28"/>
      <w:szCs w:val="28"/>
    </w:rPr>
  </w:style>
  <w:style w:type="character" w:customStyle="1" w:styleId="183">
    <w:name w:val="样式 标题 1 + 加粗 Char"/>
    <w:qFormat/>
    <w:uiPriority w:val="0"/>
    <w:rPr>
      <w:rFonts w:eastAsia="SimHei"/>
      <w:b/>
      <w:bCs/>
      <w:kern w:val="44"/>
      <w:sz w:val="28"/>
      <w:szCs w:val="28"/>
      <w:lang w:val="en-US" w:eastAsia="zh-CN" w:bidi="ar-SA"/>
    </w:rPr>
  </w:style>
  <w:style w:type="character" w:customStyle="1" w:styleId="184">
    <w:name w:val="章标题 Char"/>
    <w:link w:val="185"/>
    <w:qFormat/>
    <w:uiPriority w:val="0"/>
    <w:rPr>
      <w:rFonts w:ascii="SimHei" w:eastAsia="SimHei"/>
      <w:sz w:val="21"/>
      <w:lang w:val="en-US" w:eastAsia="zh-CN" w:bidi="ar-SA"/>
    </w:rPr>
  </w:style>
  <w:style w:type="paragraph" w:customStyle="1" w:styleId="185">
    <w:name w:val="章标题"/>
    <w:next w:val="186"/>
    <w:link w:val="184"/>
    <w:qFormat/>
    <w:uiPriority w:val="0"/>
    <w:pPr>
      <w:spacing w:beforeLines="50" w:afterLines="50"/>
      <w:jc w:val="both"/>
      <w:outlineLvl w:val="1"/>
    </w:pPr>
    <w:rPr>
      <w:rFonts w:ascii="SimHei" w:hAnsi="Calibri" w:eastAsia="SimHei" w:cs="Times New Roman"/>
      <w:sz w:val="21"/>
      <w:lang w:val="en-US" w:eastAsia="zh-CN" w:bidi="ar-SA"/>
    </w:rPr>
  </w:style>
  <w:style w:type="paragraph" w:customStyle="1" w:styleId="186">
    <w:name w:val="段"/>
    <w:qFormat/>
    <w:uiPriority w:val="0"/>
    <w:pPr>
      <w:ind w:firstLine="200" w:firstLineChars="200"/>
      <w:jc w:val="both"/>
    </w:pPr>
    <w:rPr>
      <w:rFonts w:ascii="SimSun" w:hAnsi="Times New Roman" w:eastAsia="SimSun" w:cs="Times New Roman"/>
      <w:sz w:val="21"/>
      <w:lang w:val="en-US" w:eastAsia="zh-CN" w:bidi="ar-SA"/>
    </w:rPr>
  </w:style>
  <w:style w:type="character" w:customStyle="1" w:styleId="187">
    <w:name w:val="称呼 字符"/>
    <w:link w:val="19"/>
    <w:qFormat/>
    <w:uiPriority w:val="0"/>
    <w:rPr>
      <w:kern w:val="2"/>
      <w:sz w:val="21"/>
      <w:szCs w:val="24"/>
    </w:rPr>
  </w:style>
  <w:style w:type="character" w:customStyle="1" w:styleId="188">
    <w:name w:val="称呼 Char1"/>
    <w:basedOn w:val="52"/>
    <w:qFormat/>
    <w:uiPriority w:val="0"/>
    <w:rPr>
      <w:kern w:val="2"/>
      <w:sz w:val="21"/>
      <w:szCs w:val="22"/>
    </w:rPr>
  </w:style>
  <w:style w:type="character" w:customStyle="1" w:styleId="189">
    <w:name w:val="一级条标题 Char"/>
    <w:link w:val="190"/>
    <w:qFormat/>
    <w:uiPriority w:val="0"/>
    <w:rPr>
      <w:rFonts w:ascii="SimHei" w:eastAsia="SimHei"/>
      <w:sz w:val="21"/>
    </w:rPr>
  </w:style>
  <w:style w:type="paragraph" w:customStyle="1" w:styleId="190">
    <w:name w:val="一级条标题"/>
    <w:basedOn w:val="185"/>
    <w:next w:val="186"/>
    <w:link w:val="189"/>
    <w:qFormat/>
    <w:uiPriority w:val="0"/>
    <w:pPr>
      <w:spacing w:beforeLines="0" w:afterLines="0"/>
      <w:outlineLvl w:val="2"/>
    </w:pPr>
  </w:style>
  <w:style w:type="character" w:customStyle="1" w:styleId="191">
    <w:name w:val="二级条标题 Char"/>
    <w:link w:val="192"/>
    <w:qFormat/>
    <w:uiPriority w:val="0"/>
    <w:rPr>
      <w:rFonts w:ascii="SimHei" w:eastAsia="SimHei"/>
      <w:sz w:val="21"/>
    </w:rPr>
  </w:style>
  <w:style w:type="paragraph" w:customStyle="1" w:styleId="192">
    <w:name w:val="二级条标题"/>
    <w:basedOn w:val="1"/>
    <w:next w:val="186"/>
    <w:link w:val="191"/>
    <w:qFormat/>
    <w:uiPriority w:val="0"/>
    <w:pPr>
      <w:widowControl/>
      <w:outlineLvl w:val="3"/>
    </w:pPr>
    <w:rPr>
      <w:rFonts w:ascii="SimHei" w:eastAsia="SimHei"/>
      <w:kern w:val="0"/>
      <w:szCs w:val="20"/>
    </w:rPr>
  </w:style>
  <w:style w:type="character" w:customStyle="1" w:styleId="193">
    <w:name w:val="样式 标题 3 + 宋体 Char"/>
    <w:link w:val="194"/>
    <w:qFormat/>
    <w:uiPriority w:val="0"/>
    <w:rPr>
      <w:rFonts w:ascii="SimSun" w:hAnsi="SimSun"/>
      <w:kern w:val="2"/>
      <w:sz w:val="21"/>
      <w:szCs w:val="21"/>
    </w:rPr>
  </w:style>
  <w:style w:type="paragraph" w:customStyle="1" w:styleId="194">
    <w:name w:val="样式 标题 3 + 宋体"/>
    <w:basedOn w:val="7"/>
    <w:link w:val="193"/>
    <w:qFormat/>
    <w:uiPriority w:val="0"/>
    <w:pPr>
      <w:keepNext w:val="0"/>
      <w:keepLines w:val="0"/>
      <w:tabs>
        <w:tab w:val="left" w:pos="1560"/>
      </w:tabs>
      <w:snapToGrid w:val="0"/>
      <w:spacing w:before="0" w:after="0" w:line="360" w:lineRule="auto"/>
      <w:ind w:left="360"/>
    </w:pPr>
    <w:rPr>
      <w:rFonts w:ascii="SimSun" w:hAnsi="SimSun"/>
      <w:b w:val="0"/>
      <w:bCs w:val="0"/>
      <w:sz w:val="21"/>
      <w:szCs w:val="21"/>
    </w:rPr>
  </w:style>
  <w:style w:type="character" w:customStyle="1" w:styleId="195">
    <w:name w:val="样式 标题 4 + (符号) 宋体 Char"/>
    <w:link w:val="196"/>
    <w:qFormat/>
    <w:uiPriority w:val="0"/>
    <w:rPr>
      <w:rFonts w:ascii="SimSun"/>
      <w:b/>
      <w:kern w:val="2"/>
      <w:sz w:val="21"/>
      <w:szCs w:val="21"/>
    </w:rPr>
  </w:style>
  <w:style w:type="paragraph" w:customStyle="1" w:styleId="196">
    <w:name w:val="样式 标题 4 + (符号) 宋体"/>
    <w:basedOn w:val="8"/>
    <w:link w:val="195"/>
    <w:qFormat/>
    <w:uiPriority w:val="0"/>
    <w:pPr>
      <w:keepNext w:val="0"/>
      <w:keepLines w:val="0"/>
      <w:adjustRightInd w:val="0"/>
      <w:snapToGrid w:val="0"/>
      <w:spacing w:before="0" w:after="0" w:line="360" w:lineRule="auto"/>
    </w:pPr>
    <w:rPr>
      <w:rFonts w:ascii="SimSun" w:hAnsi="Calibri"/>
      <w:bCs w:val="0"/>
      <w:sz w:val="21"/>
      <w:szCs w:val="21"/>
    </w:rPr>
  </w:style>
  <w:style w:type="character" w:customStyle="1" w:styleId="197">
    <w:name w:val="脚注文本 字符"/>
    <w:link w:val="37"/>
    <w:qFormat/>
    <w:uiPriority w:val="0"/>
    <w:rPr>
      <w:kern w:val="2"/>
      <w:sz w:val="18"/>
      <w:szCs w:val="18"/>
    </w:rPr>
  </w:style>
  <w:style w:type="character" w:customStyle="1" w:styleId="198">
    <w:name w:val="脚注文本 Char1"/>
    <w:basedOn w:val="52"/>
    <w:qFormat/>
    <w:uiPriority w:val="0"/>
    <w:rPr>
      <w:kern w:val="2"/>
      <w:sz w:val="18"/>
      <w:szCs w:val="18"/>
    </w:rPr>
  </w:style>
  <w:style w:type="character" w:customStyle="1" w:styleId="199">
    <w:name w:val="表内居中小五 Char"/>
    <w:link w:val="200"/>
    <w:qFormat/>
    <w:uiPriority w:val="0"/>
    <w:rPr>
      <w:rFonts w:cs="SimSun"/>
      <w:sz w:val="18"/>
      <w:szCs w:val="18"/>
    </w:rPr>
  </w:style>
  <w:style w:type="paragraph" w:customStyle="1" w:styleId="200">
    <w:name w:val="表内居中小五"/>
    <w:basedOn w:val="1"/>
    <w:link w:val="199"/>
    <w:qFormat/>
    <w:uiPriority w:val="0"/>
    <w:pPr>
      <w:jc w:val="center"/>
    </w:pPr>
    <w:rPr>
      <w:kern w:val="0"/>
      <w:sz w:val="18"/>
      <w:szCs w:val="18"/>
    </w:rPr>
  </w:style>
  <w:style w:type="character" w:customStyle="1" w:styleId="201">
    <w:name w:val="发布"/>
    <w:qFormat/>
    <w:uiPriority w:val="0"/>
    <w:rPr>
      <w:rFonts w:ascii="SimHei" w:eastAsia="SimHei"/>
      <w:spacing w:val="22"/>
      <w:w w:val="100"/>
      <w:position w:val="3"/>
      <w:sz w:val="28"/>
    </w:rPr>
  </w:style>
  <w:style w:type="character" w:customStyle="1" w:styleId="202">
    <w:name w:val="HTML 预设格式 字符"/>
    <w:link w:val="44"/>
    <w:qFormat/>
    <w:uiPriority w:val="0"/>
    <w:rPr>
      <w:rFonts w:ascii="Courier New" w:hAnsi="Courier New" w:cs="Courier New"/>
      <w:kern w:val="2"/>
    </w:rPr>
  </w:style>
  <w:style w:type="character" w:customStyle="1" w:styleId="203">
    <w:name w:val="HTML 预设格式 Char1"/>
    <w:basedOn w:val="52"/>
    <w:qFormat/>
    <w:uiPriority w:val="0"/>
    <w:rPr>
      <w:rFonts w:ascii="Courier New" w:hAnsi="Courier New" w:cs="Courier New"/>
      <w:kern w:val="2"/>
    </w:rPr>
  </w:style>
  <w:style w:type="character" w:customStyle="1" w:styleId="204">
    <w:name w:val="HTML 地址 字符"/>
    <w:link w:val="23"/>
    <w:qFormat/>
    <w:uiPriority w:val="0"/>
    <w:rPr>
      <w:i/>
      <w:iCs/>
      <w:kern w:val="2"/>
      <w:sz w:val="21"/>
      <w:szCs w:val="24"/>
    </w:rPr>
  </w:style>
  <w:style w:type="character" w:customStyle="1" w:styleId="205">
    <w:name w:val="HTML 地址 Char1"/>
    <w:basedOn w:val="52"/>
    <w:qFormat/>
    <w:uiPriority w:val="0"/>
    <w:rPr>
      <w:i/>
      <w:iCs/>
      <w:kern w:val="2"/>
      <w:sz w:val="21"/>
      <w:szCs w:val="22"/>
    </w:rPr>
  </w:style>
  <w:style w:type="character" w:customStyle="1" w:styleId="206">
    <w:name w:val="三级条标题 Char"/>
    <w:basedOn w:val="191"/>
    <w:link w:val="207"/>
    <w:qFormat/>
    <w:uiPriority w:val="0"/>
    <w:rPr>
      <w:rFonts w:ascii="SimHei" w:eastAsia="SimHei"/>
      <w:sz w:val="21"/>
    </w:rPr>
  </w:style>
  <w:style w:type="paragraph" w:customStyle="1" w:styleId="207">
    <w:name w:val="三级条标题"/>
    <w:basedOn w:val="192"/>
    <w:next w:val="186"/>
    <w:link w:val="206"/>
    <w:qFormat/>
    <w:uiPriority w:val="0"/>
    <w:pPr>
      <w:tabs>
        <w:tab w:val="left" w:pos="360"/>
      </w:tabs>
      <w:ind w:left="-180"/>
      <w:outlineLvl w:val="4"/>
    </w:pPr>
  </w:style>
  <w:style w:type="character" w:customStyle="1" w:styleId="208">
    <w:name w:val="表内居两端对齐 Char"/>
    <w:basedOn w:val="199"/>
    <w:link w:val="209"/>
    <w:qFormat/>
    <w:uiPriority w:val="0"/>
    <w:rPr>
      <w:rFonts w:cs="SimSun"/>
      <w:sz w:val="18"/>
      <w:szCs w:val="18"/>
    </w:rPr>
  </w:style>
  <w:style w:type="paragraph" w:customStyle="1" w:styleId="209">
    <w:name w:val="表内居两端对齐"/>
    <w:basedOn w:val="200"/>
    <w:link w:val="208"/>
    <w:qFormat/>
    <w:uiPriority w:val="0"/>
    <w:pPr>
      <w:jc w:val="both"/>
    </w:pPr>
  </w:style>
  <w:style w:type="character" w:customStyle="1" w:styleId="210">
    <w:name w:val="标题 Char1"/>
    <w:qFormat/>
    <w:uiPriority w:val="0"/>
    <w:rPr>
      <w:rFonts w:ascii="Cambria" w:hAnsi="Cambria" w:cs="Times New Roman"/>
      <w:b/>
      <w:bCs/>
      <w:kern w:val="2"/>
      <w:sz w:val="32"/>
      <w:szCs w:val="32"/>
    </w:rPr>
  </w:style>
  <w:style w:type="character" w:customStyle="1" w:styleId="211">
    <w:name w:val="正文文本缩进 3 Char1"/>
    <w:qFormat/>
    <w:uiPriority w:val="0"/>
    <w:rPr>
      <w:kern w:val="2"/>
      <w:sz w:val="16"/>
      <w:szCs w:val="16"/>
    </w:rPr>
  </w:style>
  <w:style w:type="paragraph" w:customStyle="1" w:styleId="212">
    <w:name w:val="CM23"/>
    <w:basedOn w:val="158"/>
    <w:next w:val="158"/>
    <w:qFormat/>
    <w:uiPriority w:val="0"/>
    <w:rPr>
      <w:rFonts w:ascii="SimSun" w:hAnsi="SimSun"/>
    </w:rPr>
  </w:style>
  <w:style w:type="paragraph" w:customStyle="1" w:styleId="213">
    <w:name w:val="Bg"/>
    <w:basedOn w:val="1"/>
    <w:qFormat/>
    <w:uiPriority w:val="0"/>
    <w:pPr>
      <w:topLinePunct/>
      <w:snapToGrid w:val="0"/>
      <w:spacing w:before="60" w:after="60"/>
      <w:contextualSpacing/>
      <w:jc w:val="center"/>
    </w:pPr>
    <w:rPr>
      <w:rFonts w:ascii="Times New Roman" w:hAnsi="Times New Roman"/>
      <w:sz w:val="18"/>
      <w:szCs w:val="18"/>
    </w:rPr>
  </w:style>
  <w:style w:type="paragraph" w:customStyle="1" w:styleId="214">
    <w:name w:val="一级无标题条"/>
    <w:basedOn w:val="1"/>
    <w:qFormat/>
    <w:uiPriority w:val="0"/>
    <w:rPr>
      <w:rFonts w:ascii="Times New Roman" w:hAnsi="Times New Roman"/>
      <w:szCs w:val="24"/>
    </w:rPr>
  </w:style>
  <w:style w:type="paragraph" w:customStyle="1" w:styleId="215">
    <w:name w:val="标准书眉_奇数页"/>
    <w:next w:val="1"/>
    <w:qFormat/>
    <w:uiPriority w:val="0"/>
    <w:pPr>
      <w:tabs>
        <w:tab w:val="center" w:pos="4154"/>
        <w:tab w:val="right" w:pos="8306"/>
      </w:tabs>
      <w:spacing w:after="120"/>
      <w:jc w:val="right"/>
    </w:pPr>
    <w:rPr>
      <w:rFonts w:ascii="Times New Roman" w:hAnsi="Times New Roman" w:eastAsia="SimSun" w:cs="Times New Roman"/>
      <w:sz w:val="21"/>
      <w:lang w:val="en-US" w:eastAsia="zh-CN" w:bidi="ar-SA"/>
    </w:rPr>
  </w:style>
  <w:style w:type="paragraph" w:customStyle="1" w:styleId="216">
    <w:name w:val="默认段落字体 Para Char Char Char Char Char"/>
    <w:basedOn w:val="1"/>
    <w:qFormat/>
    <w:uiPriority w:val="0"/>
    <w:rPr>
      <w:rFonts w:ascii="SimSun" w:hAnsi="SimSun"/>
      <w:b/>
      <w:color w:val="000000"/>
      <w:sz w:val="24"/>
      <w:szCs w:val="24"/>
    </w:rPr>
  </w:style>
  <w:style w:type="paragraph" w:customStyle="1" w:styleId="217">
    <w:name w:val="_Style 1"/>
    <w:basedOn w:val="1"/>
    <w:qFormat/>
    <w:uiPriority w:val="99"/>
    <w:pPr>
      <w:ind w:firstLine="420" w:firstLineChars="200"/>
    </w:pPr>
    <w:rPr>
      <w:rFonts w:ascii="Times New Roman" w:hAnsi="Times New Roman"/>
      <w:szCs w:val="24"/>
    </w:rPr>
  </w:style>
  <w:style w:type="paragraph" w:customStyle="1" w:styleId="218">
    <w:name w:val="1.1点"/>
    <w:basedOn w:val="1"/>
    <w:qFormat/>
    <w:uiPriority w:val="0"/>
    <w:pPr>
      <w:spacing w:line="360" w:lineRule="auto"/>
    </w:pPr>
    <w:rPr>
      <w:rFonts w:ascii="Arial" w:hAnsi="Arial"/>
      <w:sz w:val="24"/>
      <w:szCs w:val="20"/>
    </w:rPr>
  </w:style>
  <w:style w:type="paragraph" w:customStyle="1" w:styleId="219">
    <w:name w:val="附录章标题"/>
    <w:next w:val="186"/>
    <w:qFormat/>
    <w:uiPriority w:val="0"/>
    <w:pPr>
      <w:wordWrap w:val="0"/>
      <w:overflowPunct w:val="0"/>
      <w:autoSpaceDE w:val="0"/>
      <w:spacing w:beforeLines="50" w:afterLines="50"/>
      <w:jc w:val="both"/>
      <w:textAlignment w:val="baseline"/>
      <w:outlineLvl w:val="1"/>
    </w:pPr>
    <w:rPr>
      <w:rFonts w:ascii="SimHei" w:hAnsi="Times New Roman" w:eastAsia="SimHei" w:cs="Times New Roman"/>
      <w:kern w:val="21"/>
      <w:sz w:val="21"/>
      <w:lang w:val="en-US" w:eastAsia="zh-CN" w:bidi="ar-SA"/>
    </w:rPr>
  </w:style>
  <w:style w:type="paragraph" w:customStyle="1" w:styleId="22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SimSun" w:hAnsi="Times New Roman" w:eastAsia="SimSun" w:cs="Times New Roman"/>
      <w:b/>
      <w:bCs/>
      <w:spacing w:val="20"/>
      <w:w w:val="148"/>
      <w:sz w:val="52"/>
      <w:lang w:val="en-US" w:eastAsia="zh-CN" w:bidi="ar-SA"/>
    </w:rPr>
  </w:style>
  <w:style w:type="paragraph" w:customStyle="1" w:styleId="221">
    <w:name w:val="ST20_11"/>
    <w:basedOn w:val="4"/>
    <w:qFormat/>
    <w:uiPriority w:val="0"/>
    <w:pPr>
      <w:autoSpaceDE w:val="0"/>
      <w:autoSpaceDN w:val="0"/>
      <w:spacing w:after="120" w:line="240" w:lineRule="auto"/>
      <w:ind w:left="420" w:firstLine="0"/>
      <w:jc w:val="left"/>
    </w:pPr>
    <w:rPr>
      <w:rFonts w:ascii="SimSun" w:hAnsi="Tms Rmn"/>
      <w:sz w:val="21"/>
    </w:rPr>
  </w:style>
  <w:style w:type="paragraph" w:customStyle="1" w:styleId="222">
    <w:name w:val="四级无标题条"/>
    <w:basedOn w:val="1"/>
    <w:qFormat/>
    <w:uiPriority w:val="0"/>
    <w:rPr>
      <w:rFonts w:ascii="Times New Roman" w:hAnsi="Times New Roman"/>
      <w:szCs w:val="24"/>
    </w:rPr>
  </w:style>
  <w:style w:type="paragraph" w:customStyle="1" w:styleId="223">
    <w:name w:val="发布部门"/>
    <w:next w:val="186"/>
    <w:qFormat/>
    <w:uiPriority w:val="0"/>
    <w:pPr>
      <w:framePr w:w="7433" w:h="585" w:hRule="exact" w:hSpace="180" w:vSpace="180" w:wrap="around" w:vAnchor="margin" w:hAnchor="margin" w:xAlign="center" w:y="14401" w:anchorLock="1"/>
      <w:jc w:val="center"/>
    </w:pPr>
    <w:rPr>
      <w:rFonts w:ascii="SimSun" w:hAnsi="Times New Roman" w:eastAsia="SimSun" w:cs="Times New Roman"/>
      <w:b/>
      <w:spacing w:val="20"/>
      <w:w w:val="135"/>
      <w:sz w:val="36"/>
      <w:lang w:val="en-US" w:eastAsia="zh-CN" w:bidi="ar-SA"/>
    </w:rPr>
  </w:style>
  <w:style w:type="paragraph" w:customStyle="1" w:styleId="224">
    <w:name w:val="标准书眉一"/>
    <w:qFormat/>
    <w:uiPriority w:val="0"/>
    <w:pPr>
      <w:tabs>
        <w:tab w:val="left" w:pos="1120"/>
      </w:tabs>
      <w:ind w:firstLine="400"/>
      <w:jc w:val="both"/>
    </w:pPr>
    <w:rPr>
      <w:rFonts w:ascii="Times New Roman" w:hAnsi="Times New Roman" w:eastAsia="SimSun" w:cs="Times New Roman"/>
      <w:lang w:val="en-US" w:eastAsia="zh-CN" w:bidi="ar-SA"/>
    </w:rPr>
  </w:style>
  <w:style w:type="paragraph" w:customStyle="1" w:styleId="225">
    <w:name w:val="w2"/>
    <w:basedOn w:val="1"/>
    <w:qFormat/>
    <w:uiPriority w:val="0"/>
    <w:pPr>
      <w:tabs>
        <w:tab w:val="left" w:pos="630"/>
      </w:tabs>
      <w:spacing w:before="120" w:after="120"/>
    </w:pPr>
    <w:rPr>
      <w:rFonts w:ascii="Times New Roman" w:hAnsi="Times New Roman"/>
      <w:b/>
      <w:szCs w:val="20"/>
    </w:rPr>
  </w:style>
  <w:style w:type="paragraph" w:customStyle="1" w:styleId="226">
    <w:name w:val="W2"/>
    <w:basedOn w:val="1"/>
    <w:qFormat/>
    <w:uiPriority w:val="0"/>
    <w:pPr>
      <w:tabs>
        <w:tab w:val="left" w:pos="630"/>
      </w:tabs>
      <w:spacing w:before="120" w:after="120"/>
    </w:pPr>
    <w:rPr>
      <w:rFonts w:ascii="SimSun" w:hAnsi="Times New Roman"/>
      <w:b/>
      <w:szCs w:val="20"/>
    </w:rPr>
  </w:style>
  <w:style w:type="paragraph" w:customStyle="1" w:styleId="227">
    <w:name w:val="三级无标题条"/>
    <w:basedOn w:val="1"/>
    <w:qFormat/>
    <w:uiPriority w:val="0"/>
    <w:rPr>
      <w:rFonts w:ascii="Times New Roman" w:hAnsi="Times New Roman"/>
      <w:szCs w:val="24"/>
    </w:rPr>
  </w:style>
  <w:style w:type="paragraph" w:customStyle="1" w:styleId="228">
    <w:name w:val="表格1"/>
    <w:basedOn w:val="1"/>
    <w:qFormat/>
    <w:uiPriority w:val="0"/>
    <w:pPr>
      <w:spacing w:before="60" w:after="60"/>
      <w:jc w:val="center"/>
    </w:pPr>
    <w:rPr>
      <w:rFonts w:ascii="Times New Roman" w:hAnsi="Times New Roman"/>
      <w:szCs w:val="20"/>
    </w:rPr>
  </w:style>
  <w:style w:type="paragraph" w:customStyle="1" w:styleId="229">
    <w:name w:val="附录一级条标题"/>
    <w:basedOn w:val="219"/>
    <w:next w:val="186"/>
    <w:qFormat/>
    <w:uiPriority w:val="0"/>
  </w:style>
  <w:style w:type="paragraph" w:customStyle="1" w:styleId="230">
    <w:name w:val="封面标准英文名称"/>
    <w:qFormat/>
    <w:uiPriority w:val="0"/>
    <w:pPr>
      <w:widowControl w:val="0"/>
      <w:spacing w:before="370" w:line="400" w:lineRule="exact"/>
      <w:jc w:val="center"/>
    </w:pPr>
    <w:rPr>
      <w:rFonts w:ascii="Times New Roman" w:hAnsi="Times New Roman" w:eastAsia="SimSun" w:cs="Times New Roman"/>
      <w:sz w:val="28"/>
      <w:lang w:val="en-US" w:eastAsia="zh-CN" w:bidi="ar-SA"/>
    </w:rPr>
  </w:style>
  <w:style w:type="paragraph" w:customStyle="1" w:styleId="231">
    <w:name w:val="Char Char Char Char Char Char Char Char Char Char Char Char1"/>
    <w:basedOn w:val="1"/>
    <w:qFormat/>
    <w:uiPriority w:val="0"/>
    <w:pPr>
      <w:spacing w:line="360" w:lineRule="auto"/>
    </w:pPr>
    <w:rPr>
      <w:rFonts w:ascii="Tahoma" w:hAnsi="Tahoma"/>
      <w:sz w:val="24"/>
      <w:szCs w:val="20"/>
    </w:rPr>
  </w:style>
  <w:style w:type="paragraph" w:customStyle="1" w:styleId="232">
    <w:name w:val="封面标准代替信息"/>
    <w:basedOn w:val="233"/>
    <w:qFormat/>
    <w:uiPriority w:val="0"/>
    <w:pPr>
      <w:framePr w:wrap="around"/>
      <w:spacing w:before="57"/>
    </w:pPr>
    <w:rPr>
      <w:rFonts w:ascii="SimSun"/>
      <w:sz w:val="21"/>
    </w:rPr>
  </w:style>
  <w:style w:type="paragraph" w:customStyle="1" w:styleId="233">
    <w:name w:val="封面标准号2"/>
    <w:basedOn w:val="234"/>
    <w:qFormat/>
    <w:uiPriority w:val="0"/>
    <w:pPr>
      <w:framePr w:w="9138" w:h="1244" w:hRule="exact" w:wrap="around" w:vAnchor="page" w:hAnchor="margin" w:y="2908"/>
      <w:adjustRightInd w:val="0"/>
      <w:spacing w:before="357" w:line="280" w:lineRule="exact"/>
    </w:pPr>
  </w:style>
  <w:style w:type="paragraph" w:customStyle="1" w:styleId="23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SimSun" w:cs="Times New Roman"/>
      <w:sz w:val="28"/>
      <w:lang w:val="en-US" w:eastAsia="zh-CN" w:bidi="ar-SA"/>
    </w:rPr>
  </w:style>
  <w:style w:type="paragraph" w:customStyle="1" w:styleId="235">
    <w:name w:val="CM10"/>
    <w:basedOn w:val="158"/>
    <w:next w:val="158"/>
    <w:qFormat/>
    <w:uiPriority w:val="0"/>
    <w:rPr>
      <w:rFonts w:ascii="SimSun" w:hAnsi="SimSun"/>
    </w:rPr>
  </w:style>
  <w:style w:type="paragraph" w:customStyle="1" w:styleId="236">
    <w:name w:val="表格内容居中正常_制度头表格"/>
    <w:qFormat/>
    <w:uiPriority w:val="0"/>
    <w:pPr>
      <w:jc w:val="center"/>
    </w:pPr>
    <w:rPr>
      <w:rFonts w:ascii="Times New Roman" w:hAnsi="Times New Roman" w:eastAsia="SimSun" w:cs="Times New Roman"/>
      <w:szCs w:val="21"/>
      <w:lang w:val="en-US" w:eastAsia="zh-CN" w:bidi="ar-SA"/>
    </w:rPr>
  </w:style>
  <w:style w:type="paragraph" w:customStyle="1" w:styleId="237">
    <w:name w:val="表格内容靠左粗体_制度头表格"/>
    <w:basedOn w:val="236"/>
    <w:qFormat/>
    <w:uiPriority w:val="0"/>
    <w:pPr>
      <w:jc w:val="both"/>
    </w:pPr>
    <w:rPr>
      <w:b/>
      <w:bCs/>
      <w:sz w:val="21"/>
    </w:rPr>
  </w:style>
  <w:style w:type="paragraph" w:customStyle="1" w:styleId="238">
    <w:name w:val="封面一致性程度标识"/>
    <w:qFormat/>
    <w:uiPriority w:val="0"/>
    <w:pPr>
      <w:spacing w:before="440" w:line="400" w:lineRule="exact"/>
      <w:jc w:val="center"/>
    </w:pPr>
    <w:rPr>
      <w:rFonts w:ascii="SimSun" w:hAnsi="Times New Roman" w:eastAsia="SimSun" w:cs="Times New Roman"/>
      <w:sz w:val="28"/>
      <w:lang w:val="en-US" w:eastAsia="zh-CN" w:bidi="ar-SA"/>
    </w:rPr>
  </w:style>
  <w:style w:type="paragraph" w:customStyle="1" w:styleId="239">
    <w:name w:val="样式 标题 1 + 加粗"/>
    <w:basedOn w:val="5"/>
    <w:qFormat/>
    <w:uiPriority w:val="0"/>
    <w:pPr>
      <w:spacing w:beforeLines="100" w:afterLines="100" w:line="240" w:lineRule="auto"/>
      <w:jc w:val="both"/>
    </w:pPr>
    <w:rPr>
      <w:rFonts w:ascii="Times New Roman" w:hAnsi="Times New Roman" w:eastAsia="SimHei"/>
      <w:sz w:val="28"/>
      <w:szCs w:val="28"/>
    </w:rPr>
  </w:style>
  <w:style w:type="paragraph" w:customStyle="1" w:styleId="240">
    <w:name w:val="无标题条"/>
    <w:next w:val="186"/>
    <w:qFormat/>
    <w:uiPriority w:val="0"/>
    <w:pPr>
      <w:jc w:val="both"/>
    </w:pPr>
    <w:rPr>
      <w:rFonts w:ascii="Times New Roman" w:hAnsi="Times New Roman" w:eastAsia="SimSun" w:cs="Times New Roman"/>
      <w:sz w:val="21"/>
      <w:lang w:val="en-US" w:eastAsia="zh-CN" w:bidi="ar-SA"/>
    </w:rPr>
  </w:style>
  <w:style w:type="paragraph" w:customStyle="1" w:styleId="241">
    <w:name w:val="目次、索引正文"/>
    <w:qFormat/>
    <w:uiPriority w:val="0"/>
    <w:pPr>
      <w:spacing w:line="320" w:lineRule="exact"/>
      <w:jc w:val="both"/>
    </w:pPr>
    <w:rPr>
      <w:rFonts w:ascii="SimSun" w:hAnsi="Times New Roman" w:eastAsia="SimSun" w:cs="Times New Roman"/>
      <w:sz w:val="21"/>
      <w:lang w:val="en-US" w:eastAsia="zh-CN" w:bidi="ar-SA"/>
    </w:rPr>
  </w:style>
  <w:style w:type="paragraph" w:customStyle="1" w:styleId="242">
    <w:name w:val="默认段落字体 Para Char Char Char Char"/>
    <w:basedOn w:val="1"/>
    <w:qFormat/>
    <w:uiPriority w:val="0"/>
    <w:rPr>
      <w:rFonts w:ascii="Times New Roman" w:hAnsi="Times New Roman"/>
      <w:szCs w:val="21"/>
    </w:rPr>
  </w:style>
  <w:style w:type="paragraph" w:customStyle="1" w:styleId="243">
    <w:name w:val="前言首行"/>
    <w:basedOn w:val="1"/>
    <w:qFormat/>
    <w:uiPriority w:val="0"/>
    <w:pPr>
      <w:spacing w:after="120"/>
      <w:jc w:val="center"/>
    </w:pPr>
    <w:rPr>
      <w:rFonts w:ascii="Times New Roman" w:hAnsi="Times New Roman" w:eastAsia="SimHei" w:cs="SimSun"/>
      <w:b/>
      <w:bCs/>
      <w:sz w:val="32"/>
      <w:szCs w:val="20"/>
    </w:rPr>
  </w:style>
  <w:style w:type="paragraph" w:customStyle="1" w:styleId="244">
    <w:name w:val="样式 标题 1 + 首行缩进:  2 字符 段前: 1 行 段后: 1 行"/>
    <w:basedOn w:val="5"/>
    <w:qFormat/>
    <w:uiPriority w:val="0"/>
    <w:pPr>
      <w:spacing w:beforeLines="100" w:afterLines="100" w:line="240" w:lineRule="auto"/>
      <w:jc w:val="both"/>
    </w:pPr>
    <w:rPr>
      <w:rFonts w:ascii="Times New Roman" w:hAnsi="Times New Roman" w:eastAsia="SimHei"/>
      <w:b w:val="0"/>
      <w:bCs w:val="0"/>
      <w:sz w:val="28"/>
      <w:szCs w:val="20"/>
    </w:rPr>
  </w:style>
  <w:style w:type="paragraph" w:customStyle="1" w:styleId="245">
    <w:name w:val="Char1 Char Char Char Char Char Char Char"/>
    <w:basedOn w:val="1"/>
    <w:qFormat/>
    <w:uiPriority w:val="0"/>
    <w:rPr>
      <w:rFonts w:ascii="Tahoma" w:hAnsi="Tahoma"/>
      <w:sz w:val="24"/>
      <w:szCs w:val="20"/>
    </w:rPr>
  </w:style>
  <w:style w:type="paragraph" w:customStyle="1" w:styleId="246">
    <w:name w:val="列出段落1"/>
    <w:basedOn w:val="1"/>
    <w:unhideWhenUsed/>
    <w:qFormat/>
    <w:uiPriority w:val="0"/>
    <w:pPr>
      <w:ind w:firstLine="420" w:firstLineChars="200"/>
    </w:pPr>
    <w:rPr>
      <w:szCs w:val="20"/>
    </w:rPr>
  </w:style>
  <w:style w:type="paragraph" w:customStyle="1" w:styleId="247">
    <w:name w:val="图表脚注"/>
    <w:next w:val="186"/>
    <w:qFormat/>
    <w:uiPriority w:val="0"/>
    <w:pPr>
      <w:ind w:left="300" w:leftChars="200" w:hanging="100" w:hangingChars="100"/>
      <w:jc w:val="both"/>
    </w:pPr>
    <w:rPr>
      <w:rFonts w:ascii="SimSun" w:hAnsi="Times New Roman" w:eastAsia="SimSun" w:cs="Times New Roman"/>
      <w:sz w:val="18"/>
      <w:lang w:val="en-US" w:eastAsia="zh-CN" w:bidi="ar-SA"/>
    </w:rPr>
  </w:style>
  <w:style w:type="paragraph" w:customStyle="1" w:styleId="248">
    <w:name w:val="注："/>
    <w:next w:val="186"/>
    <w:qFormat/>
    <w:uiPriority w:val="0"/>
    <w:pPr>
      <w:widowControl w:val="0"/>
      <w:tabs>
        <w:tab w:val="left" w:pos="360"/>
      </w:tabs>
      <w:autoSpaceDE w:val="0"/>
      <w:autoSpaceDN w:val="0"/>
      <w:jc w:val="both"/>
    </w:pPr>
    <w:rPr>
      <w:rFonts w:ascii="SimSun" w:hAnsi="Times New Roman" w:eastAsia="SimSun" w:cs="Times New Roman"/>
      <w:sz w:val="18"/>
      <w:lang w:val="en-US" w:eastAsia="zh-CN" w:bidi="ar-SA"/>
    </w:rPr>
  </w:style>
  <w:style w:type="paragraph" w:customStyle="1" w:styleId="249">
    <w:name w:val="附录图标题"/>
    <w:next w:val="186"/>
    <w:qFormat/>
    <w:uiPriority w:val="0"/>
    <w:pPr>
      <w:jc w:val="center"/>
    </w:pPr>
    <w:rPr>
      <w:rFonts w:ascii="SimHei" w:hAnsi="Times New Roman" w:eastAsia="SimHei" w:cs="Times New Roman"/>
      <w:sz w:val="21"/>
      <w:lang w:val="en-US" w:eastAsia="zh-CN" w:bidi="ar-SA"/>
    </w:rPr>
  </w:style>
  <w:style w:type="paragraph" w:customStyle="1" w:styleId="250">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SimHei" w:hAnsi="Times New Roman" w:eastAsia="SimHei"/>
      <w:spacing w:val="20"/>
      <w:w w:val="135"/>
      <w:kern w:val="0"/>
      <w:sz w:val="36"/>
      <w:szCs w:val="20"/>
    </w:rPr>
  </w:style>
  <w:style w:type="paragraph" w:customStyle="1" w:styleId="251">
    <w:name w:val="参考文献、索引标题"/>
    <w:basedOn w:val="1"/>
    <w:next w:val="1"/>
    <w:qFormat/>
    <w:uiPriority w:val="0"/>
    <w:pPr>
      <w:widowControl/>
      <w:shd w:val="clear" w:color="FFFFFF" w:fill="FFFFFF"/>
      <w:spacing w:before="640" w:after="200"/>
      <w:jc w:val="center"/>
      <w:outlineLvl w:val="0"/>
    </w:pPr>
    <w:rPr>
      <w:rFonts w:ascii="SimHei" w:hAnsi="Times New Roman" w:eastAsia="SimHei"/>
      <w:kern w:val="0"/>
      <w:szCs w:val="20"/>
    </w:rPr>
  </w:style>
  <w:style w:type="paragraph" w:customStyle="1" w:styleId="252">
    <w:name w:val="其他标准称谓"/>
    <w:qFormat/>
    <w:uiPriority w:val="0"/>
    <w:pPr>
      <w:spacing w:line="0" w:lineRule="atLeast"/>
      <w:jc w:val="distribute"/>
    </w:pPr>
    <w:rPr>
      <w:rFonts w:ascii="SimHei" w:hAnsi="SimSun" w:eastAsia="SimHei" w:cs="Times New Roman"/>
      <w:sz w:val="52"/>
      <w:lang w:val="en-US" w:eastAsia="zh-CN" w:bidi="ar-SA"/>
    </w:rPr>
  </w:style>
  <w:style w:type="paragraph" w:customStyle="1" w:styleId="253">
    <w:name w:val="表头"/>
    <w:basedOn w:val="1"/>
    <w:qFormat/>
    <w:uiPriority w:val="0"/>
    <w:pPr>
      <w:topLinePunct/>
      <w:spacing w:before="160" w:after="60"/>
      <w:jc w:val="center"/>
    </w:pPr>
    <w:rPr>
      <w:rFonts w:ascii="Times New Roman" w:hAnsi="Monotype Corsiva" w:eastAsia="SimHei"/>
      <w:szCs w:val="24"/>
    </w:rPr>
  </w:style>
  <w:style w:type="paragraph" w:customStyle="1" w:styleId="254">
    <w:name w:val="样式6 正文"/>
    <w:qFormat/>
    <w:uiPriority w:val="0"/>
    <w:pPr>
      <w:spacing w:line="360" w:lineRule="auto"/>
      <w:ind w:firstLine="510"/>
      <w:jc w:val="both"/>
    </w:pPr>
    <w:rPr>
      <w:rFonts w:ascii="Times New Roman" w:hAnsi="Times New Roman" w:eastAsia="SimSun" w:cs="Times New Roman"/>
      <w:sz w:val="24"/>
      <w:lang w:val="en-US" w:eastAsia="zh-CN" w:bidi="ar-SA"/>
    </w:rPr>
  </w:style>
  <w:style w:type="paragraph" w:customStyle="1" w:styleId="255">
    <w:name w:val="正文文本4"/>
    <w:basedOn w:val="1"/>
    <w:qFormat/>
    <w:uiPriority w:val="0"/>
    <w:pPr>
      <w:shd w:val="clear" w:color="auto" w:fill="FFFFFF"/>
      <w:spacing w:before="60" w:line="312" w:lineRule="exact"/>
      <w:jc w:val="distribute"/>
    </w:pPr>
    <w:rPr>
      <w:rFonts w:ascii="MingLiU" w:hAnsi="MingLiU" w:eastAsia="MingLiU"/>
      <w:kern w:val="0"/>
      <w:sz w:val="20"/>
      <w:szCs w:val="20"/>
    </w:rPr>
  </w:style>
  <w:style w:type="paragraph" w:customStyle="1" w:styleId="256">
    <w:name w:val="Char Char Char Char"/>
    <w:basedOn w:val="1"/>
    <w:qFormat/>
    <w:uiPriority w:val="0"/>
    <w:pPr>
      <w:pageBreakBefore/>
      <w:tabs>
        <w:tab w:val="left" w:pos="432"/>
      </w:tabs>
      <w:ind w:left="432" w:hanging="432"/>
    </w:pPr>
    <w:rPr>
      <w:rFonts w:ascii="Tahoma" w:hAnsi="Tahoma"/>
      <w:sz w:val="24"/>
      <w:szCs w:val="20"/>
    </w:rPr>
  </w:style>
  <w:style w:type="paragraph" w:customStyle="1" w:styleId="257">
    <w:name w:val="样式"/>
    <w:qFormat/>
    <w:uiPriority w:val="0"/>
    <w:pPr>
      <w:widowControl w:val="0"/>
      <w:adjustRightInd w:val="0"/>
      <w:spacing w:line="360" w:lineRule="auto"/>
      <w:ind w:firstLine="482"/>
      <w:jc w:val="both"/>
      <w:textAlignment w:val="baseline"/>
    </w:pPr>
    <w:rPr>
      <w:rFonts w:ascii="Times New Roman" w:hAnsi="Times New Roman" w:eastAsia="SimSun" w:cs="Times New Roman"/>
      <w:sz w:val="24"/>
      <w:lang w:val="en-US" w:eastAsia="zh-CN" w:bidi="ar-SA"/>
    </w:rPr>
  </w:style>
  <w:style w:type="paragraph" w:customStyle="1" w:styleId="258">
    <w:name w:val="注×："/>
    <w:qFormat/>
    <w:uiPriority w:val="0"/>
    <w:pPr>
      <w:widowControl w:val="0"/>
      <w:tabs>
        <w:tab w:val="left" w:pos="360"/>
        <w:tab w:val="left" w:pos="630"/>
      </w:tabs>
      <w:autoSpaceDE w:val="0"/>
      <w:autoSpaceDN w:val="0"/>
      <w:jc w:val="both"/>
    </w:pPr>
    <w:rPr>
      <w:rFonts w:ascii="SimSun" w:hAnsi="Times New Roman" w:eastAsia="SimSun" w:cs="Times New Roman"/>
      <w:sz w:val="18"/>
      <w:lang w:val="en-US" w:eastAsia="zh-CN" w:bidi="ar-SA"/>
    </w:rPr>
  </w:style>
  <w:style w:type="paragraph" w:customStyle="1" w:styleId="259">
    <w:name w:val="表格标题正常_制度头表格"/>
    <w:qFormat/>
    <w:uiPriority w:val="0"/>
    <w:pPr>
      <w:jc w:val="center"/>
    </w:pPr>
    <w:rPr>
      <w:rFonts w:ascii="Times New Roman" w:hAnsi="Times New Roman" w:eastAsia="SimSun" w:cs="Times New Roman"/>
      <w:sz w:val="21"/>
      <w:lang w:val="en-US" w:eastAsia="zh-CN" w:bidi="ar-SA"/>
    </w:rPr>
  </w:style>
  <w:style w:type="paragraph" w:customStyle="1" w:styleId="260">
    <w:name w:val="条款正文（四级标题）"/>
    <w:basedOn w:val="8"/>
    <w:qFormat/>
    <w:uiPriority w:val="0"/>
    <w:pPr>
      <w:keepNext w:val="0"/>
      <w:keepLines w:val="0"/>
      <w:spacing w:before="0" w:after="80" w:line="360" w:lineRule="auto"/>
    </w:pPr>
    <w:rPr>
      <w:rFonts w:ascii="Times New Roman" w:hAnsi="Times New Roman"/>
      <w:b w:val="0"/>
      <w:bCs w:val="0"/>
      <w:kern w:val="0"/>
      <w:sz w:val="24"/>
      <w:szCs w:val="20"/>
    </w:rPr>
  </w:style>
  <w:style w:type="paragraph" w:customStyle="1" w:styleId="261">
    <w:name w:val="目次、标准名称标题"/>
    <w:basedOn w:val="262"/>
    <w:next w:val="186"/>
    <w:qFormat/>
    <w:uiPriority w:val="0"/>
    <w:pPr>
      <w:tabs>
        <w:tab w:val="left" w:pos="1140"/>
      </w:tabs>
      <w:spacing w:line="460" w:lineRule="exact"/>
      <w:ind w:left="0" w:firstLine="0"/>
    </w:pPr>
  </w:style>
  <w:style w:type="paragraph" w:customStyle="1" w:styleId="262">
    <w:name w:val="前言、引言标题"/>
    <w:next w:val="1"/>
    <w:qFormat/>
    <w:uiPriority w:val="0"/>
    <w:pPr>
      <w:shd w:val="clear" w:color="FFFFFF" w:fill="FFFFFF"/>
      <w:spacing w:before="640" w:after="560"/>
      <w:ind w:left="720" w:hanging="720"/>
      <w:jc w:val="center"/>
      <w:outlineLvl w:val="0"/>
    </w:pPr>
    <w:rPr>
      <w:rFonts w:ascii="SimHei" w:hAnsi="Times New Roman" w:eastAsia="SimHei" w:cs="Times New Roman"/>
      <w:sz w:val="32"/>
      <w:lang w:val="en-US" w:eastAsia="zh-CN" w:bidi="ar-SA"/>
    </w:rPr>
  </w:style>
  <w:style w:type="paragraph" w:customStyle="1" w:styleId="263">
    <w:name w:val="字母编号列项（一级）"/>
    <w:qFormat/>
    <w:uiPriority w:val="0"/>
    <w:pPr>
      <w:ind w:left="840" w:leftChars="200" w:hanging="420" w:hangingChars="200"/>
      <w:jc w:val="both"/>
    </w:pPr>
    <w:rPr>
      <w:rFonts w:ascii="SimSun" w:hAnsi="Times New Roman" w:eastAsia="SimSun" w:cs="Times New Roman"/>
      <w:sz w:val="21"/>
      <w:lang w:val="en-US" w:eastAsia="zh-CN" w:bidi="ar-SA"/>
    </w:rPr>
  </w:style>
  <w:style w:type="paragraph" w:customStyle="1" w:styleId="264">
    <w:name w:val="文献分类号"/>
    <w:qFormat/>
    <w:uiPriority w:val="0"/>
    <w:pPr>
      <w:framePr w:hSpace="180" w:vSpace="180" w:wrap="around" w:vAnchor="margin" w:hAnchor="margin" w:y="1" w:anchorLock="1"/>
      <w:widowControl w:val="0"/>
      <w:textAlignment w:val="center"/>
    </w:pPr>
    <w:rPr>
      <w:rFonts w:ascii="Times New Roman" w:hAnsi="Times New Roman" w:eastAsia="SimHei" w:cs="Times New Roman"/>
      <w:sz w:val="21"/>
      <w:lang w:val="en-US" w:eastAsia="zh-CN" w:bidi="ar-SA"/>
    </w:rPr>
  </w:style>
  <w:style w:type="paragraph" w:customStyle="1" w:styleId="265">
    <w:name w:val="五级条标题"/>
    <w:basedOn w:val="1"/>
    <w:next w:val="186"/>
    <w:qFormat/>
    <w:uiPriority w:val="0"/>
    <w:pPr>
      <w:widowControl/>
      <w:outlineLvl w:val="6"/>
    </w:pPr>
    <w:rPr>
      <w:rFonts w:ascii="SimHei" w:hAnsi="Times New Roman" w:eastAsia="SimHei"/>
      <w:kern w:val="0"/>
      <w:szCs w:val="20"/>
    </w:rPr>
  </w:style>
  <w:style w:type="paragraph" w:customStyle="1" w:styleId="266">
    <w:name w:val="Über3"/>
    <w:basedOn w:val="1"/>
    <w:qFormat/>
    <w:uiPriority w:val="0"/>
    <w:pPr>
      <w:keepNext/>
      <w:widowControl/>
      <w:tabs>
        <w:tab w:val="left" w:pos="284"/>
        <w:tab w:val="right" w:pos="567"/>
        <w:tab w:val="right" w:pos="8363"/>
        <w:tab w:val="left" w:pos="8505"/>
      </w:tabs>
      <w:spacing w:before="240" w:after="120"/>
    </w:pPr>
    <w:rPr>
      <w:rFonts w:ascii="Arial" w:hAnsi="Arial"/>
      <w:b/>
      <w:kern w:val="28"/>
      <w:sz w:val="22"/>
      <w:szCs w:val="20"/>
      <w:lang w:val="de-DE" w:eastAsia="en-US"/>
    </w:rPr>
  </w:style>
  <w:style w:type="paragraph" w:customStyle="1" w:styleId="267">
    <w:name w:val="附录五级条标题"/>
    <w:basedOn w:val="268"/>
    <w:next w:val="186"/>
    <w:qFormat/>
    <w:uiPriority w:val="0"/>
    <w:pPr>
      <w:outlineLvl w:val="6"/>
    </w:pPr>
  </w:style>
  <w:style w:type="paragraph" w:customStyle="1" w:styleId="268">
    <w:name w:val="附录四级条标题"/>
    <w:basedOn w:val="269"/>
    <w:next w:val="186"/>
    <w:qFormat/>
    <w:uiPriority w:val="0"/>
    <w:pPr>
      <w:outlineLvl w:val="5"/>
    </w:pPr>
  </w:style>
  <w:style w:type="paragraph" w:customStyle="1" w:styleId="269">
    <w:name w:val="附录三级条标题"/>
    <w:basedOn w:val="270"/>
    <w:next w:val="186"/>
    <w:qFormat/>
    <w:uiPriority w:val="0"/>
    <w:pPr>
      <w:outlineLvl w:val="4"/>
    </w:pPr>
  </w:style>
  <w:style w:type="paragraph" w:customStyle="1" w:styleId="270">
    <w:name w:val="附录二级条标题"/>
    <w:basedOn w:val="229"/>
    <w:next w:val="186"/>
    <w:qFormat/>
    <w:uiPriority w:val="0"/>
    <w:pPr>
      <w:autoSpaceDN w:val="0"/>
      <w:spacing w:beforeLines="0" w:afterLines="0"/>
      <w:outlineLvl w:val="3"/>
    </w:pPr>
  </w:style>
  <w:style w:type="paragraph" w:customStyle="1" w:styleId="271">
    <w:name w:val="w1"/>
    <w:basedOn w:val="1"/>
    <w:qFormat/>
    <w:uiPriority w:val="0"/>
    <w:pPr>
      <w:spacing w:before="120" w:after="120"/>
      <w:jc w:val="center"/>
    </w:pPr>
    <w:rPr>
      <w:rFonts w:ascii="Times New Roman" w:hAnsi="Times New Roman"/>
      <w:sz w:val="28"/>
      <w:szCs w:val="20"/>
    </w:rPr>
  </w:style>
  <w:style w:type="paragraph" w:customStyle="1" w:styleId="27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SimHei" w:hAnsi="Times New Roman" w:eastAsia="SimHei" w:cs="Times New Roman"/>
      <w:sz w:val="52"/>
      <w:lang w:val="en-US" w:eastAsia="zh-CN" w:bidi="ar-SA"/>
    </w:rPr>
  </w:style>
  <w:style w:type="paragraph" w:customStyle="1" w:styleId="273">
    <w:name w:val="1.1.1"/>
    <w:basedOn w:val="1"/>
    <w:qFormat/>
    <w:uiPriority w:val="0"/>
    <w:pPr>
      <w:tabs>
        <w:tab w:val="left" w:pos="5280"/>
      </w:tabs>
      <w:spacing w:line="360" w:lineRule="auto"/>
    </w:pPr>
    <w:rPr>
      <w:rFonts w:ascii="Arial" w:hAnsi="Arial"/>
      <w:sz w:val="24"/>
      <w:szCs w:val="20"/>
    </w:rPr>
  </w:style>
  <w:style w:type="paragraph" w:customStyle="1" w:styleId="274">
    <w:name w:val="1.1.1.1A"/>
    <w:basedOn w:val="1"/>
    <w:qFormat/>
    <w:uiPriority w:val="0"/>
    <w:pPr>
      <w:tabs>
        <w:tab w:val="left" w:pos="1134"/>
        <w:tab w:val="left" w:pos="1843"/>
      </w:tabs>
      <w:adjustRightInd w:val="0"/>
      <w:spacing w:before="60" w:after="60" w:line="360" w:lineRule="atLeast"/>
      <w:ind w:left="1560" w:hanging="426"/>
      <w:textAlignment w:val="baseline"/>
    </w:pPr>
    <w:rPr>
      <w:rFonts w:ascii="Arial" w:hAnsi="Arial"/>
      <w:kern w:val="0"/>
      <w:szCs w:val="20"/>
    </w:rPr>
  </w:style>
  <w:style w:type="paragraph" w:customStyle="1" w:styleId="275">
    <w:name w:val="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276">
    <w:name w:val="二级无标题条"/>
    <w:basedOn w:val="1"/>
    <w:qFormat/>
    <w:uiPriority w:val="0"/>
    <w:rPr>
      <w:rFonts w:ascii="Times New Roman" w:hAnsi="Times New Roman"/>
      <w:szCs w:val="24"/>
    </w:rPr>
  </w:style>
  <w:style w:type="paragraph" w:customStyle="1" w:styleId="277">
    <w:name w:val="附录标识"/>
    <w:basedOn w:val="262"/>
    <w:qFormat/>
    <w:uiPriority w:val="0"/>
  </w:style>
  <w:style w:type="paragraph" w:customStyle="1" w:styleId="278">
    <w:name w:val="表标注5号"/>
    <w:basedOn w:val="1"/>
    <w:qFormat/>
    <w:uiPriority w:val="0"/>
    <w:pPr>
      <w:jc w:val="center"/>
    </w:pPr>
    <w:rPr>
      <w:rFonts w:ascii="Times New Roman" w:hAnsi="Times New Roman"/>
      <w:szCs w:val="21"/>
    </w:rPr>
  </w:style>
  <w:style w:type="paragraph" w:customStyle="1" w:styleId="279">
    <w:name w:val="标题 3 + 小四 段前: 0 磅 段后: 0 磅 行距: 1.5 倍行距"/>
    <w:basedOn w:val="7"/>
    <w:next w:val="7"/>
    <w:qFormat/>
    <w:uiPriority w:val="0"/>
    <w:pPr>
      <w:spacing w:before="0" w:after="0" w:line="360" w:lineRule="auto"/>
    </w:pPr>
    <w:rPr>
      <w:rFonts w:ascii="Times New Roman" w:hAnsi="Times New Roman" w:cs="SimSun"/>
      <w:sz w:val="24"/>
      <w:szCs w:val="20"/>
    </w:rPr>
  </w:style>
  <w:style w:type="paragraph" w:customStyle="1" w:styleId="280">
    <w:name w:val="样式3"/>
    <w:basedOn w:val="133"/>
    <w:qFormat/>
    <w:uiPriority w:val="0"/>
    <w:pPr>
      <w:tabs>
        <w:tab w:val="left" w:pos="2160"/>
      </w:tabs>
      <w:adjustRightInd w:val="0"/>
      <w:spacing w:before="620" w:after="360" w:line="490" w:lineRule="exact"/>
      <w:ind w:firstLine="0" w:firstLineChars="0"/>
      <w:jc w:val="center"/>
      <w:textAlignment w:val="baseline"/>
    </w:pPr>
    <w:rPr>
      <w:rFonts w:hAnsi="Times New Roman"/>
      <w:kern w:val="0"/>
      <w:sz w:val="34"/>
      <w:szCs w:val="20"/>
    </w:rPr>
  </w:style>
  <w:style w:type="paragraph" w:customStyle="1" w:styleId="281">
    <w:name w:val="CM22"/>
    <w:basedOn w:val="158"/>
    <w:next w:val="158"/>
    <w:qFormat/>
    <w:uiPriority w:val="0"/>
    <w:rPr>
      <w:rFonts w:ascii="SimSun" w:hAnsi="SimSun"/>
    </w:rPr>
  </w:style>
  <w:style w:type="paragraph" w:customStyle="1" w:styleId="282">
    <w:name w:val="发布日期"/>
    <w:qFormat/>
    <w:uiPriority w:val="0"/>
    <w:pPr>
      <w:framePr w:w="4000" w:h="473" w:hRule="exact" w:hSpace="180" w:vSpace="180" w:wrap="around" w:vAnchor="margin" w:hAnchor="margin" w:y="13511" w:anchorLock="1"/>
    </w:pPr>
    <w:rPr>
      <w:rFonts w:ascii="Times New Roman" w:hAnsi="Times New Roman" w:eastAsia="SimHei" w:cs="Times New Roman"/>
      <w:sz w:val="28"/>
      <w:lang w:val="en-US" w:eastAsia="zh-CN" w:bidi="ar-SA"/>
    </w:rPr>
  </w:style>
  <w:style w:type="paragraph" w:customStyle="1" w:styleId="28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SimSun" w:cs="Times New Roman"/>
      <w:b/>
      <w:w w:val="130"/>
      <w:sz w:val="96"/>
      <w:lang w:val="en-US" w:eastAsia="zh-CN" w:bidi="ar-SA"/>
    </w:rPr>
  </w:style>
  <w:style w:type="paragraph" w:customStyle="1" w:styleId="284">
    <w:name w:val="列项·"/>
    <w:qFormat/>
    <w:uiPriority w:val="0"/>
    <w:pPr>
      <w:tabs>
        <w:tab w:val="left" w:pos="360"/>
        <w:tab w:val="left" w:pos="840"/>
      </w:tabs>
      <w:jc w:val="both"/>
    </w:pPr>
    <w:rPr>
      <w:rFonts w:ascii="SimSun" w:hAnsi="Times New Roman" w:eastAsia="SimSun" w:cs="Times New Roman"/>
      <w:sz w:val="21"/>
      <w:lang w:val="en-US" w:eastAsia="zh-CN" w:bidi="ar-SA"/>
    </w:rPr>
  </w:style>
  <w:style w:type="paragraph" w:customStyle="1" w:styleId="285">
    <w:name w:val="附录表标题"/>
    <w:next w:val="186"/>
    <w:qFormat/>
    <w:uiPriority w:val="0"/>
    <w:pPr>
      <w:jc w:val="center"/>
      <w:textAlignment w:val="baseline"/>
    </w:pPr>
    <w:rPr>
      <w:rFonts w:ascii="SimHei" w:hAnsi="Times New Roman" w:eastAsia="SimHei" w:cs="Times New Roman"/>
      <w:kern w:val="21"/>
      <w:sz w:val="21"/>
      <w:lang w:val="en-US" w:eastAsia="zh-CN" w:bidi="ar-SA"/>
    </w:rPr>
  </w:style>
  <w:style w:type="paragraph" w:customStyle="1" w:styleId="286">
    <w:name w:val="数字编号列项（二级）"/>
    <w:qFormat/>
    <w:uiPriority w:val="0"/>
    <w:pPr>
      <w:jc w:val="both"/>
    </w:pPr>
    <w:rPr>
      <w:rFonts w:ascii="SimSun" w:hAnsi="Times New Roman" w:eastAsia="SimSun" w:cs="Times New Roman"/>
      <w:sz w:val="21"/>
      <w:lang w:val="en-US" w:eastAsia="zh-CN" w:bidi="ar-SA"/>
    </w:rPr>
  </w:style>
  <w:style w:type="paragraph" w:customStyle="1" w:styleId="287">
    <w:name w:val="列项——"/>
    <w:qFormat/>
    <w:uiPriority w:val="0"/>
    <w:pPr>
      <w:widowControl w:val="0"/>
      <w:tabs>
        <w:tab w:val="left" w:pos="360"/>
      </w:tabs>
      <w:jc w:val="both"/>
    </w:pPr>
    <w:rPr>
      <w:rFonts w:ascii="SimSun" w:hAnsi="Times New Roman" w:eastAsia="SimSun" w:cs="Times New Roman"/>
      <w:sz w:val="21"/>
      <w:lang w:val="en-US" w:eastAsia="zh-CN" w:bidi="ar-SA"/>
    </w:rPr>
  </w:style>
  <w:style w:type="paragraph" w:customStyle="1" w:styleId="288">
    <w:name w:val="Char Char Char Char Char Char Char Char Char Char Char Char"/>
    <w:basedOn w:val="1"/>
    <w:qFormat/>
    <w:uiPriority w:val="0"/>
    <w:pPr>
      <w:spacing w:line="360" w:lineRule="auto"/>
    </w:pPr>
    <w:rPr>
      <w:rFonts w:ascii="Tahoma" w:hAnsi="Tahoma"/>
      <w:sz w:val="24"/>
      <w:szCs w:val="20"/>
    </w:rPr>
  </w:style>
  <w:style w:type="paragraph" w:customStyle="1" w:styleId="289">
    <w:name w:val="样式 标题 5 + 右侧:  1 字符"/>
    <w:basedOn w:val="9"/>
    <w:qFormat/>
    <w:uiPriority w:val="0"/>
    <w:pPr>
      <w:adjustRightInd w:val="0"/>
      <w:spacing w:before="0" w:after="0" w:line="360" w:lineRule="auto"/>
      <w:ind w:right="210" w:rightChars="100"/>
      <w:textAlignment w:val="baseline"/>
    </w:pPr>
    <w:rPr>
      <w:rFonts w:ascii="Times New Roman" w:hAnsi="Times New Roman"/>
      <w:b w:val="0"/>
      <w:bCs w:val="0"/>
      <w:kern w:val="0"/>
      <w:sz w:val="21"/>
      <w:szCs w:val="20"/>
    </w:rPr>
  </w:style>
  <w:style w:type="paragraph" w:customStyle="1" w:styleId="290">
    <w:name w:val="样式 样式 标题 2 + 段前: 0.5 行 段后: 0.5 行 + 首行缩进:  2 字符 段前: 0.5 行 段后: 0..."/>
    <w:basedOn w:val="291"/>
    <w:qFormat/>
    <w:uiPriority w:val="0"/>
    <w:pPr>
      <w:spacing w:before="50" w:after="50"/>
      <w:ind w:firstLine="0" w:firstLineChars="0"/>
    </w:pPr>
    <w:rPr>
      <w:bCs w:val="0"/>
      <w:szCs w:val="20"/>
    </w:rPr>
  </w:style>
  <w:style w:type="paragraph" w:customStyle="1" w:styleId="291">
    <w:name w:val="样式 标题 2 + 段前: 0.5 行 段后: 0.5 行"/>
    <w:basedOn w:val="6"/>
    <w:qFormat/>
    <w:uiPriority w:val="0"/>
    <w:pPr>
      <w:snapToGrid/>
      <w:spacing w:beforeLines="50" w:afterLines="50"/>
      <w:ind w:left="0" w:leftChars="0" w:firstLine="200" w:firstLineChars="200"/>
      <w:textAlignment w:val="baseline"/>
    </w:pPr>
    <w:rPr>
      <w:rFonts w:ascii="Times New Roman" w:hAnsi="Times New Roman" w:eastAsia="SimHei"/>
      <w:b w:val="0"/>
      <w:kern w:val="0"/>
      <w:sz w:val="21"/>
      <w:szCs w:val="21"/>
    </w:rPr>
  </w:style>
  <w:style w:type="paragraph" w:customStyle="1" w:styleId="292">
    <w:name w:val="Char Char Char Char Char Char Char Char Char Char Char Char Char Char Char1 Char"/>
    <w:basedOn w:val="1"/>
    <w:qFormat/>
    <w:uiPriority w:val="0"/>
    <w:rPr>
      <w:rFonts w:ascii="Times New Roman" w:hAnsi="Times New Roman"/>
      <w:szCs w:val="24"/>
    </w:rPr>
  </w:style>
  <w:style w:type="paragraph" w:customStyle="1" w:styleId="293">
    <w:name w:val="表格标题粗体_制度头表格"/>
    <w:qFormat/>
    <w:uiPriority w:val="0"/>
    <w:pPr>
      <w:jc w:val="center"/>
    </w:pPr>
    <w:rPr>
      <w:rFonts w:ascii="Times New Roman" w:hAnsi="Times New Roman" w:eastAsia="SimSun" w:cs="Times New Roman"/>
      <w:b/>
      <w:sz w:val="21"/>
      <w:szCs w:val="21"/>
      <w:lang w:val="en-US" w:eastAsia="zh-CN" w:bidi="ar-SA"/>
    </w:rPr>
  </w:style>
  <w:style w:type="paragraph" w:customStyle="1" w:styleId="294">
    <w:name w:val="Char Char"/>
    <w:basedOn w:val="1"/>
    <w:qFormat/>
    <w:uiPriority w:val="0"/>
    <w:pPr>
      <w:widowControl/>
      <w:spacing w:after="160" w:line="240" w:lineRule="exact"/>
      <w:jc w:val="left"/>
    </w:pPr>
    <w:rPr>
      <w:rFonts w:ascii="Arial" w:hAnsi="Arial" w:cs="Arial"/>
      <w:b/>
      <w:bCs/>
      <w:kern w:val="0"/>
      <w:sz w:val="24"/>
      <w:szCs w:val="24"/>
      <w:lang w:eastAsia="en-US"/>
    </w:rPr>
  </w:style>
  <w:style w:type="paragraph" w:customStyle="1" w:styleId="295">
    <w:name w:val="W3"/>
    <w:basedOn w:val="1"/>
    <w:qFormat/>
    <w:uiPriority w:val="0"/>
    <w:pPr>
      <w:tabs>
        <w:tab w:val="left" w:pos="840"/>
      </w:tabs>
      <w:spacing w:before="120" w:after="120"/>
      <w:ind w:left="840" w:hanging="624"/>
    </w:pPr>
    <w:rPr>
      <w:rFonts w:ascii="Times New Roman" w:hAnsi="Times New Roman"/>
      <w:szCs w:val="20"/>
    </w:rPr>
  </w:style>
  <w:style w:type="paragraph" w:customStyle="1" w:styleId="296">
    <w:name w:val="标准书脚_奇数页"/>
    <w:qFormat/>
    <w:uiPriority w:val="0"/>
    <w:pPr>
      <w:spacing w:before="120"/>
      <w:jc w:val="right"/>
    </w:pPr>
    <w:rPr>
      <w:rFonts w:ascii="Times New Roman" w:hAnsi="Times New Roman" w:eastAsia="SimSun" w:cs="Times New Roman"/>
      <w:sz w:val="18"/>
      <w:lang w:val="en-US" w:eastAsia="zh-CN" w:bidi="ar-SA"/>
    </w:rPr>
  </w:style>
  <w:style w:type="paragraph" w:customStyle="1" w:styleId="297">
    <w:name w:val="正文表标题"/>
    <w:next w:val="186"/>
    <w:qFormat/>
    <w:uiPriority w:val="0"/>
    <w:pPr>
      <w:tabs>
        <w:tab w:val="left" w:pos="360"/>
        <w:tab w:val="left" w:pos="678"/>
      </w:tabs>
      <w:ind w:left="678" w:hanging="468"/>
      <w:jc w:val="center"/>
    </w:pPr>
    <w:rPr>
      <w:rFonts w:ascii="SimHei" w:hAnsi="Times New Roman" w:eastAsia="SimHei" w:cs="Times New Roman"/>
      <w:sz w:val="21"/>
      <w:lang w:val="en-US" w:eastAsia="zh-CN" w:bidi="ar-SA"/>
    </w:rPr>
  </w:style>
  <w:style w:type="paragraph" w:customStyle="1" w:styleId="298">
    <w:name w:val="缺省文本"/>
    <w:basedOn w:val="1"/>
    <w:qFormat/>
    <w:uiPriority w:val="0"/>
    <w:pPr>
      <w:autoSpaceDE w:val="0"/>
      <w:autoSpaceDN w:val="0"/>
      <w:adjustRightInd w:val="0"/>
      <w:jc w:val="left"/>
    </w:pPr>
    <w:rPr>
      <w:rFonts w:ascii="Times New Roman" w:hAnsi="Times New Roman"/>
      <w:kern w:val="0"/>
      <w:sz w:val="24"/>
      <w:szCs w:val="20"/>
    </w:rPr>
  </w:style>
  <w:style w:type="paragraph" w:customStyle="1" w:styleId="299">
    <w:name w:val="Char Char Char"/>
    <w:basedOn w:val="1"/>
    <w:qFormat/>
    <w:uiPriority w:val="0"/>
    <w:pPr>
      <w:pageBreakBefore/>
      <w:tabs>
        <w:tab w:val="left" w:pos="432"/>
      </w:tabs>
      <w:ind w:left="432" w:hanging="432"/>
    </w:pPr>
    <w:rPr>
      <w:rFonts w:ascii="Tahoma" w:hAnsi="Tahoma"/>
      <w:sz w:val="24"/>
      <w:szCs w:val="20"/>
    </w:rPr>
  </w:style>
  <w:style w:type="paragraph" w:customStyle="1" w:styleId="300">
    <w:name w:val="标准书脚_偶数页"/>
    <w:qFormat/>
    <w:uiPriority w:val="0"/>
    <w:pPr>
      <w:spacing w:before="120"/>
    </w:pPr>
    <w:rPr>
      <w:rFonts w:ascii="Times New Roman" w:hAnsi="Times New Roman" w:eastAsia="SimSun" w:cs="Times New Roman"/>
      <w:sz w:val="18"/>
      <w:lang w:val="en-US" w:eastAsia="zh-CN" w:bidi="ar-SA"/>
    </w:rPr>
  </w:style>
  <w:style w:type="paragraph" w:customStyle="1" w:styleId="301">
    <w:name w:val="W1"/>
    <w:basedOn w:val="1"/>
    <w:qFormat/>
    <w:uiPriority w:val="0"/>
    <w:pPr>
      <w:jc w:val="center"/>
    </w:pPr>
    <w:rPr>
      <w:rFonts w:ascii="Times New Roman" w:hAnsi="Times New Roman"/>
      <w:b/>
      <w:sz w:val="28"/>
      <w:szCs w:val="20"/>
    </w:rPr>
  </w:style>
  <w:style w:type="paragraph" w:customStyle="1" w:styleId="302">
    <w:name w:val="四级条标题"/>
    <w:basedOn w:val="207"/>
    <w:next w:val="186"/>
    <w:qFormat/>
    <w:uiPriority w:val="0"/>
    <w:pPr>
      <w:tabs>
        <w:tab w:val="clear" w:pos="360"/>
      </w:tabs>
      <w:ind w:left="0"/>
      <w:outlineLvl w:val="5"/>
    </w:pPr>
  </w:style>
  <w:style w:type="paragraph" w:customStyle="1" w:styleId="303">
    <w:name w:val="表格内容靠左正常_制度头表格"/>
    <w:qFormat/>
    <w:uiPriority w:val="0"/>
    <w:rPr>
      <w:rFonts w:ascii="Times New Roman" w:hAnsi="Times New Roman" w:eastAsia="SimSun" w:cs="Times New Roman"/>
      <w:sz w:val="21"/>
      <w:szCs w:val="21"/>
      <w:lang w:val="en-US" w:eastAsia="zh-CN" w:bidi="ar-SA"/>
    </w:rPr>
  </w:style>
  <w:style w:type="paragraph" w:customStyle="1" w:styleId="304">
    <w:name w:val="表格空行_制度头表格"/>
    <w:basedOn w:val="259"/>
    <w:qFormat/>
    <w:uiPriority w:val="0"/>
    <w:pPr>
      <w:tabs>
        <w:tab w:val="left" w:pos="2960"/>
      </w:tabs>
      <w:jc w:val="both"/>
    </w:pPr>
    <w:rPr>
      <w:rFonts w:eastAsia="SimHei"/>
      <w:sz w:val="11"/>
      <w:szCs w:val="30"/>
    </w:rPr>
  </w:style>
  <w:style w:type="paragraph" w:customStyle="1" w:styleId="305">
    <w:name w:val="条文脚注"/>
    <w:basedOn w:val="37"/>
    <w:qFormat/>
    <w:uiPriority w:val="0"/>
    <w:pPr>
      <w:ind w:left="780" w:leftChars="200" w:hanging="360" w:hangingChars="200"/>
      <w:jc w:val="both"/>
    </w:pPr>
    <w:rPr>
      <w:rFonts w:ascii="SimSun"/>
    </w:rPr>
  </w:style>
  <w:style w:type="paragraph" w:customStyle="1" w:styleId="306">
    <w:name w:val="样式4"/>
    <w:basedOn w:val="280"/>
    <w:qFormat/>
    <w:uiPriority w:val="0"/>
  </w:style>
  <w:style w:type="paragraph" w:customStyle="1" w:styleId="307">
    <w:name w:val="CM33"/>
    <w:basedOn w:val="158"/>
    <w:next w:val="158"/>
    <w:qFormat/>
    <w:uiPriority w:val="0"/>
    <w:rPr>
      <w:rFonts w:ascii="SimSun" w:hAnsi="SimSun"/>
    </w:rPr>
  </w:style>
  <w:style w:type="paragraph" w:customStyle="1" w:styleId="308">
    <w:name w:val="CM9"/>
    <w:basedOn w:val="158"/>
    <w:next w:val="158"/>
    <w:qFormat/>
    <w:uiPriority w:val="0"/>
    <w:rPr>
      <w:rFonts w:ascii="SimSun" w:hAnsi="SimSun"/>
    </w:rPr>
  </w:style>
  <w:style w:type="paragraph" w:customStyle="1" w:styleId="309">
    <w:name w:val="封面标准文稿编辑信息"/>
    <w:qFormat/>
    <w:uiPriority w:val="0"/>
    <w:pPr>
      <w:spacing w:before="180" w:line="180" w:lineRule="exact"/>
      <w:jc w:val="center"/>
    </w:pPr>
    <w:rPr>
      <w:rFonts w:ascii="SimSun" w:hAnsi="Times New Roman" w:eastAsia="SimSun" w:cs="Times New Roman"/>
      <w:sz w:val="21"/>
      <w:lang w:val="en-US" w:eastAsia="zh-CN" w:bidi="ar-SA"/>
    </w:rPr>
  </w:style>
  <w:style w:type="paragraph" w:customStyle="1" w:styleId="310">
    <w:name w:val="正文 1"/>
    <w:basedOn w:val="1"/>
    <w:qFormat/>
    <w:uiPriority w:val="0"/>
    <w:pPr>
      <w:autoSpaceDE w:val="0"/>
      <w:autoSpaceDN w:val="0"/>
      <w:adjustRightInd w:val="0"/>
      <w:spacing w:before="80" w:after="80" w:line="360" w:lineRule="auto"/>
      <w:ind w:left="1134"/>
    </w:pPr>
    <w:rPr>
      <w:rFonts w:ascii="Times New Roman" w:hAnsi="Times New Roman"/>
      <w:kern w:val="0"/>
      <w:szCs w:val="21"/>
    </w:rPr>
  </w:style>
  <w:style w:type="paragraph" w:customStyle="1" w:styleId="311">
    <w:name w:val="CM17"/>
    <w:basedOn w:val="158"/>
    <w:next w:val="158"/>
    <w:qFormat/>
    <w:uiPriority w:val="0"/>
    <w:rPr>
      <w:rFonts w:ascii="SimSun" w:hAnsi="SimSun"/>
    </w:rPr>
  </w:style>
  <w:style w:type="paragraph" w:customStyle="1" w:styleId="312">
    <w:name w:val="条款正文（三级标题）"/>
    <w:basedOn w:val="7"/>
    <w:qFormat/>
    <w:uiPriority w:val="0"/>
    <w:pPr>
      <w:keepNext w:val="0"/>
      <w:keepLines w:val="0"/>
      <w:adjustRightInd w:val="0"/>
      <w:spacing w:before="0" w:after="0" w:line="360" w:lineRule="auto"/>
      <w:textAlignment w:val="baseline"/>
    </w:pPr>
    <w:rPr>
      <w:rFonts w:ascii="Times New Roman" w:hAnsi="Times New Roman"/>
      <w:b w:val="0"/>
      <w:bCs w:val="0"/>
      <w:kern w:val="24"/>
      <w:sz w:val="24"/>
      <w:szCs w:val="20"/>
    </w:rPr>
  </w:style>
  <w:style w:type="paragraph" w:customStyle="1" w:styleId="313">
    <w:name w:val="封面正文"/>
    <w:qFormat/>
    <w:uiPriority w:val="0"/>
    <w:pPr>
      <w:jc w:val="both"/>
    </w:pPr>
    <w:rPr>
      <w:rFonts w:ascii="Times New Roman" w:hAnsi="Times New Roman" w:eastAsia="SimSun" w:cs="Times New Roman"/>
      <w:lang w:val="en-US" w:eastAsia="zh-CN" w:bidi="ar-SA"/>
    </w:rPr>
  </w:style>
  <w:style w:type="paragraph" w:customStyle="1" w:styleId="314">
    <w:name w:val="示例"/>
    <w:next w:val="186"/>
    <w:qFormat/>
    <w:uiPriority w:val="0"/>
    <w:pPr>
      <w:tabs>
        <w:tab w:val="left" w:pos="360"/>
      </w:tabs>
      <w:jc w:val="both"/>
    </w:pPr>
    <w:rPr>
      <w:rFonts w:ascii="SimSun" w:hAnsi="Times New Roman" w:eastAsia="SimSun" w:cs="Times New Roman"/>
      <w:sz w:val="18"/>
      <w:lang w:val="en-US" w:eastAsia="zh-CN" w:bidi="ar-SA"/>
    </w:rPr>
  </w:style>
  <w:style w:type="paragraph" w:customStyle="1" w:styleId="315">
    <w:name w:val="Char Char Char Char Char Char Char Char Char Char Char Char Char Char Char Char Char Char Char Char Char"/>
    <w:basedOn w:val="1"/>
    <w:qFormat/>
    <w:uiPriority w:val="0"/>
    <w:pPr>
      <w:widowControl/>
      <w:spacing w:after="160" w:line="240" w:lineRule="exact"/>
      <w:jc w:val="left"/>
    </w:pPr>
    <w:rPr>
      <w:rFonts w:ascii="Arial" w:hAnsi="Arial" w:cs="Arial"/>
      <w:b/>
      <w:bCs/>
      <w:kern w:val="0"/>
      <w:sz w:val="24"/>
      <w:szCs w:val="24"/>
      <w:lang w:eastAsia="en-US"/>
    </w:rPr>
  </w:style>
  <w:style w:type="paragraph" w:customStyle="1" w:styleId="316">
    <w:name w:val="正文图标题"/>
    <w:next w:val="186"/>
    <w:qFormat/>
    <w:uiPriority w:val="0"/>
    <w:pPr>
      <w:tabs>
        <w:tab w:val="left" w:pos="360"/>
      </w:tabs>
      <w:jc w:val="center"/>
    </w:pPr>
    <w:rPr>
      <w:rFonts w:ascii="SimHei" w:hAnsi="Times New Roman" w:eastAsia="SimHei" w:cs="Times New Roman"/>
      <w:sz w:val="21"/>
      <w:lang w:val="en-US" w:eastAsia="zh-CN" w:bidi="ar-SA"/>
    </w:rPr>
  </w:style>
  <w:style w:type="paragraph" w:customStyle="1" w:styleId="317">
    <w:name w:val="标准书眉_偶数页"/>
    <w:basedOn w:val="215"/>
    <w:next w:val="1"/>
    <w:qFormat/>
    <w:uiPriority w:val="0"/>
    <w:pPr>
      <w:jc w:val="left"/>
    </w:pPr>
  </w:style>
  <w:style w:type="paragraph" w:customStyle="1" w:styleId="318">
    <w:name w:val="表格2"/>
    <w:basedOn w:val="1"/>
    <w:qFormat/>
    <w:uiPriority w:val="0"/>
    <w:pPr>
      <w:adjustRightInd w:val="0"/>
      <w:spacing w:before="60" w:after="60"/>
      <w:jc w:val="center"/>
    </w:pPr>
    <w:rPr>
      <w:rFonts w:ascii="SimSun" w:hAnsi="Times New Roman"/>
      <w:color w:val="000000"/>
      <w:kern w:val="0"/>
      <w:szCs w:val="20"/>
    </w:rPr>
  </w:style>
  <w:style w:type="paragraph" w:customStyle="1" w:styleId="319">
    <w:name w:val="Char Char Char Char Char Char Char Char Char Char Char Char Char Char Char Char Char Char"/>
    <w:basedOn w:val="1"/>
    <w:qFormat/>
    <w:uiPriority w:val="0"/>
    <w:pPr>
      <w:widowControl/>
      <w:spacing w:after="160" w:line="240" w:lineRule="exact"/>
      <w:jc w:val="left"/>
    </w:pPr>
    <w:rPr>
      <w:rFonts w:ascii="Arial" w:hAnsi="Arial" w:cs="Arial"/>
      <w:b/>
      <w:bCs/>
      <w:kern w:val="0"/>
      <w:sz w:val="24"/>
      <w:szCs w:val="24"/>
      <w:lang w:eastAsia="en-US"/>
    </w:rPr>
  </w:style>
  <w:style w:type="paragraph" w:customStyle="1" w:styleId="320">
    <w:name w:val="五级无标题条"/>
    <w:basedOn w:val="1"/>
    <w:qFormat/>
    <w:uiPriority w:val="0"/>
    <w:rPr>
      <w:rFonts w:ascii="Times New Roman" w:hAnsi="Times New Roman"/>
      <w:szCs w:val="24"/>
    </w:rPr>
  </w:style>
  <w:style w:type="paragraph" w:customStyle="1" w:styleId="321">
    <w:name w:val="(1)"/>
    <w:basedOn w:val="273"/>
    <w:next w:val="273"/>
    <w:qFormat/>
    <w:uiPriority w:val="0"/>
    <w:pPr>
      <w:tabs>
        <w:tab w:val="left" w:pos="5760"/>
        <w:tab w:val="clear" w:pos="5280"/>
      </w:tabs>
      <w:adjustRightInd w:val="0"/>
      <w:snapToGrid w:val="0"/>
    </w:pPr>
  </w:style>
  <w:style w:type="paragraph" w:customStyle="1" w:styleId="322">
    <w:name w:val="实施日期"/>
    <w:basedOn w:val="282"/>
    <w:qFormat/>
    <w:uiPriority w:val="0"/>
    <w:pPr>
      <w:framePr w:hSpace="0" w:wrap="around" w:xAlign="right"/>
      <w:jc w:val="right"/>
    </w:pPr>
  </w:style>
  <w:style w:type="paragraph" w:customStyle="1" w:styleId="323">
    <w:name w:val="封面标准文稿类别"/>
    <w:qFormat/>
    <w:uiPriority w:val="0"/>
    <w:pPr>
      <w:spacing w:before="440" w:line="400" w:lineRule="exact"/>
      <w:jc w:val="center"/>
    </w:pPr>
    <w:rPr>
      <w:rFonts w:ascii="SimSun" w:hAnsi="Times New Roman" w:eastAsia="SimSun" w:cs="Times New Roman"/>
      <w:sz w:val="24"/>
      <w:lang w:val="en-US" w:eastAsia="zh-CN" w:bidi="ar-SA"/>
    </w:rPr>
  </w:style>
  <w:style w:type="paragraph" w:customStyle="1" w:styleId="324">
    <w:name w:val="QN表格"/>
    <w:basedOn w:val="1"/>
    <w:qFormat/>
    <w:uiPriority w:val="0"/>
    <w:pPr>
      <w:suppressAutoHyphens/>
      <w:jc w:val="center"/>
    </w:pPr>
    <w:rPr>
      <w:rFonts w:ascii="SimSun" w:hAnsi="SimSun"/>
      <w:kern w:val="1"/>
      <w:szCs w:val="20"/>
      <w:lang w:eastAsia="ar-SA"/>
    </w:rPr>
  </w:style>
  <w:style w:type="paragraph" w:customStyle="1" w:styleId="325">
    <w:name w:val="样式 我的正文 + 左侧:  2 字符 首行缩进:  2 字符"/>
    <w:basedOn w:val="1"/>
    <w:qFormat/>
    <w:uiPriority w:val="0"/>
    <w:pPr>
      <w:widowControl/>
      <w:adjustRightInd w:val="0"/>
      <w:spacing w:line="360" w:lineRule="auto"/>
      <w:ind w:left="200" w:leftChars="200" w:firstLine="200" w:firstLineChars="200"/>
      <w:jc w:val="left"/>
    </w:pPr>
    <w:rPr>
      <w:rFonts w:ascii="Times New Roman" w:hAnsi="SimSun"/>
      <w:color w:val="000000"/>
      <w:kern w:val="0"/>
      <w:sz w:val="24"/>
      <w:szCs w:val="20"/>
    </w:rPr>
  </w:style>
  <w:style w:type="paragraph" w:customStyle="1" w:styleId="326">
    <w:name w:val="样式 样式 标题 4 + (中文) 黑体 四号 非加粗 黑色 + 自动设置"/>
    <w:basedOn w:val="327"/>
    <w:qFormat/>
    <w:uiPriority w:val="0"/>
    <w:pPr>
      <w:spacing w:line="360" w:lineRule="auto"/>
    </w:pPr>
    <w:rPr>
      <w:color w:val="auto"/>
      <w:sz w:val="24"/>
    </w:rPr>
  </w:style>
  <w:style w:type="paragraph" w:customStyle="1" w:styleId="327">
    <w:name w:val="样式 标题 4 + (中文) 黑体 四号 非加粗 黑色"/>
    <w:basedOn w:val="8"/>
    <w:qFormat/>
    <w:uiPriority w:val="0"/>
    <w:pPr>
      <w:keepLines w:val="0"/>
      <w:widowControl/>
      <w:overflowPunct w:val="0"/>
      <w:autoSpaceDE w:val="0"/>
      <w:autoSpaceDN w:val="0"/>
      <w:adjustRightInd w:val="0"/>
      <w:snapToGrid w:val="0"/>
      <w:spacing w:before="0" w:after="0" w:line="500" w:lineRule="exact"/>
      <w:ind w:left="-108" w:right="-65"/>
      <w:jc w:val="center"/>
      <w:textAlignment w:val="baseline"/>
    </w:pPr>
    <w:rPr>
      <w:rFonts w:ascii="SimSun" w:hAnsi="Times New Roman" w:eastAsia="SimHei"/>
      <w:b w:val="0"/>
      <w:bCs w:val="0"/>
      <w:color w:val="000000"/>
      <w:kern w:val="0"/>
      <w:szCs w:val="20"/>
    </w:rPr>
  </w:style>
  <w:style w:type="character" w:customStyle="1" w:styleId="328">
    <w:name w:val="apple-converted-space"/>
    <w:basedOn w:val="52"/>
    <w:qFormat/>
    <w:uiPriority w:val="0"/>
  </w:style>
  <w:style w:type="character" w:customStyle="1" w:styleId="329">
    <w:name w:val="副标题 Char1"/>
    <w:qFormat/>
    <w:uiPriority w:val="0"/>
    <w:rPr>
      <w:rFonts w:ascii="Cambria" w:hAnsi="Cambria" w:cs="Times New Roman"/>
      <w:b/>
      <w:bCs/>
      <w:kern w:val="28"/>
      <w:sz w:val="32"/>
      <w:szCs w:val="32"/>
    </w:rPr>
  </w:style>
  <w:style w:type="paragraph" w:customStyle="1" w:styleId="330">
    <w:name w:val="正文1"/>
    <w:basedOn w:val="1"/>
    <w:qFormat/>
    <w:uiPriority w:val="0"/>
    <w:pPr>
      <w:adjustRightInd w:val="0"/>
      <w:spacing w:line="410" w:lineRule="atLeast"/>
      <w:textAlignment w:val="baseline"/>
    </w:pPr>
    <w:rPr>
      <w:rFonts w:ascii="SimSun" w:hAnsi="Times New Roman"/>
      <w:kern w:val="0"/>
      <w:sz w:val="24"/>
      <w:szCs w:val="20"/>
    </w:rPr>
  </w:style>
  <w:style w:type="paragraph" w:customStyle="1" w:styleId="331">
    <w:name w:val="样式 3"/>
    <w:basedOn w:val="1"/>
    <w:qFormat/>
    <w:uiPriority w:val="0"/>
    <w:pPr>
      <w:topLinePunct/>
      <w:ind w:left="840" w:hanging="420"/>
    </w:pPr>
    <w:rPr>
      <w:kern w:val="21"/>
      <w:szCs w:val="21"/>
    </w:rPr>
  </w:style>
  <w:style w:type="paragraph" w:customStyle="1" w:styleId="332">
    <w:name w:val="Char2"/>
    <w:basedOn w:val="1"/>
    <w:qFormat/>
    <w:uiPriority w:val="0"/>
    <w:pPr>
      <w:spacing w:line="360" w:lineRule="auto"/>
      <w:ind w:firstLine="200" w:firstLineChars="200"/>
    </w:pPr>
    <w:rPr>
      <w:rFonts w:ascii="Times New Roman" w:hAnsi="Times New Roman"/>
      <w:szCs w:val="20"/>
    </w:rPr>
  </w:style>
  <w:style w:type="character" w:customStyle="1" w:styleId="333">
    <w:name w:val="占位符文本1"/>
    <w:basedOn w:val="52"/>
    <w:semiHidden/>
    <w:qFormat/>
    <w:uiPriority w:val="99"/>
    <w:rPr>
      <w:color w:val="808080"/>
    </w:rPr>
  </w:style>
  <w:style w:type="character" w:customStyle="1" w:styleId="334">
    <w:name w:val="明显引用 Char1"/>
    <w:basedOn w:val="52"/>
    <w:qFormat/>
    <w:uiPriority w:val="30"/>
    <w:rPr>
      <w:rFonts w:ascii="Calibri" w:hAnsi="Calibri" w:eastAsia="SimSun" w:cs="Times New Roman"/>
      <w:b/>
      <w:bCs/>
      <w:i/>
      <w:iCs/>
      <w:color w:val="4F81BD" w:themeColor="accent1"/>
      <w14:textFill>
        <w14:solidFill>
          <w14:schemeClr w14:val="accent1"/>
        </w14:solidFill>
      </w14:textFill>
    </w:rPr>
  </w:style>
  <w:style w:type="character" w:customStyle="1" w:styleId="335">
    <w:name w:val="引用 Char1"/>
    <w:basedOn w:val="52"/>
    <w:qFormat/>
    <w:uiPriority w:val="29"/>
    <w:rPr>
      <w:rFonts w:ascii="Calibri" w:hAnsi="Calibri" w:eastAsia="SimSun" w:cs="Times New Roman"/>
      <w:i/>
      <w:iCs/>
      <w:color w:val="000000" w:themeColor="text1"/>
      <w14:textFill>
        <w14:solidFill>
          <w14:schemeClr w14:val="tx1"/>
        </w14:solidFill>
      </w14:textFill>
    </w:rPr>
  </w:style>
  <w:style w:type="character" w:customStyle="1" w:styleId="336">
    <w:name w:val="正文文本 Char2"/>
    <w:basedOn w:val="52"/>
    <w:semiHidden/>
    <w:qFormat/>
    <w:uiPriority w:val="99"/>
    <w:rPr>
      <w:rFonts w:ascii="Calibri" w:hAnsi="Calibri" w:eastAsia="SimSun" w:cs="Times New Roman"/>
    </w:rPr>
  </w:style>
  <w:style w:type="character" w:customStyle="1" w:styleId="337">
    <w:name w:val="批注主题 Char2"/>
    <w:basedOn w:val="90"/>
    <w:semiHidden/>
    <w:qFormat/>
    <w:uiPriority w:val="99"/>
    <w:rPr>
      <w:rFonts w:ascii="Calibri" w:hAnsi="Calibri" w:eastAsia="SimSun" w:cs="Times New Roman"/>
      <w:b/>
      <w:bCs/>
      <w:kern w:val="2"/>
      <w:sz w:val="21"/>
      <w:szCs w:val="22"/>
    </w:rPr>
  </w:style>
  <w:style w:type="paragraph" w:customStyle="1" w:styleId="338">
    <w:name w:val="Char4"/>
    <w:basedOn w:val="1"/>
    <w:qFormat/>
    <w:uiPriority w:val="0"/>
    <w:pPr>
      <w:spacing w:line="360" w:lineRule="auto"/>
      <w:ind w:firstLine="200" w:firstLineChars="200"/>
    </w:pPr>
    <w:rPr>
      <w:rFonts w:ascii="Times New Roman" w:hAnsi="Times New Roman"/>
      <w:szCs w:val="20"/>
    </w:rPr>
  </w:style>
  <w:style w:type="character" w:customStyle="1" w:styleId="339">
    <w:name w:val="font21"/>
    <w:basedOn w:val="52"/>
    <w:qFormat/>
    <w:uiPriority w:val="0"/>
    <w:rPr>
      <w:rFonts w:hint="eastAsia" w:ascii="SimSun" w:hAnsi="SimSun" w:eastAsia="SimSun" w:cs="SimSun"/>
      <w:color w:val="442E17"/>
      <w:sz w:val="15"/>
      <w:szCs w:val="15"/>
      <w:u w:val="none"/>
    </w:rPr>
  </w:style>
  <w:style w:type="paragraph" w:customStyle="1" w:styleId="340">
    <w:name w:val="Default Text"/>
    <w:basedOn w:val="1"/>
    <w:qFormat/>
    <w:uiPriority w:val="0"/>
    <w:pPr>
      <w:autoSpaceDE w:val="0"/>
      <w:autoSpaceDN w:val="0"/>
      <w:adjustRightInd w:val="0"/>
      <w:jc w:val="left"/>
    </w:pPr>
    <w:rPr>
      <w:sz w:val="24"/>
      <w:szCs w:val="24"/>
    </w:rPr>
  </w:style>
  <w:style w:type="character" w:customStyle="1" w:styleId="341">
    <w:name w:val="font11"/>
    <w:basedOn w:val="52"/>
    <w:qFormat/>
    <w:uiPriority w:val="0"/>
    <w:rPr>
      <w:rFonts w:ascii="仿宋_GB2312" w:hAnsi="仿宋_GB2312" w:eastAsia="仿宋_GB2312" w:cs="仿宋_GB2312"/>
      <w:color w:val="000000"/>
      <w:sz w:val="21"/>
      <w:szCs w:val="21"/>
      <w:u w:val="none"/>
    </w:rPr>
  </w:style>
  <w:style w:type="character" w:customStyle="1" w:styleId="342">
    <w:name w:val="font31"/>
    <w:basedOn w:val="52"/>
    <w:qFormat/>
    <w:uiPriority w:val="0"/>
    <w:rPr>
      <w:rFonts w:ascii="Times New Roman Regular" w:hAnsi="Times New Roman Regular" w:eastAsia="Times New Roman Regular" w:cs="Times New Roman Regular"/>
      <w:color w:val="000000"/>
      <w:sz w:val="21"/>
      <w:szCs w:val="21"/>
      <w:u w:val="none"/>
    </w:rPr>
  </w:style>
  <w:style w:type="paragraph" w:customStyle="1" w:styleId="343">
    <w:name w:val="Entete"/>
    <w:basedOn w:val="1"/>
    <w:qFormat/>
    <w:uiPriority w:val="0"/>
    <w:pPr>
      <w:spacing w:after="120"/>
    </w:pPr>
  </w:style>
  <w:style w:type="paragraph" w:customStyle="1" w:styleId="344">
    <w:name w:val="Parties"/>
    <w:basedOn w:val="1"/>
    <w:qFormat/>
    <w:uiPriority w:val="0"/>
  </w:style>
  <w:style w:type="character" w:customStyle="1" w:styleId="345">
    <w:name w:val="font41"/>
    <w:basedOn w:val="52"/>
    <w:qFormat/>
    <w:uiPriority w:val="0"/>
    <w:rPr>
      <w:rFonts w:hint="eastAsia" w:ascii="SimSun" w:hAnsi="SimSun" w:eastAsia="SimSun" w:cs="SimSun"/>
      <w:b/>
      <w:bCs/>
      <w:color w:val="000000"/>
      <w:sz w:val="21"/>
      <w:szCs w:val="21"/>
      <w:u w:val="none"/>
    </w:rPr>
  </w:style>
  <w:style w:type="character" w:customStyle="1" w:styleId="346">
    <w:name w:val="font61"/>
    <w:basedOn w:val="52"/>
    <w:qFormat/>
    <w:uiPriority w:val="0"/>
    <w:rPr>
      <w:rFonts w:ascii="Calibri" w:hAnsi="Calibri" w:cs="Calibri"/>
      <w:b/>
      <w:bCs/>
      <w:color w:val="000000"/>
      <w:sz w:val="21"/>
      <w:szCs w:val="21"/>
      <w:u w:val="none"/>
    </w:rPr>
  </w:style>
  <w:style w:type="character" w:customStyle="1" w:styleId="347">
    <w:name w:val="font51"/>
    <w:basedOn w:val="52"/>
    <w:qFormat/>
    <w:uiPriority w:val="0"/>
    <w:rPr>
      <w:rFonts w:hint="eastAsia" w:ascii="SimSun" w:hAnsi="SimSun" w:eastAsia="SimSun" w:cs="SimSun"/>
      <w:color w:val="000000"/>
      <w:sz w:val="21"/>
      <w:szCs w:val="21"/>
      <w:u w:val="none"/>
    </w:rPr>
  </w:style>
  <w:style w:type="character" w:customStyle="1" w:styleId="348">
    <w:name w:val="font01"/>
    <w:basedOn w:val="52"/>
    <w:qFormat/>
    <w:uiPriority w:val="0"/>
    <w:rPr>
      <w:rFonts w:hint="eastAsia" w:ascii="SimSun" w:hAnsi="SimSun" w:eastAsia="SimSun" w:cs="SimSun"/>
      <w:color w:val="000000"/>
      <w:sz w:val="22"/>
      <w:szCs w:val="22"/>
      <w:u w:val="none"/>
    </w:rPr>
  </w:style>
  <w:style w:type="character" w:customStyle="1" w:styleId="349">
    <w:name w:val="font121"/>
    <w:basedOn w:val="52"/>
    <w:qFormat/>
    <w:uiPriority w:val="0"/>
    <w:rPr>
      <w:rFonts w:hint="eastAsia" w:ascii="SimSun" w:hAnsi="SimSun" w:eastAsia="SimSun" w:cs="SimSun"/>
      <w:color w:val="000000"/>
      <w:sz w:val="22"/>
      <w:szCs w:val="22"/>
      <w:u w:val="none"/>
    </w:rPr>
  </w:style>
  <w:style w:type="character" w:customStyle="1" w:styleId="350">
    <w:name w:val="font101"/>
    <w:basedOn w:val="52"/>
    <w:qFormat/>
    <w:uiPriority w:val="0"/>
    <w:rPr>
      <w:rFonts w:hint="default" w:ascii="Times New Roman" w:hAnsi="Times New Roman" w:cs="Times New Roman"/>
      <w:color w:val="000000"/>
      <w:sz w:val="16"/>
      <w:szCs w:val="16"/>
      <w:u w:val="none"/>
    </w:rPr>
  </w:style>
  <w:style w:type="character" w:customStyle="1" w:styleId="351">
    <w:name w:val="font122"/>
    <w:basedOn w:val="52"/>
    <w:qFormat/>
    <w:uiPriority w:val="0"/>
    <w:rPr>
      <w:rFonts w:hint="eastAsia" w:ascii="SimSun" w:hAnsi="SimSun" w:eastAsia="SimSun" w:cs="SimSun"/>
      <w:color w:val="000000"/>
      <w:sz w:val="20"/>
      <w:szCs w:val="20"/>
      <w:u w:val="none"/>
    </w:rPr>
  </w:style>
  <w:style w:type="character" w:customStyle="1" w:styleId="352">
    <w:name w:val="font201"/>
    <w:basedOn w:val="52"/>
    <w:qFormat/>
    <w:uiPriority w:val="0"/>
    <w:rPr>
      <w:rFonts w:ascii="Calibri" w:hAnsi="Calibri" w:cs="Calibri"/>
      <w:color w:val="000000"/>
      <w:sz w:val="20"/>
      <w:szCs w:val="20"/>
      <w:u w:val="none"/>
    </w:rPr>
  </w:style>
  <w:style w:type="character" w:customStyle="1" w:styleId="353">
    <w:name w:val="font112"/>
    <w:basedOn w:val="52"/>
    <w:qFormat/>
    <w:uiPriority w:val="0"/>
    <w:rPr>
      <w:rFonts w:hint="eastAsia" w:ascii="SimSun" w:hAnsi="SimSun" w:eastAsia="SimSun" w:cs="SimSun"/>
      <w:color w:val="000000"/>
      <w:sz w:val="20"/>
      <w:szCs w:val="20"/>
      <w:u w:val="none"/>
    </w:rPr>
  </w:style>
  <w:style w:type="character" w:customStyle="1" w:styleId="354">
    <w:name w:val="font71"/>
    <w:basedOn w:val="52"/>
    <w:qFormat/>
    <w:uiPriority w:val="0"/>
    <w:rPr>
      <w:rFonts w:hint="eastAsia" w:ascii="SimSun" w:hAnsi="SimSun" w:eastAsia="SimSun" w:cs="SimSun"/>
      <w:color w:val="000000"/>
      <w:sz w:val="16"/>
      <w:szCs w:val="16"/>
      <w:u w:val="none"/>
    </w:rPr>
  </w:style>
  <w:style w:type="character" w:customStyle="1" w:styleId="355">
    <w:name w:val="font181"/>
    <w:basedOn w:val="52"/>
    <w:qFormat/>
    <w:uiPriority w:val="0"/>
    <w:rPr>
      <w:rFonts w:ascii="Calibri" w:hAnsi="Calibri" w:cs="Calibri"/>
      <w:color w:val="000000"/>
      <w:sz w:val="20"/>
      <w:szCs w:val="20"/>
      <w:u w:val="none"/>
    </w:rPr>
  </w:style>
  <w:style w:type="character" w:customStyle="1" w:styleId="356">
    <w:name w:val="font81"/>
    <w:basedOn w:val="52"/>
    <w:qFormat/>
    <w:uiPriority w:val="0"/>
    <w:rPr>
      <w:rFonts w:hint="eastAsia" w:ascii="SimSun" w:hAnsi="SimSun" w:eastAsia="SimSun" w:cs="SimSun"/>
      <w:color w:val="000000"/>
      <w:sz w:val="20"/>
      <w:szCs w:val="20"/>
      <w:u w:val="none"/>
    </w:rPr>
  </w:style>
  <w:style w:type="paragraph" w:customStyle="1" w:styleId="357">
    <w:name w:val="修订2"/>
    <w:hidden/>
    <w:unhideWhenUsed/>
    <w:qFormat/>
    <w:uiPriority w:val="99"/>
    <w:rPr>
      <w:rFonts w:ascii="Calibri" w:hAnsi="Calibri" w:eastAsia="SimSun" w:cs="Times New Roman"/>
      <w:kern w:val="2"/>
      <w:sz w:val="21"/>
      <w:szCs w:val="22"/>
      <w:lang w:val="en-US" w:eastAsia="zh-CN" w:bidi="ar-SA"/>
    </w:rPr>
  </w:style>
  <w:style w:type="character" w:customStyle="1" w:styleId="358">
    <w:name w:val="font191"/>
    <w:basedOn w:val="52"/>
    <w:qFormat/>
    <w:uiPriority w:val="0"/>
    <w:rPr>
      <w:rFonts w:hint="eastAsia" w:ascii="SimSun" w:hAnsi="SimSun" w:eastAsia="SimSun" w:cs="SimSun"/>
      <w:b/>
      <w:bCs/>
      <w:color w:val="000000"/>
      <w:sz w:val="32"/>
      <w:szCs w:val="32"/>
      <w:u w:val="none"/>
    </w:rPr>
  </w:style>
  <w:style w:type="character" w:customStyle="1" w:styleId="359">
    <w:name w:val="font91"/>
    <w:basedOn w:val="52"/>
    <w:qFormat/>
    <w:uiPriority w:val="0"/>
    <w:rPr>
      <w:rFonts w:hint="eastAsia" w:ascii="FangSong" w:hAnsi="FangSong" w:eastAsia="FangSong" w:cs="FangSong"/>
      <w:color w:val="000000"/>
      <w:sz w:val="20"/>
      <w:szCs w:val="20"/>
      <w:u w:val="none"/>
    </w:rPr>
  </w:style>
  <w:style w:type="character" w:customStyle="1" w:styleId="360">
    <w:name w:val="font151"/>
    <w:basedOn w:val="52"/>
    <w:qFormat/>
    <w:uiPriority w:val="0"/>
    <w:rPr>
      <w:rFonts w:hint="eastAsia" w:ascii="SimSun" w:hAnsi="SimSun" w:eastAsia="SimSun" w:cs="SimSun"/>
      <w:color w:val="000000"/>
      <w:sz w:val="20"/>
      <w:szCs w:val="20"/>
      <w:u w:val="none"/>
    </w:rPr>
  </w:style>
  <w:style w:type="character" w:customStyle="1" w:styleId="361">
    <w:name w:val="font131"/>
    <w:basedOn w:val="52"/>
    <w:qFormat/>
    <w:uiPriority w:val="0"/>
    <w:rPr>
      <w:rFonts w:hint="eastAsia" w:ascii="SimSun" w:hAnsi="SimSun" w:eastAsia="SimSun" w:cs="SimSun"/>
      <w:b/>
      <w:bCs/>
      <w:color w:val="000000"/>
      <w:sz w:val="22"/>
      <w:szCs w:val="22"/>
      <w:u w:val="none"/>
    </w:rPr>
  </w:style>
  <w:style w:type="character" w:customStyle="1" w:styleId="362">
    <w:name w:val="font141"/>
    <w:basedOn w:val="52"/>
    <w:qFormat/>
    <w:uiPriority w:val="0"/>
    <w:rPr>
      <w:rFonts w:ascii="FangSong" w:hAnsi="FangSong" w:eastAsia="FangSong" w:cs="FangSong"/>
      <w:b/>
      <w:bCs/>
      <w:color w:val="000000"/>
      <w:sz w:val="22"/>
      <w:szCs w:val="22"/>
      <w:u w:val="none"/>
    </w:rPr>
  </w:style>
  <w:style w:type="character" w:customStyle="1" w:styleId="363">
    <w:name w:val="font171"/>
    <w:basedOn w:val="52"/>
    <w:qFormat/>
    <w:uiPriority w:val="0"/>
    <w:rPr>
      <w:rFonts w:hint="eastAsia" w:ascii="SimSun" w:hAnsi="SimSun" w:eastAsia="SimSun" w:cs="SimSun"/>
      <w:b/>
      <w:bCs/>
      <w:color w:val="000000"/>
      <w:sz w:val="18"/>
      <w:szCs w:val="18"/>
      <w:u w:val="none"/>
    </w:rPr>
  </w:style>
  <w:style w:type="character" w:customStyle="1" w:styleId="364">
    <w:name w:val="font111"/>
    <w:basedOn w:val="52"/>
    <w:qFormat/>
    <w:uiPriority w:val="0"/>
    <w:rPr>
      <w:rFonts w:hint="eastAsia" w:ascii="SimSun" w:hAnsi="SimSun" w:eastAsia="SimSun" w:cs="SimSu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de808f4-302d-4797-9da9-d87aeb4db2c0}"/>
        <w:style w:val=""/>
        <w:category>
          <w:name w:val="常规"/>
          <w:gallery w:val="placeholder"/>
        </w:category>
        <w:types>
          <w:type w:val="bbPlcHdr"/>
        </w:types>
        <w:behaviors>
          <w:behavior w:val="content"/>
        </w:behaviors>
        <w:description w:val=""/>
        <w:guid w:val="{2de808f4-302d-4797-9da9-d87aeb4db2c0}"/>
      </w:docPartPr>
      <w:docPartBody>
        <w:p w14:paraId="0505DD0D">
          <w:pPr>
            <w:pStyle w:val="1"/>
          </w:pPr>
          <w:r>
            <w:rPr>
              <w:rStyle w:val="2"/>
            </w:rPr>
            <w:t>单击或点击此处输入文字。</w:t>
          </w:r>
        </w:p>
      </w:docPartBody>
    </w:docPart>
    <w:docPart>
      <w:docPartPr>
        <w:name w:val="{55b4e371-1401-4df1-ac88-f166e72527fb}"/>
        <w:style w:val=""/>
        <w:category>
          <w:name w:val="常规"/>
          <w:gallery w:val="placeholder"/>
        </w:category>
        <w:types>
          <w:type w:val="bbPlcHdr"/>
        </w:types>
        <w:behaviors>
          <w:behavior w:val="content"/>
        </w:behaviors>
        <w:description w:val=""/>
        <w:guid w:val="{55b4e371-1401-4df1-ac88-f166e72527fb}"/>
      </w:docPartPr>
      <w:docPartBody>
        <w:p w14:paraId="232CB1F2">
          <w:pPr>
            <w:pStyle w:val="1"/>
          </w:pPr>
          <w:r>
            <w:rPr>
              <w:rStyle w:val="2"/>
            </w:rPr>
            <w:t>单击或点击此处输入文字。</w:t>
          </w:r>
        </w:p>
      </w:docPartBody>
    </w:docPart>
    <w:docPart>
      <w:docPartPr>
        <w:name w:val="{c8dc7528-a1e9-49ff-9c01-37096eaa5e7d}"/>
        <w:style w:val=""/>
        <w:category>
          <w:name w:val="常规"/>
          <w:gallery w:val="placeholder"/>
        </w:category>
        <w:types>
          <w:type w:val="bbPlcHdr"/>
        </w:types>
        <w:behaviors>
          <w:behavior w:val="content"/>
        </w:behaviors>
        <w:description w:val=""/>
        <w:guid w:val="{c8dc7528-a1e9-49ff-9c01-37096eaa5e7d}"/>
      </w:docPartPr>
      <w:docPartBody>
        <w:p w14:paraId="04FAA9AD">
          <w:pPr>
            <w:pStyle w:val="1"/>
          </w:pPr>
          <w:r>
            <w:rPr>
              <w:rStyle w:val="2"/>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Placeholder Text"/>
  </w:latentStyles>
  <w:style w:type="paragraph" w:customStyle="1" w:styleId="1">
    <w:name w:val="D750B3CFF3504697B0EF7027C8EDD5B6"/>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2">
    <w:name w:val="Placeholder Text"/>
    <w:qFormat/>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851684-e3b0-4066-8d38-db958a39b5be}">
  <ds:schemaRefs/>
</ds:datastoreItem>
</file>

<file path=customXml/itemProps3.xml><?xml version="1.0" encoding="utf-8"?>
<ds:datastoreItem xmlns:ds="http://schemas.openxmlformats.org/officeDocument/2006/customXml" ds:itemID="{14d3d68f-8ec1-46a4-9215-b1c6db4eb85d}">
  <ds:schemaRefs/>
</ds:datastoreItem>
</file>

<file path=docProps/app.xml><?xml version="1.0" encoding="utf-8"?>
<Properties xmlns="http://schemas.openxmlformats.org/officeDocument/2006/extended-properties" xmlns:vt="http://schemas.openxmlformats.org/officeDocument/2006/docPropsVTypes">
  <Template>Normal</Template>
  <Pages>64</Pages>
  <Words>3037</Words>
  <Characters>9141</Characters>
  <Lines>57</Lines>
  <Paragraphs>16</Paragraphs>
  <TotalTime>5</TotalTime>
  <ScaleCrop>false</ScaleCrop>
  <LinksUpToDate>false</LinksUpToDate>
  <CharactersWithSpaces>10355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2025-05-06T16:54:00Z</dcterms:created>
  <dc:creator>熊又球</dc:creator>
  <cp:lastModifiedBy>等等</cp:lastModifiedBy>
  <cp:lastPrinted>2025-06-19T17:02:00Z</cp:lastPrinted>
  <dcterms:modified xsi:type="dcterms:W3CDTF">2026-01-17T10:04:43Z</dcterms:modified>
  <dc:title>建设工程施工合同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BD930D9C80894BD2A2EF368C5E4D42A5_13</vt:lpwstr>
  </property>
  <property fmtid="{D5CDD505-2E9C-101B-9397-08002B2CF9AE}" pid="4" name="KSOTemplateDocerSaveRecord">
    <vt:lpwstr>eyJoZGlkIjoiOTRjZGU2MjY0ZDE1Njk0YjgwOGZmNDU2Y2I4NjQxNjMiLCJ1c2VySWQiOiIyMTk3NzQ5NDcifQ==</vt:lpwstr>
  </property>
</Properties>
</file>