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C2E6E" w14:textId="167E3A1E" w:rsidR="006F7CB0" w:rsidRPr="001F7868" w:rsidRDefault="006F7CB0" w:rsidP="00A96050">
      <w:pPr>
        <w:widowControl w:val="0"/>
        <w:overflowPunct w:val="0"/>
        <w:autoSpaceDE w:val="0"/>
        <w:autoSpaceDN w:val="0"/>
        <w:adjustRightInd w:val="0"/>
        <w:spacing w:after="0" w:line="240" w:lineRule="auto"/>
        <w:ind w:left="720" w:hanging="360"/>
        <w:jc w:val="center"/>
        <w:rPr>
          <w:rFonts w:ascii="Canal+" w:hAnsi="Canal+"/>
          <w:b/>
          <w:bCs/>
          <w:sz w:val="20"/>
          <w:szCs w:val="20"/>
        </w:rPr>
      </w:pPr>
      <w:r w:rsidRPr="001F7868">
        <w:rPr>
          <w:rFonts w:ascii="Canal+" w:hAnsi="Canal+"/>
          <w:b/>
          <w:bCs/>
          <w:sz w:val="20"/>
          <w:szCs w:val="20"/>
        </w:rPr>
        <w:t>APPEL D’OFFRE</w:t>
      </w:r>
      <w:r w:rsidR="000C2041">
        <w:rPr>
          <w:rFonts w:ascii="Canal+" w:hAnsi="Canal+"/>
          <w:b/>
          <w:bCs/>
          <w:sz w:val="20"/>
          <w:szCs w:val="20"/>
        </w:rPr>
        <w:t xml:space="preserve"> </w:t>
      </w:r>
    </w:p>
    <w:p w14:paraId="55CCA31A" w14:textId="188BAE9A" w:rsidR="00A96050" w:rsidRPr="001F7868" w:rsidRDefault="00A96050" w:rsidP="00A96050">
      <w:pPr>
        <w:widowControl w:val="0"/>
        <w:overflowPunct w:val="0"/>
        <w:autoSpaceDE w:val="0"/>
        <w:autoSpaceDN w:val="0"/>
        <w:adjustRightInd w:val="0"/>
        <w:spacing w:after="0" w:line="240" w:lineRule="auto"/>
        <w:ind w:left="720" w:hanging="360"/>
        <w:jc w:val="center"/>
        <w:rPr>
          <w:rFonts w:ascii="Canal+" w:hAnsi="Canal+"/>
          <w:b/>
          <w:bCs/>
          <w:sz w:val="20"/>
          <w:szCs w:val="20"/>
        </w:rPr>
      </w:pPr>
    </w:p>
    <w:p w14:paraId="41B61B51" w14:textId="77777777" w:rsidR="00A96050" w:rsidRPr="001F7868" w:rsidRDefault="00A96050" w:rsidP="00A96050">
      <w:pPr>
        <w:widowControl w:val="0"/>
        <w:overflowPunct w:val="0"/>
        <w:autoSpaceDE w:val="0"/>
        <w:autoSpaceDN w:val="0"/>
        <w:adjustRightInd w:val="0"/>
        <w:spacing w:after="0" w:line="240" w:lineRule="auto"/>
        <w:ind w:left="720" w:hanging="360"/>
        <w:jc w:val="center"/>
        <w:rPr>
          <w:rFonts w:ascii="Canal+" w:hAnsi="Canal+"/>
          <w:b/>
          <w:bCs/>
          <w:sz w:val="20"/>
          <w:szCs w:val="20"/>
        </w:rPr>
      </w:pPr>
    </w:p>
    <w:p w14:paraId="06896EF4" w14:textId="5D554606" w:rsidR="007B2BE0" w:rsidRPr="001F7868" w:rsidRDefault="007B2BE0" w:rsidP="006F7CB0">
      <w:pPr>
        <w:pStyle w:val="Paragraphedeliste"/>
        <w:widowControl w:val="0"/>
        <w:numPr>
          <w:ilvl w:val="0"/>
          <w:numId w:val="4"/>
        </w:numPr>
        <w:overflowPunct w:val="0"/>
        <w:autoSpaceDE w:val="0"/>
        <w:autoSpaceDN w:val="0"/>
        <w:adjustRightInd w:val="0"/>
        <w:spacing w:after="0" w:line="240" w:lineRule="auto"/>
        <w:jc w:val="both"/>
        <w:rPr>
          <w:rFonts w:ascii="Canal+" w:eastAsia="Times New Roman" w:hAnsi="Canal+" w:cs="Arial"/>
          <w:bCs/>
          <w:sz w:val="20"/>
          <w:szCs w:val="20"/>
          <w:lang w:eastAsia="fr-FR"/>
        </w:rPr>
      </w:pPr>
      <w:r w:rsidRPr="001F7868">
        <w:rPr>
          <w:rFonts w:ascii="Canal+" w:eastAsia="Times New Roman" w:hAnsi="Canal+" w:cs="Arial"/>
          <w:b/>
          <w:sz w:val="20"/>
          <w:szCs w:val="20"/>
          <w:lang w:eastAsia="fr-FR"/>
        </w:rPr>
        <w:t xml:space="preserve">Présentation </w:t>
      </w:r>
      <w:r w:rsidR="00BE097F" w:rsidRPr="001F7868">
        <w:rPr>
          <w:rFonts w:ascii="Canal+" w:eastAsia="Times New Roman" w:hAnsi="Canal+" w:cs="Arial"/>
          <w:b/>
          <w:sz w:val="20"/>
          <w:szCs w:val="20"/>
          <w:lang w:eastAsia="fr-FR"/>
        </w:rPr>
        <w:t xml:space="preserve">et </w:t>
      </w:r>
      <w:r w:rsidRPr="001F7868">
        <w:rPr>
          <w:rFonts w:ascii="Canal+" w:eastAsia="Times New Roman" w:hAnsi="Canal+" w:cs="Arial"/>
          <w:b/>
          <w:sz w:val="20"/>
          <w:szCs w:val="20"/>
          <w:lang w:eastAsia="fr-FR"/>
        </w:rPr>
        <w:t>Contexte</w:t>
      </w:r>
      <w:r w:rsidR="00BE097F" w:rsidRPr="001F7868">
        <w:rPr>
          <w:rFonts w:ascii="Canal+" w:eastAsia="Times New Roman" w:hAnsi="Canal+" w:cs="Arial"/>
          <w:b/>
          <w:sz w:val="20"/>
          <w:szCs w:val="20"/>
          <w:lang w:eastAsia="fr-FR"/>
        </w:rPr>
        <w:t xml:space="preserve"> de l’Appel d’Offre</w:t>
      </w:r>
      <w:r w:rsidR="00BE097F" w:rsidRPr="001F7868">
        <w:rPr>
          <w:rFonts w:ascii="Canal+" w:eastAsia="Times New Roman" w:hAnsi="Canal+" w:cs="Arial"/>
          <w:bCs/>
          <w:sz w:val="20"/>
          <w:szCs w:val="20"/>
          <w:lang w:eastAsia="fr-FR"/>
        </w:rPr>
        <w:t> </w:t>
      </w:r>
    </w:p>
    <w:p w14:paraId="74B6A92A" w14:textId="77777777" w:rsidR="00BE097F" w:rsidRPr="001F7868" w:rsidRDefault="00BE097F" w:rsidP="00E95338">
      <w:pPr>
        <w:widowControl w:val="0"/>
        <w:overflowPunct w:val="0"/>
        <w:autoSpaceDE w:val="0"/>
        <w:autoSpaceDN w:val="0"/>
        <w:adjustRightInd w:val="0"/>
        <w:spacing w:after="0" w:line="240" w:lineRule="auto"/>
        <w:jc w:val="both"/>
        <w:rPr>
          <w:rFonts w:ascii="Canal+" w:eastAsia="Times New Roman" w:hAnsi="Canal+" w:cs="Arial"/>
          <w:bCs/>
          <w:sz w:val="20"/>
          <w:szCs w:val="20"/>
          <w:lang w:eastAsia="fr-FR"/>
        </w:rPr>
      </w:pPr>
    </w:p>
    <w:p w14:paraId="0E711C13" w14:textId="2A10F23A" w:rsidR="00E95338" w:rsidRPr="001F7868" w:rsidRDefault="00E95338" w:rsidP="00E95338">
      <w:pPr>
        <w:widowControl w:val="0"/>
        <w:overflowPunct w:val="0"/>
        <w:autoSpaceDE w:val="0"/>
        <w:autoSpaceDN w:val="0"/>
        <w:adjustRightInd w:val="0"/>
        <w:spacing w:after="0" w:line="240" w:lineRule="auto"/>
        <w:jc w:val="both"/>
        <w:rPr>
          <w:rFonts w:ascii="Canal+" w:eastAsia="Times New Roman" w:hAnsi="Canal+" w:cs="Arial"/>
          <w:bCs/>
          <w:sz w:val="20"/>
          <w:szCs w:val="20"/>
          <w:lang w:eastAsia="fr-FR"/>
        </w:rPr>
      </w:pPr>
      <w:r w:rsidRPr="001F7868">
        <w:rPr>
          <w:rFonts w:ascii="Canal+" w:eastAsia="Times New Roman" w:hAnsi="Canal+" w:cs="Arial"/>
          <w:bCs/>
          <w:sz w:val="20"/>
          <w:szCs w:val="20"/>
          <w:lang w:eastAsia="fr-FR"/>
        </w:rPr>
        <w:t>CANAL+ GUINEE a pour activité la distribution et la commercialisation d’offres de télévision payante, notamment des OFFRES CANAL+ à destination des particuliers et des professionnels, en Guinée.</w:t>
      </w:r>
    </w:p>
    <w:p w14:paraId="10A2AE6F" w14:textId="77777777" w:rsidR="00ED1156" w:rsidRPr="001F7868" w:rsidRDefault="00ED1156" w:rsidP="00E95338">
      <w:pPr>
        <w:widowControl w:val="0"/>
        <w:overflowPunct w:val="0"/>
        <w:autoSpaceDE w:val="0"/>
        <w:autoSpaceDN w:val="0"/>
        <w:adjustRightInd w:val="0"/>
        <w:spacing w:after="0" w:line="240" w:lineRule="auto"/>
        <w:jc w:val="both"/>
        <w:rPr>
          <w:rFonts w:ascii="Canal+" w:eastAsia="Times New Roman" w:hAnsi="Canal+" w:cs="Arial"/>
          <w:bCs/>
          <w:sz w:val="20"/>
          <w:szCs w:val="20"/>
          <w:lang w:eastAsia="fr-FR"/>
        </w:rPr>
      </w:pPr>
    </w:p>
    <w:p w14:paraId="7AE5373E" w14:textId="052B8259" w:rsidR="00E778A5" w:rsidRPr="001F7868" w:rsidRDefault="00676D2C" w:rsidP="00214F43">
      <w:pPr>
        <w:jc w:val="both"/>
        <w:rPr>
          <w:rFonts w:ascii="Canal+" w:hAnsi="Canal+"/>
          <w:sz w:val="20"/>
          <w:szCs w:val="20"/>
        </w:rPr>
      </w:pPr>
      <w:r w:rsidRPr="001F7868">
        <w:rPr>
          <w:rFonts w:ascii="Canal+" w:hAnsi="Canal+"/>
          <w:sz w:val="20"/>
          <w:szCs w:val="20"/>
        </w:rPr>
        <w:t xml:space="preserve">CANAL+ GUINEE </w:t>
      </w:r>
      <w:r w:rsidR="003E4912" w:rsidRPr="001F7868">
        <w:rPr>
          <w:rFonts w:ascii="Canal+" w:hAnsi="Canal+"/>
          <w:sz w:val="20"/>
          <w:szCs w:val="20"/>
        </w:rPr>
        <w:t xml:space="preserve">SA, </w:t>
      </w:r>
      <w:r w:rsidRPr="001F7868">
        <w:rPr>
          <w:rFonts w:ascii="Canal+" w:hAnsi="Canal+"/>
          <w:sz w:val="20"/>
          <w:szCs w:val="20"/>
        </w:rPr>
        <w:t xml:space="preserve">lance un </w:t>
      </w:r>
      <w:r w:rsidR="00E95338" w:rsidRPr="001F7868">
        <w:rPr>
          <w:rFonts w:ascii="Canal+" w:hAnsi="Canal+"/>
          <w:sz w:val="20"/>
          <w:szCs w:val="20"/>
        </w:rPr>
        <w:t>A</w:t>
      </w:r>
      <w:r w:rsidRPr="001F7868">
        <w:rPr>
          <w:rFonts w:ascii="Canal+" w:hAnsi="Canal+"/>
          <w:sz w:val="20"/>
          <w:szCs w:val="20"/>
        </w:rPr>
        <w:t xml:space="preserve">ppel d’offre pour la sélection de plusieurs de ses prestataires/fournisseurs pour </w:t>
      </w:r>
      <w:r w:rsidR="003E4912" w:rsidRPr="001F7868">
        <w:rPr>
          <w:rFonts w:ascii="Canal+" w:hAnsi="Canal+"/>
          <w:sz w:val="20"/>
          <w:szCs w:val="20"/>
        </w:rPr>
        <w:t>l’année budgétaire en cours.</w:t>
      </w:r>
    </w:p>
    <w:p w14:paraId="4C07C41F" w14:textId="205AF8ED" w:rsidR="007B2BE0" w:rsidRPr="001F7868" w:rsidRDefault="007B2BE0" w:rsidP="006F7CB0">
      <w:pPr>
        <w:pStyle w:val="Paragraphedeliste"/>
        <w:numPr>
          <w:ilvl w:val="0"/>
          <w:numId w:val="4"/>
        </w:numPr>
        <w:spacing w:after="0" w:line="240" w:lineRule="auto"/>
        <w:rPr>
          <w:rFonts w:ascii="Canal+" w:hAnsi="Canal+"/>
          <w:b/>
          <w:bCs/>
          <w:sz w:val="20"/>
          <w:szCs w:val="20"/>
        </w:rPr>
      </w:pPr>
      <w:r w:rsidRPr="001F7868">
        <w:rPr>
          <w:rFonts w:ascii="Canal+" w:hAnsi="Canal+"/>
          <w:b/>
          <w:bCs/>
          <w:sz w:val="20"/>
          <w:szCs w:val="20"/>
        </w:rPr>
        <w:t>Conditions juridiques et fiscales</w:t>
      </w:r>
      <w:r w:rsidR="00BE097F" w:rsidRPr="001F7868">
        <w:rPr>
          <w:rFonts w:ascii="Canal+" w:hAnsi="Canal+"/>
          <w:b/>
          <w:bCs/>
          <w:sz w:val="20"/>
          <w:szCs w:val="20"/>
        </w:rPr>
        <w:t> </w:t>
      </w:r>
    </w:p>
    <w:p w14:paraId="60FBBFFD" w14:textId="77777777" w:rsidR="007B2BE0" w:rsidRPr="001F7868" w:rsidRDefault="007B2BE0" w:rsidP="007B2BE0">
      <w:pPr>
        <w:spacing w:after="0" w:line="240" w:lineRule="auto"/>
        <w:rPr>
          <w:rFonts w:ascii="Canal+" w:hAnsi="Canal+"/>
          <w:sz w:val="20"/>
          <w:szCs w:val="20"/>
        </w:rPr>
      </w:pPr>
    </w:p>
    <w:p w14:paraId="350127E0" w14:textId="77777777" w:rsidR="007B2BE0" w:rsidRPr="001907E5" w:rsidRDefault="007B2BE0" w:rsidP="007B2BE0">
      <w:pPr>
        <w:numPr>
          <w:ilvl w:val="0"/>
          <w:numId w:val="3"/>
        </w:numPr>
        <w:spacing w:after="0" w:line="240" w:lineRule="auto"/>
        <w:jc w:val="both"/>
        <w:rPr>
          <w:rFonts w:ascii="Canal+" w:eastAsia="MS Mincho" w:hAnsi="Canal+" w:cs="Times New Roman"/>
          <w:sz w:val="20"/>
          <w:szCs w:val="20"/>
          <w:lang w:eastAsia="fr-FR"/>
        </w:rPr>
      </w:pPr>
      <w:r w:rsidRPr="001907E5">
        <w:rPr>
          <w:rFonts w:ascii="Canal+" w:eastAsia="MS Mincho" w:hAnsi="Canal+" w:cs="Times New Roman"/>
          <w:sz w:val="20"/>
          <w:szCs w:val="20"/>
          <w:lang w:eastAsia="fr-FR"/>
        </w:rPr>
        <w:t>Être immatriculé au Registre du Commerce et du Crédit Mobilier ;</w:t>
      </w:r>
    </w:p>
    <w:p w14:paraId="0863837C" w14:textId="77777777" w:rsidR="007B2BE0" w:rsidRPr="001907E5" w:rsidRDefault="007B2BE0" w:rsidP="007B2BE0">
      <w:pPr>
        <w:numPr>
          <w:ilvl w:val="0"/>
          <w:numId w:val="3"/>
        </w:numPr>
        <w:spacing w:after="0" w:line="240" w:lineRule="auto"/>
        <w:jc w:val="both"/>
        <w:rPr>
          <w:rFonts w:ascii="Canal+" w:eastAsia="MS Mincho" w:hAnsi="Canal+" w:cs="Times New Roman"/>
          <w:sz w:val="20"/>
          <w:szCs w:val="20"/>
          <w:lang w:eastAsia="fr-FR"/>
        </w:rPr>
      </w:pPr>
      <w:r w:rsidRPr="001907E5">
        <w:rPr>
          <w:rFonts w:ascii="Canal+" w:eastAsia="MS Mincho" w:hAnsi="Canal+" w:cs="Times New Roman"/>
          <w:sz w:val="20"/>
          <w:szCs w:val="20"/>
          <w:lang w:eastAsia="fr-FR"/>
        </w:rPr>
        <w:t xml:space="preserve">Être une société, dotée de la personnalité morale constituée sous forme de société commerciale (SARL, SA ou SAS). </w:t>
      </w:r>
      <w:r w:rsidRPr="00995732">
        <w:rPr>
          <w:rFonts w:ascii="Canal+" w:eastAsia="MS Mincho" w:hAnsi="Canal+" w:cs="Times New Roman"/>
          <w:sz w:val="20"/>
          <w:szCs w:val="20"/>
          <w:lang w:eastAsia="fr-FR"/>
        </w:rPr>
        <w:t>Cette condition exclut de la soumission, toute entreprise individuelle n’ayant pas une personnalité morale distincte de la personne physique ;</w:t>
      </w:r>
    </w:p>
    <w:p w14:paraId="6CB7EDFB" w14:textId="77777777" w:rsidR="007B2BE0" w:rsidRPr="001907E5" w:rsidRDefault="007B2BE0" w:rsidP="007B2BE0">
      <w:pPr>
        <w:numPr>
          <w:ilvl w:val="0"/>
          <w:numId w:val="3"/>
        </w:numPr>
        <w:spacing w:after="0" w:line="240" w:lineRule="auto"/>
        <w:jc w:val="both"/>
        <w:rPr>
          <w:rFonts w:ascii="Canal+" w:eastAsia="MS Mincho" w:hAnsi="Canal+" w:cs="Times New Roman"/>
          <w:sz w:val="20"/>
          <w:szCs w:val="20"/>
          <w:lang w:eastAsia="fr-FR"/>
        </w:rPr>
      </w:pPr>
      <w:r w:rsidRPr="001907E5">
        <w:rPr>
          <w:rFonts w:ascii="Canal+" w:eastAsia="MS Mincho" w:hAnsi="Canal+" w:cs="Times New Roman"/>
          <w:sz w:val="20"/>
          <w:szCs w:val="20"/>
          <w:lang w:eastAsia="fr-FR"/>
        </w:rPr>
        <w:t>Avoir un siège social et une adresse physique ;</w:t>
      </w:r>
    </w:p>
    <w:p w14:paraId="6731B064" w14:textId="77777777" w:rsidR="007B2BE0" w:rsidRPr="00995732" w:rsidRDefault="007B2BE0" w:rsidP="007B2BE0">
      <w:pPr>
        <w:numPr>
          <w:ilvl w:val="0"/>
          <w:numId w:val="3"/>
        </w:numPr>
        <w:spacing w:after="0" w:line="240" w:lineRule="auto"/>
        <w:jc w:val="both"/>
        <w:rPr>
          <w:rFonts w:ascii="Canal+" w:eastAsia="MS Mincho" w:hAnsi="Canal+" w:cs="Times New Roman"/>
          <w:sz w:val="20"/>
          <w:szCs w:val="20"/>
          <w:lang w:eastAsia="fr-FR"/>
        </w:rPr>
      </w:pPr>
      <w:r w:rsidRPr="00995732">
        <w:rPr>
          <w:rFonts w:ascii="Canal+" w:eastAsia="MS Mincho" w:hAnsi="Canal+" w:cs="Times New Roman"/>
          <w:sz w:val="20"/>
          <w:szCs w:val="20"/>
          <w:lang w:eastAsia="fr-FR"/>
        </w:rPr>
        <w:t>Les dirigeants de la société ne doivent pas avoir fait l’objet d’une condamnation civile, commerciale ou pénale, ni de mesure de privation de leurs droits civiques en cours des trois années précédant la date de la soumission ;</w:t>
      </w:r>
    </w:p>
    <w:p w14:paraId="7848D00E" w14:textId="77777777" w:rsidR="007B2BE0" w:rsidRPr="00995732" w:rsidRDefault="007B2BE0" w:rsidP="007B2BE0">
      <w:pPr>
        <w:numPr>
          <w:ilvl w:val="0"/>
          <w:numId w:val="3"/>
        </w:numPr>
        <w:spacing w:after="0" w:line="240" w:lineRule="auto"/>
        <w:jc w:val="both"/>
        <w:rPr>
          <w:rFonts w:ascii="Canal+" w:eastAsia="MS Mincho" w:hAnsi="Canal+" w:cs="Times New Roman"/>
          <w:sz w:val="20"/>
          <w:szCs w:val="20"/>
          <w:lang w:eastAsia="fr-FR"/>
        </w:rPr>
      </w:pPr>
      <w:r w:rsidRPr="00995732">
        <w:rPr>
          <w:rFonts w:ascii="Canal+" w:eastAsia="MS Mincho" w:hAnsi="Canal+" w:cs="Times New Roman"/>
          <w:sz w:val="20"/>
          <w:szCs w:val="20"/>
          <w:lang w:eastAsia="fr-FR"/>
        </w:rPr>
        <w:t>Être titulaire d’une police d’assurance couvrant les risques professionnels ;</w:t>
      </w:r>
    </w:p>
    <w:p w14:paraId="1C62A039" w14:textId="77777777" w:rsidR="007B2BE0" w:rsidRPr="001907E5" w:rsidRDefault="007B2BE0" w:rsidP="007B2BE0">
      <w:pPr>
        <w:numPr>
          <w:ilvl w:val="0"/>
          <w:numId w:val="3"/>
        </w:numPr>
        <w:spacing w:after="0" w:line="240" w:lineRule="auto"/>
        <w:jc w:val="both"/>
        <w:rPr>
          <w:rFonts w:ascii="Canal+" w:eastAsia="MS Mincho" w:hAnsi="Canal+" w:cs="Times New Roman"/>
          <w:sz w:val="20"/>
          <w:szCs w:val="20"/>
          <w:lang w:eastAsia="fr-FR"/>
        </w:rPr>
      </w:pPr>
      <w:r w:rsidRPr="00995732">
        <w:rPr>
          <w:rFonts w:ascii="Canal+" w:eastAsia="MS Mincho" w:hAnsi="Canal+" w:cs="Times New Roman"/>
          <w:sz w:val="20"/>
          <w:szCs w:val="20"/>
          <w:lang w:eastAsia="fr-FR"/>
        </w:rPr>
        <w:t>Relever d’un régime d’imposition permettant de facturer et de déduire la TVA ;</w:t>
      </w:r>
    </w:p>
    <w:p w14:paraId="7BA7DA63" w14:textId="3A682EA3" w:rsidR="00E95338" w:rsidRPr="001907E5" w:rsidRDefault="007B2BE0" w:rsidP="00214F43">
      <w:pPr>
        <w:numPr>
          <w:ilvl w:val="0"/>
          <w:numId w:val="3"/>
        </w:numPr>
        <w:spacing w:after="0" w:line="240" w:lineRule="auto"/>
        <w:jc w:val="both"/>
        <w:rPr>
          <w:rFonts w:ascii="Canal+" w:eastAsia="MS Mincho" w:hAnsi="Canal+" w:cs="Times New Roman"/>
          <w:sz w:val="20"/>
          <w:szCs w:val="20"/>
          <w:lang w:eastAsia="fr-FR"/>
        </w:rPr>
      </w:pPr>
      <w:r w:rsidRPr="001907E5">
        <w:rPr>
          <w:rFonts w:ascii="Canal+" w:eastAsia="MS Mincho" w:hAnsi="Canal+" w:cs="Times New Roman"/>
          <w:sz w:val="20"/>
          <w:szCs w:val="20"/>
          <w:lang w:eastAsia="fr-FR"/>
        </w:rPr>
        <w:t>Être à jour de ses obligations fiscales, tant déclaratives que contributives.</w:t>
      </w:r>
    </w:p>
    <w:p w14:paraId="4EDD71C1" w14:textId="6A797D80" w:rsidR="00EF40D5" w:rsidRDefault="00EF40D5" w:rsidP="00214F43">
      <w:pPr>
        <w:jc w:val="both"/>
        <w:rPr>
          <w:rFonts w:ascii="Canal+" w:hAnsi="Canal+"/>
          <w:sz w:val="20"/>
          <w:szCs w:val="20"/>
        </w:rPr>
      </w:pPr>
    </w:p>
    <w:p w14:paraId="6CC82620" w14:textId="47FD9E30" w:rsidR="007956CB" w:rsidRPr="007956CB" w:rsidRDefault="007956CB" w:rsidP="007956CB">
      <w:pPr>
        <w:pStyle w:val="Paragraphedeliste"/>
        <w:numPr>
          <w:ilvl w:val="0"/>
          <w:numId w:val="4"/>
        </w:numPr>
        <w:jc w:val="both"/>
        <w:rPr>
          <w:rFonts w:ascii="Canal+" w:hAnsi="Canal+"/>
          <w:b/>
          <w:bCs/>
          <w:sz w:val="20"/>
          <w:szCs w:val="20"/>
        </w:rPr>
      </w:pPr>
      <w:r w:rsidRPr="007956CB">
        <w:rPr>
          <w:rFonts w:ascii="Canal+" w:hAnsi="Canal+"/>
          <w:b/>
          <w:bCs/>
          <w:sz w:val="20"/>
          <w:szCs w:val="20"/>
        </w:rPr>
        <w:t xml:space="preserve">Contenu Dossier de Candidature </w:t>
      </w:r>
    </w:p>
    <w:p w14:paraId="2B9E5E3A" w14:textId="6CA90652" w:rsidR="00676D2C" w:rsidRPr="001F7868" w:rsidRDefault="00676D2C" w:rsidP="00214F43">
      <w:pPr>
        <w:jc w:val="both"/>
        <w:rPr>
          <w:rFonts w:ascii="Canal+" w:hAnsi="Canal+"/>
          <w:sz w:val="20"/>
          <w:szCs w:val="20"/>
        </w:rPr>
      </w:pPr>
      <w:r w:rsidRPr="001F7868">
        <w:rPr>
          <w:rFonts w:ascii="Canal+" w:hAnsi="Canal+"/>
          <w:sz w:val="20"/>
          <w:szCs w:val="20"/>
        </w:rPr>
        <w:t xml:space="preserve">Les </w:t>
      </w:r>
      <w:r w:rsidR="00FB5D8C" w:rsidRPr="001F7868">
        <w:rPr>
          <w:rFonts w:ascii="Canal+" w:hAnsi="Canal+"/>
          <w:sz w:val="20"/>
          <w:szCs w:val="20"/>
        </w:rPr>
        <w:t xml:space="preserve">candidats doivent être des personnes morales et </w:t>
      </w:r>
      <w:r w:rsidR="00A86022" w:rsidRPr="001F7868">
        <w:rPr>
          <w:rFonts w:ascii="Canal+" w:hAnsi="Canal+"/>
          <w:sz w:val="20"/>
          <w:szCs w:val="20"/>
        </w:rPr>
        <w:t>devront soumettre</w:t>
      </w:r>
      <w:r w:rsidR="00FB5D8C" w:rsidRPr="001F7868">
        <w:rPr>
          <w:rFonts w:ascii="Canal+" w:hAnsi="Canal+"/>
          <w:sz w:val="20"/>
          <w:szCs w:val="20"/>
        </w:rPr>
        <w:t xml:space="preserve"> </w:t>
      </w:r>
      <w:r w:rsidR="003E4912" w:rsidRPr="001F7868">
        <w:rPr>
          <w:rFonts w:ascii="Canal+" w:hAnsi="Canal+"/>
          <w:sz w:val="20"/>
          <w:szCs w:val="20"/>
        </w:rPr>
        <w:t>4</w:t>
      </w:r>
      <w:r w:rsidR="00FB5D8C" w:rsidRPr="001F7868">
        <w:rPr>
          <w:rFonts w:ascii="Canal+" w:hAnsi="Canal+"/>
          <w:sz w:val="20"/>
          <w:szCs w:val="20"/>
        </w:rPr>
        <w:t xml:space="preserve"> dossiers comme suit :</w:t>
      </w:r>
    </w:p>
    <w:p w14:paraId="6E2C9226" w14:textId="64D3B252" w:rsidR="00FB5D8C" w:rsidRPr="001F7868" w:rsidRDefault="00FB5D8C" w:rsidP="00214F43">
      <w:pPr>
        <w:pStyle w:val="Paragraphedeliste"/>
        <w:numPr>
          <w:ilvl w:val="0"/>
          <w:numId w:val="1"/>
        </w:numPr>
        <w:jc w:val="both"/>
        <w:rPr>
          <w:rFonts w:ascii="Canal+" w:hAnsi="Canal+"/>
          <w:sz w:val="20"/>
          <w:szCs w:val="20"/>
        </w:rPr>
      </w:pPr>
      <w:r w:rsidRPr="001F7868">
        <w:rPr>
          <w:rFonts w:ascii="Canal+" w:hAnsi="Canal+"/>
          <w:sz w:val="20"/>
          <w:szCs w:val="20"/>
        </w:rPr>
        <w:t xml:space="preserve">Dossier </w:t>
      </w:r>
      <w:r w:rsidR="003E4912" w:rsidRPr="001F7868">
        <w:rPr>
          <w:rFonts w:ascii="Canal+" w:hAnsi="Canal+"/>
          <w:sz w:val="20"/>
          <w:szCs w:val="20"/>
        </w:rPr>
        <w:t>A</w:t>
      </w:r>
      <w:r w:rsidRPr="001F7868">
        <w:rPr>
          <w:rFonts w:ascii="Canal+" w:hAnsi="Canal+"/>
          <w:sz w:val="20"/>
          <w:szCs w:val="20"/>
        </w:rPr>
        <w:t xml:space="preserve">dministratif incluant </w:t>
      </w:r>
    </w:p>
    <w:p w14:paraId="49D49551" w14:textId="54A36BFF" w:rsidR="00676D2C" w:rsidRPr="001F7868" w:rsidRDefault="00C33EE3" w:rsidP="00214F43">
      <w:pPr>
        <w:pStyle w:val="Paragraphedeliste"/>
        <w:numPr>
          <w:ilvl w:val="1"/>
          <w:numId w:val="1"/>
        </w:numPr>
        <w:jc w:val="both"/>
        <w:rPr>
          <w:rFonts w:ascii="Canal+" w:hAnsi="Canal+"/>
          <w:sz w:val="20"/>
          <w:szCs w:val="20"/>
        </w:rPr>
      </w:pPr>
      <w:r w:rsidRPr="001F7868">
        <w:rPr>
          <w:rFonts w:ascii="Canal+" w:hAnsi="Canal+"/>
          <w:sz w:val="20"/>
          <w:szCs w:val="20"/>
        </w:rPr>
        <w:t>La</w:t>
      </w:r>
      <w:r w:rsidR="00FB5D8C" w:rsidRPr="001F7868">
        <w:rPr>
          <w:rFonts w:ascii="Canal+" w:hAnsi="Canal+"/>
          <w:sz w:val="20"/>
          <w:szCs w:val="20"/>
        </w:rPr>
        <w:t xml:space="preserve"> présentation de l’entreprise soumissionnaire ainsi que son organisation</w:t>
      </w:r>
    </w:p>
    <w:p w14:paraId="5A4B8562" w14:textId="015CA15B" w:rsidR="00FB5D8C" w:rsidRPr="001F7868" w:rsidRDefault="00C33EE3" w:rsidP="00214F43">
      <w:pPr>
        <w:pStyle w:val="Paragraphedeliste"/>
        <w:numPr>
          <w:ilvl w:val="1"/>
          <w:numId w:val="1"/>
        </w:numPr>
        <w:jc w:val="both"/>
        <w:rPr>
          <w:rFonts w:ascii="Canal+" w:hAnsi="Canal+"/>
          <w:sz w:val="20"/>
          <w:szCs w:val="20"/>
        </w:rPr>
      </w:pPr>
      <w:r w:rsidRPr="001F7868">
        <w:rPr>
          <w:rFonts w:ascii="Canal+" w:hAnsi="Canal+"/>
          <w:sz w:val="20"/>
          <w:szCs w:val="20"/>
        </w:rPr>
        <w:t>Les</w:t>
      </w:r>
      <w:r w:rsidR="00FB5D8C" w:rsidRPr="001F7868">
        <w:rPr>
          <w:rFonts w:ascii="Canal+" w:hAnsi="Canal+"/>
          <w:sz w:val="20"/>
          <w:szCs w:val="20"/>
        </w:rPr>
        <w:t xml:space="preserve"> copies de registre de commerce (RCCM), d’identification fiscale (NIF), Relevé d’identité Bancaire</w:t>
      </w:r>
    </w:p>
    <w:p w14:paraId="61A4A0AE" w14:textId="77777777" w:rsidR="00FB5D8C" w:rsidRPr="001F7868" w:rsidRDefault="00FB5D8C" w:rsidP="00214F43">
      <w:pPr>
        <w:pStyle w:val="Paragraphedeliste"/>
        <w:ind w:left="1440"/>
        <w:jc w:val="both"/>
        <w:rPr>
          <w:rFonts w:ascii="Canal+" w:hAnsi="Canal+"/>
          <w:sz w:val="20"/>
          <w:szCs w:val="20"/>
        </w:rPr>
      </w:pPr>
    </w:p>
    <w:p w14:paraId="0CBF7FAD" w14:textId="23B5B2DA" w:rsidR="00676D2C" w:rsidRPr="001F7868" w:rsidRDefault="00FB5D8C" w:rsidP="00214F43">
      <w:pPr>
        <w:pStyle w:val="Paragraphedeliste"/>
        <w:numPr>
          <w:ilvl w:val="0"/>
          <w:numId w:val="1"/>
        </w:numPr>
        <w:jc w:val="both"/>
        <w:rPr>
          <w:rFonts w:ascii="Canal+" w:hAnsi="Canal+"/>
          <w:sz w:val="20"/>
          <w:szCs w:val="20"/>
        </w:rPr>
      </w:pPr>
      <w:r w:rsidRPr="001F7868">
        <w:rPr>
          <w:rFonts w:ascii="Canal+" w:hAnsi="Canal+"/>
          <w:sz w:val="20"/>
          <w:szCs w:val="20"/>
        </w:rPr>
        <w:t>Dossier Technique : incluant l’offre et la description des spécifi</w:t>
      </w:r>
      <w:r w:rsidR="003E4912" w:rsidRPr="001F7868">
        <w:rPr>
          <w:rFonts w:ascii="Canal+" w:hAnsi="Canal+"/>
          <w:sz w:val="20"/>
          <w:szCs w:val="20"/>
        </w:rPr>
        <w:t xml:space="preserve">cités </w:t>
      </w:r>
      <w:r w:rsidRPr="001F7868">
        <w:rPr>
          <w:rFonts w:ascii="Canal+" w:hAnsi="Canal+"/>
          <w:sz w:val="20"/>
          <w:szCs w:val="20"/>
        </w:rPr>
        <w:t>technique</w:t>
      </w:r>
      <w:r w:rsidR="003E4912" w:rsidRPr="001F7868">
        <w:rPr>
          <w:rFonts w:ascii="Canal+" w:hAnsi="Canal+"/>
          <w:sz w:val="20"/>
          <w:szCs w:val="20"/>
        </w:rPr>
        <w:t>s proposées</w:t>
      </w:r>
      <w:r w:rsidR="00214F43" w:rsidRPr="001F7868">
        <w:rPr>
          <w:rFonts w:ascii="Canal+" w:hAnsi="Canal+"/>
          <w:sz w:val="20"/>
          <w:szCs w:val="20"/>
        </w:rPr>
        <w:t xml:space="preserve"> y compris les images des produits le cas échéant</w:t>
      </w:r>
    </w:p>
    <w:p w14:paraId="221051DF" w14:textId="09D36EB5" w:rsidR="003E4912" w:rsidRPr="001F7868" w:rsidRDefault="003E4912" w:rsidP="00214F43">
      <w:pPr>
        <w:pStyle w:val="Paragraphedeliste"/>
        <w:numPr>
          <w:ilvl w:val="0"/>
          <w:numId w:val="1"/>
        </w:numPr>
        <w:jc w:val="both"/>
        <w:rPr>
          <w:rFonts w:ascii="Canal+" w:hAnsi="Canal+"/>
          <w:sz w:val="20"/>
          <w:szCs w:val="20"/>
        </w:rPr>
      </w:pPr>
      <w:r w:rsidRPr="001F7868">
        <w:rPr>
          <w:rFonts w:ascii="Canal+" w:hAnsi="Canal+"/>
          <w:sz w:val="20"/>
          <w:szCs w:val="20"/>
        </w:rPr>
        <w:t>Dossier Financier : incluant l’offre financière</w:t>
      </w:r>
    </w:p>
    <w:p w14:paraId="679CE638" w14:textId="7D8427C9" w:rsidR="00676D2C" w:rsidRPr="001F7868" w:rsidRDefault="003E4912" w:rsidP="00214F43">
      <w:pPr>
        <w:pStyle w:val="Paragraphedeliste"/>
        <w:numPr>
          <w:ilvl w:val="0"/>
          <w:numId w:val="1"/>
        </w:numPr>
        <w:jc w:val="both"/>
        <w:rPr>
          <w:rFonts w:ascii="Canal+" w:hAnsi="Canal+"/>
          <w:sz w:val="20"/>
          <w:szCs w:val="20"/>
        </w:rPr>
      </w:pPr>
      <w:r w:rsidRPr="001F7868">
        <w:rPr>
          <w:rFonts w:ascii="Canal+" w:hAnsi="Canal+"/>
          <w:sz w:val="20"/>
          <w:szCs w:val="20"/>
        </w:rPr>
        <w:t xml:space="preserve">Dossier </w:t>
      </w:r>
      <w:r w:rsidR="00676D2C" w:rsidRPr="001F7868">
        <w:rPr>
          <w:rFonts w:ascii="Canal+" w:hAnsi="Canal+"/>
          <w:sz w:val="20"/>
          <w:szCs w:val="20"/>
        </w:rPr>
        <w:t>Références</w:t>
      </w:r>
      <w:r w:rsidRPr="001F7868">
        <w:rPr>
          <w:rFonts w:ascii="Canal+" w:hAnsi="Canal+"/>
          <w:sz w:val="20"/>
          <w:szCs w:val="20"/>
        </w:rPr>
        <w:t> incluant les</w:t>
      </w:r>
      <w:r w:rsidR="00676D2C" w:rsidRPr="001F7868">
        <w:rPr>
          <w:rFonts w:ascii="Canal+" w:hAnsi="Canal+"/>
          <w:sz w:val="20"/>
          <w:szCs w:val="20"/>
        </w:rPr>
        <w:t xml:space="preserve"> attestations de bonne exécution délivrées</w:t>
      </w:r>
      <w:r w:rsidRPr="001F7868">
        <w:rPr>
          <w:rFonts w:ascii="Canal+" w:hAnsi="Canal+"/>
          <w:sz w:val="20"/>
          <w:szCs w:val="20"/>
        </w:rPr>
        <w:t xml:space="preserve"> pour les précédentes prestations</w:t>
      </w:r>
    </w:p>
    <w:p w14:paraId="51F73C36" w14:textId="0E3DD603" w:rsidR="00214F43" w:rsidRPr="001F7868" w:rsidRDefault="00214F43" w:rsidP="00214F43">
      <w:pPr>
        <w:pStyle w:val="Paragraphedeliste"/>
        <w:numPr>
          <w:ilvl w:val="0"/>
          <w:numId w:val="1"/>
        </w:numPr>
        <w:jc w:val="both"/>
        <w:rPr>
          <w:rFonts w:ascii="Canal+" w:hAnsi="Canal+"/>
          <w:sz w:val="20"/>
          <w:szCs w:val="20"/>
        </w:rPr>
      </w:pPr>
      <w:r w:rsidRPr="001F7868">
        <w:rPr>
          <w:rFonts w:ascii="Canal+" w:hAnsi="Canal+"/>
          <w:sz w:val="20"/>
          <w:szCs w:val="20"/>
        </w:rPr>
        <w:t>Tableau récapitulatif de soumissionnement à renseigner selon la trame ci-dessous</w:t>
      </w:r>
    </w:p>
    <w:p w14:paraId="7547DF18" w14:textId="77777777" w:rsidR="00390C43" w:rsidRPr="001F7868" w:rsidRDefault="00390C43" w:rsidP="00390C43">
      <w:pPr>
        <w:pStyle w:val="Paragraphedeliste"/>
        <w:jc w:val="both"/>
        <w:rPr>
          <w:rFonts w:ascii="Canal+" w:hAnsi="Canal+"/>
          <w:sz w:val="20"/>
          <w:szCs w:val="20"/>
        </w:rPr>
      </w:pPr>
    </w:p>
    <w:tbl>
      <w:tblPr>
        <w:tblStyle w:val="Grilledutableau"/>
        <w:tblW w:w="9624" w:type="dxa"/>
        <w:tblInd w:w="720" w:type="dxa"/>
        <w:tblLook w:val="04A0" w:firstRow="1" w:lastRow="0" w:firstColumn="1" w:lastColumn="0" w:noHBand="0" w:noVBand="1"/>
      </w:tblPr>
      <w:tblGrid>
        <w:gridCol w:w="2399"/>
        <w:gridCol w:w="1362"/>
        <w:gridCol w:w="2669"/>
        <w:gridCol w:w="1597"/>
        <w:gridCol w:w="1597"/>
      </w:tblGrid>
      <w:tr w:rsidR="00214F43" w:rsidRPr="006A5F96" w14:paraId="40BBE2C6" w14:textId="77777777" w:rsidTr="00B607C7">
        <w:tc>
          <w:tcPr>
            <w:tcW w:w="2399" w:type="dxa"/>
          </w:tcPr>
          <w:p w14:paraId="263F5AED" w14:textId="00ADEB7E" w:rsidR="00214F43" w:rsidRPr="001F7868" w:rsidRDefault="00214F43" w:rsidP="00214F43">
            <w:pPr>
              <w:pStyle w:val="Paragraphedeliste"/>
              <w:ind w:left="0"/>
              <w:jc w:val="both"/>
              <w:rPr>
                <w:rFonts w:ascii="Canal+" w:hAnsi="Canal+"/>
                <w:sz w:val="20"/>
                <w:szCs w:val="20"/>
              </w:rPr>
            </w:pPr>
            <w:r w:rsidRPr="001F7868">
              <w:rPr>
                <w:rFonts w:ascii="Canal+" w:hAnsi="Canal+"/>
                <w:sz w:val="20"/>
                <w:szCs w:val="20"/>
              </w:rPr>
              <w:t>Code Cahier de charge</w:t>
            </w:r>
          </w:p>
        </w:tc>
        <w:tc>
          <w:tcPr>
            <w:tcW w:w="1362" w:type="dxa"/>
          </w:tcPr>
          <w:p w14:paraId="2E4613FF" w14:textId="658BF16A" w:rsidR="00214F43" w:rsidRPr="001F7868" w:rsidRDefault="00214F43" w:rsidP="00214F43">
            <w:pPr>
              <w:pStyle w:val="Paragraphedeliste"/>
              <w:ind w:left="0"/>
              <w:jc w:val="both"/>
              <w:rPr>
                <w:rFonts w:ascii="Canal+" w:hAnsi="Canal+"/>
                <w:sz w:val="20"/>
                <w:szCs w:val="20"/>
              </w:rPr>
            </w:pPr>
            <w:r w:rsidRPr="001F7868">
              <w:rPr>
                <w:rFonts w:ascii="Canal+" w:hAnsi="Canal+"/>
                <w:sz w:val="20"/>
                <w:szCs w:val="20"/>
              </w:rPr>
              <w:t>Désignation</w:t>
            </w:r>
          </w:p>
        </w:tc>
        <w:tc>
          <w:tcPr>
            <w:tcW w:w="2669" w:type="dxa"/>
          </w:tcPr>
          <w:p w14:paraId="67900CCA" w14:textId="5F81A20F" w:rsidR="00214F43" w:rsidRPr="001F7868" w:rsidRDefault="00214F43" w:rsidP="00214F43">
            <w:pPr>
              <w:pStyle w:val="Paragraphedeliste"/>
              <w:ind w:left="0"/>
              <w:jc w:val="both"/>
              <w:rPr>
                <w:rFonts w:ascii="Canal+" w:hAnsi="Canal+"/>
                <w:sz w:val="20"/>
                <w:szCs w:val="20"/>
              </w:rPr>
            </w:pPr>
            <w:r w:rsidRPr="001F7868">
              <w:rPr>
                <w:rFonts w:ascii="Canal+" w:hAnsi="Canal+"/>
                <w:sz w:val="20"/>
                <w:szCs w:val="20"/>
              </w:rPr>
              <w:t>Caractéristiques techniques</w:t>
            </w:r>
          </w:p>
        </w:tc>
        <w:tc>
          <w:tcPr>
            <w:tcW w:w="1597" w:type="dxa"/>
          </w:tcPr>
          <w:p w14:paraId="1C47814B" w14:textId="3A0D542B" w:rsidR="00214F43" w:rsidRPr="001F7868" w:rsidRDefault="00214F43" w:rsidP="00214F43">
            <w:pPr>
              <w:pStyle w:val="Paragraphedeliste"/>
              <w:ind w:left="0"/>
              <w:jc w:val="both"/>
              <w:rPr>
                <w:rFonts w:ascii="Canal+" w:hAnsi="Canal+"/>
                <w:sz w:val="20"/>
                <w:szCs w:val="20"/>
              </w:rPr>
            </w:pPr>
            <w:r w:rsidRPr="001F7868">
              <w:rPr>
                <w:rFonts w:ascii="Canal+" w:hAnsi="Canal+"/>
                <w:sz w:val="20"/>
                <w:szCs w:val="20"/>
              </w:rPr>
              <w:t>Quantité</w:t>
            </w:r>
          </w:p>
        </w:tc>
        <w:tc>
          <w:tcPr>
            <w:tcW w:w="1597" w:type="dxa"/>
          </w:tcPr>
          <w:p w14:paraId="7E37E0E6" w14:textId="20F63743" w:rsidR="00214F43" w:rsidRPr="001F7868" w:rsidRDefault="00214F43" w:rsidP="00214F43">
            <w:pPr>
              <w:pStyle w:val="Paragraphedeliste"/>
              <w:ind w:left="0"/>
              <w:jc w:val="both"/>
              <w:rPr>
                <w:rFonts w:ascii="Canal+" w:hAnsi="Canal+"/>
                <w:sz w:val="20"/>
                <w:szCs w:val="20"/>
              </w:rPr>
            </w:pPr>
            <w:r w:rsidRPr="001F7868">
              <w:rPr>
                <w:rFonts w:ascii="Canal+" w:hAnsi="Canal+"/>
                <w:sz w:val="20"/>
                <w:szCs w:val="20"/>
              </w:rPr>
              <w:t>Prix unitaire</w:t>
            </w:r>
          </w:p>
        </w:tc>
      </w:tr>
      <w:tr w:rsidR="00214F43" w:rsidRPr="006A5F96" w14:paraId="48FDBDE3" w14:textId="77777777" w:rsidTr="00B607C7">
        <w:tc>
          <w:tcPr>
            <w:tcW w:w="2399" w:type="dxa"/>
          </w:tcPr>
          <w:p w14:paraId="02F78C4B" w14:textId="77777777" w:rsidR="00214F43" w:rsidRPr="001F7868" w:rsidRDefault="00214F43" w:rsidP="00214F43">
            <w:pPr>
              <w:pStyle w:val="Paragraphedeliste"/>
              <w:ind w:left="0"/>
              <w:jc w:val="both"/>
              <w:rPr>
                <w:rFonts w:ascii="Canal+" w:hAnsi="Canal+"/>
                <w:sz w:val="20"/>
                <w:szCs w:val="20"/>
              </w:rPr>
            </w:pPr>
          </w:p>
        </w:tc>
        <w:tc>
          <w:tcPr>
            <w:tcW w:w="1362" w:type="dxa"/>
          </w:tcPr>
          <w:p w14:paraId="4F571225" w14:textId="77777777" w:rsidR="00214F43" w:rsidRPr="001F7868" w:rsidRDefault="00214F43" w:rsidP="00214F43">
            <w:pPr>
              <w:pStyle w:val="Paragraphedeliste"/>
              <w:ind w:left="0"/>
              <w:jc w:val="both"/>
              <w:rPr>
                <w:rFonts w:ascii="Canal+" w:hAnsi="Canal+"/>
                <w:sz w:val="20"/>
                <w:szCs w:val="20"/>
              </w:rPr>
            </w:pPr>
          </w:p>
        </w:tc>
        <w:tc>
          <w:tcPr>
            <w:tcW w:w="2669" w:type="dxa"/>
          </w:tcPr>
          <w:p w14:paraId="6DCDBBDC" w14:textId="5179F920" w:rsidR="00214F43" w:rsidRPr="001F7868" w:rsidRDefault="00214F43" w:rsidP="00214F43">
            <w:pPr>
              <w:pStyle w:val="Paragraphedeliste"/>
              <w:ind w:left="0"/>
              <w:jc w:val="both"/>
              <w:rPr>
                <w:rFonts w:ascii="Canal+" w:hAnsi="Canal+"/>
                <w:sz w:val="20"/>
                <w:szCs w:val="20"/>
              </w:rPr>
            </w:pPr>
          </w:p>
        </w:tc>
        <w:tc>
          <w:tcPr>
            <w:tcW w:w="1597" w:type="dxa"/>
          </w:tcPr>
          <w:p w14:paraId="08ACE3FC" w14:textId="77777777" w:rsidR="00214F43" w:rsidRPr="001F7868" w:rsidRDefault="00214F43" w:rsidP="00214F43">
            <w:pPr>
              <w:pStyle w:val="Paragraphedeliste"/>
              <w:ind w:left="0"/>
              <w:jc w:val="both"/>
              <w:rPr>
                <w:rFonts w:ascii="Canal+" w:hAnsi="Canal+"/>
                <w:sz w:val="20"/>
                <w:szCs w:val="20"/>
              </w:rPr>
            </w:pPr>
          </w:p>
        </w:tc>
        <w:tc>
          <w:tcPr>
            <w:tcW w:w="1597" w:type="dxa"/>
          </w:tcPr>
          <w:p w14:paraId="6BB2E4BB" w14:textId="77777777" w:rsidR="00214F43" w:rsidRPr="001F7868" w:rsidRDefault="00214F43" w:rsidP="00214F43">
            <w:pPr>
              <w:pStyle w:val="Paragraphedeliste"/>
              <w:ind w:left="0"/>
              <w:jc w:val="both"/>
              <w:rPr>
                <w:rFonts w:ascii="Canal+" w:hAnsi="Canal+"/>
                <w:sz w:val="20"/>
                <w:szCs w:val="20"/>
              </w:rPr>
            </w:pPr>
          </w:p>
        </w:tc>
      </w:tr>
    </w:tbl>
    <w:p w14:paraId="13C4E419" w14:textId="77777777" w:rsidR="00214F43" w:rsidRPr="001F7868" w:rsidRDefault="00214F43" w:rsidP="00214F43">
      <w:pPr>
        <w:pStyle w:val="Paragraphedeliste"/>
        <w:jc w:val="both"/>
        <w:rPr>
          <w:rFonts w:ascii="Canal+" w:hAnsi="Canal+"/>
          <w:sz w:val="20"/>
          <w:szCs w:val="20"/>
        </w:rPr>
      </w:pPr>
    </w:p>
    <w:p w14:paraId="6C716CEB" w14:textId="4531D683" w:rsidR="00AE3F09" w:rsidRPr="001F7868" w:rsidRDefault="00AE3F09" w:rsidP="00AE3F09">
      <w:pPr>
        <w:pStyle w:val="Paragraphedeliste"/>
        <w:numPr>
          <w:ilvl w:val="0"/>
          <w:numId w:val="4"/>
        </w:numPr>
        <w:jc w:val="both"/>
        <w:rPr>
          <w:rFonts w:ascii="Canal+" w:hAnsi="Canal+"/>
          <w:b/>
          <w:bCs/>
          <w:sz w:val="20"/>
          <w:szCs w:val="20"/>
        </w:rPr>
      </w:pPr>
      <w:r w:rsidRPr="001F7868">
        <w:rPr>
          <w:rFonts w:ascii="Canal+" w:hAnsi="Canal+"/>
          <w:b/>
          <w:bCs/>
          <w:sz w:val="20"/>
          <w:szCs w:val="20"/>
        </w:rPr>
        <w:t xml:space="preserve">Modalités de réponse à l’Appel d’Offre </w:t>
      </w:r>
    </w:p>
    <w:p w14:paraId="16718DFC" w14:textId="04F21EB4" w:rsidR="00FF69AF" w:rsidRPr="001F7868" w:rsidRDefault="003E4912" w:rsidP="00FF69AF">
      <w:pPr>
        <w:jc w:val="both"/>
        <w:rPr>
          <w:rFonts w:ascii="Canal+" w:hAnsi="Canal+"/>
          <w:sz w:val="20"/>
          <w:szCs w:val="20"/>
          <w:highlight w:val="yellow"/>
        </w:rPr>
      </w:pPr>
      <w:r w:rsidRPr="001F7868">
        <w:rPr>
          <w:rFonts w:ascii="Canal+" w:hAnsi="Canal+"/>
          <w:sz w:val="20"/>
          <w:szCs w:val="20"/>
        </w:rPr>
        <w:t xml:space="preserve">Les offres devront être soumises au plus tard </w:t>
      </w:r>
      <w:r w:rsidR="00334C19">
        <w:rPr>
          <w:rFonts w:ascii="Canal+" w:hAnsi="Canal+"/>
          <w:sz w:val="20"/>
          <w:szCs w:val="20"/>
        </w:rPr>
        <w:t>05</w:t>
      </w:r>
      <w:r w:rsidR="00121B46" w:rsidRPr="00121B46">
        <w:rPr>
          <w:rFonts w:ascii="Canal+" w:eastAsia="Times New Roman" w:hAnsi="Canal+" w:cs="Times New Roman"/>
          <w:color w:val="000000"/>
          <w:sz w:val="20"/>
          <w:szCs w:val="20"/>
          <w:lang w:eastAsia="fr-FR"/>
        </w:rPr>
        <w:t>/</w:t>
      </w:r>
      <w:r w:rsidR="00334C19">
        <w:rPr>
          <w:rFonts w:ascii="Canal+" w:eastAsia="Times New Roman" w:hAnsi="Canal+" w:cs="Times New Roman"/>
          <w:color w:val="000000"/>
          <w:sz w:val="20"/>
          <w:szCs w:val="20"/>
          <w:lang w:eastAsia="fr-FR"/>
        </w:rPr>
        <w:t>12</w:t>
      </w:r>
      <w:r w:rsidR="00121B46" w:rsidRPr="00121B46">
        <w:rPr>
          <w:rFonts w:ascii="Canal+" w:eastAsia="Times New Roman" w:hAnsi="Canal+" w:cs="Times New Roman"/>
          <w:color w:val="000000"/>
          <w:sz w:val="20"/>
          <w:szCs w:val="20"/>
          <w:lang w:eastAsia="fr-FR"/>
        </w:rPr>
        <w:t>/2025</w:t>
      </w:r>
      <w:r w:rsidR="00121B46">
        <w:rPr>
          <w:rFonts w:ascii="Canal+" w:eastAsia="Times New Roman" w:hAnsi="Canal+" w:cs="Times New Roman"/>
          <w:color w:val="000000"/>
          <w:sz w:val="20"/>
          <w:szCs w:val="20"/>
          <w:lang w:eastAsia="fr-FR"/>
        </w:rPr>
        <w:t xml:space="preserve"> </w:t>
      </w:r>
      <w:r w:rsidRPr="00995732">
        <w:rPr>
          <w:rFonts w:ascii="Canal+" w:hAnsi="Canal+"/>
          <w:sz w:val="20"/>
          <w:szCs w:val="20"/>
        </w:rPr>
        <w:t>à Minuit</w:t>
      </w:r>
      <w:r w:rsidR="00FF69AF" w:rsidRPr="001907E5">
        <w:rPr>
          <w:rFonts w:ascii="Canal+" w:eastAsia="MS Mincho" w:hAnsi="Canal+" w:cs="Times New Roman"/>
          <w:sz w:val="20"/>
          <w:szCs w:val="20"/>
          <w:lang w:eastAsia="fr-FR"/>
        </w:rPr>
        <w:t xml:space="preserve"> </w:t>
      </w:r>
      <w:r w:rsidR="00FF69AF" w:rsidRPr="00995732">
        <w:rPr>
          <w:rFonts w:ascii="Canal+" w:hAnsi="Canal+"/>
          <w:sz w:val="20"/>
          <w:szCs w:val="20"/>
        </w:rPr>
        <w:t>délai de rigueur.</w:t>
      </w:r>
    </w:p>
    <w:p w14:paraId="1BEE6EDF" w14:textId="1D60BD36" w:rsidR="003E4912" w:rsidRPr="001F7868" w:rsidRDefault="003E4912" w:rsidP="00214F43">
      <w:pPr>
        <w:jc w:val="both"/>
        <w:rPr>
          <w:rFonts w:ascii="Canal+" w:hAnsi="Canal+"/>
          <w:sz w:val="20"/>
          <w:szCs w:val="20"/>
        </w:rPr>
      </w:pPr>
    </w:p>
    <w:p w14:paraId="5C376024" w14:textId="29E366E5" w:rsidR="003E4912" w:rsidRPr="001F7868" w:rsidRDefault="005C0CBC" w:rsidP="00214F43">
      <w:pPr>
        <w:jc w:val="both"/>
        <w:rPr>
          <w:rFonts w:ascii="Canal+" w:hAnsi="Canal+"/>
          <w:sz w:val="20"/>
          <w:szCs w:val="20"/>
        </w:rPr>
      </w:pPr>
      <w:r w:rsidRPr="001F7868">
        <w:rPr>
          <w:rFonts w:ascii="Canal+" w:hAnsi="Canal+"/>
          <w:sz w:val="20"/>
          <w:szCs w:val="20"/>
        </w:rPr>
        <w:t>À</w:t>
      </w:r>
      <w:r w:rsidR="003E4912" w:rsidRPr="001F7868">
        <w:rPr>
          <w:rFonts w:ascii="Canal+" w:hAnsi="Canal+"/>
          <w:sz w:val="20"/>
          <w:szCs w:val="20"/>
        </w:rPr>
        <w:t xml:space="preserve"> l’adresse suivant : </w:t>
      </w:r>
      <w:hyperlink r:id="rId11" w:history="1">
        <w:r w:rsidR="003E4912" w:rsidRPr="00BF54D8">
          <w:rPr>
            <w:rStyle w:val="Lienhypertexte"/>
            <w:rFonts w:ascii="Canal+" w:hAnsi="Canal+"/>
            <w:sz w:val="20"/>
            <w:szCs w:val="20"/>
            <w:u w:val="none"/>
          </w:rPr>
          <w:t>Afrique_guinee_offres@canal-plus.com</w:t>
        </w:r>
      </w:hyperlink>
      <w:r w:rsidR="003E4912" w:rsidRPr="001F7868">
        <w:rPr>
          <w:rFonts w:ascii="Canal+" w:hAnsi="Canal+"/>
          <w:sz w:val="20"/>
          <w:szCs w:val="20"/>
        </w:rPr>
        <w:t xml:space="preserve"> en précisant dans l’objet du mail le numéro de référence de </w:t>
      </w:r>
      <w:r w:rsidR="00AE0C69" w:rsidRPr="001F7868">
        <w:rPr>
          <w:rFonts w:ascii="Canal+" w:hAnsi="Canal+"/>
          <w:sz w:val="20"/>
          <w:szCs w:val="20"/>
        </w:rPr>
        <w:t>l’appel d’offre</w:t>
      </w:r>
    </w:p>
    <w:p w14:paraId="75DCA2EC" w14:textId="12DD8667" w:rsidR="005C6B09" w:rsidRDefault="005C6B09" w:rsidP="005C6B09">
      <w:pPr>
        <w:spacing w:after="0" w:line="240" w:lineRule="auto"/>
        <w:jc w:val="both"/>
        <w:rPr>
          <w:rFonts w:ascii="Canal+" w:eastAsia="MS Mincho" w:hAnsi="Canal+" w:cs="Times New Roman"/>
          <w:sz w:val="20"/>
          <w:szCs w:val="20"/>
          <w:lang w:eastAsia="fr-FR"/>
        </w:rPr>
      </w:pPr>
    </w:p>
    <w:p w14:paraId="1356B096" w14:textId="77777777" w:rsidR="00925668" w:rsidRDefault="00925668" w:rsidP="005C6B09">
      <w:pPr>
        <w:spacing w:after="0" w:line="240" w:lineRule="auto"/>
        <w:jc w:val="both"/>
        <w:rPr>
          <w:rFonts w:ascii="Canal+" w:eastAsia="MS Mincho" w:hAnsi="Canal+" w:cs="Times New Roman"/>
          <w:sz w:val="20"/>
          <w:szCs w:val="20"/>
          <w:lang w:eastAsia="fr-FR"/>
        </w:rPr>
      </w:pPr>
    </w:p>
    <w:p w14:paraId="0450B6DC" w14:textId="1E7C6132" w:rsidR="00925668" w:rsidRPr="00925668" w:rsidRDefault="00925668" w:rsidP="00925668">
      <w:pPr>
        <w:pStyle w:val="Paragraphedeliste"/>
        <w:numPr>
          <w:ilvl w:val="0"/>
          <w:numId w:val="16"/>
        </w:numPr>
        <w:spacing w:after="0" w:line="240" w:lineRule="auto"/>
        <w:jc w:val="both"/>
        <w:rPr>
          <w:rFonts w:ascii="Canal+" w:eastAsia="MS Mincho" w:hAnsi="Canal+" w:cs="Times New Roman"/>
          <w:sz w:val="20"/>
          <w:szCs w:val="20"/>
          <w:lang w:eastAsia="fr-FR"/>
        </w:rPr>
      </w:pPr>
      <w:r w:rsidRPr="00925668">
        <w:rPr>
          <w:rFonts w:ascii="Canal+" w:eastAsia="MS Mincho" w:hAnsi="Canal+" w:cs="Times New Roman"/>
          <w:sz w:val="20"/>
          <w:szCs w:val="20"/>
          <w:lang w:eastAsia="fr-FR"/>
        </w:rPr>
        <w:t>C</w:t>
      </w:r>
      <w:r w:rsidR="00853726">
        <w:rPr>
          <w:rFonts w:ascii="Canal+" w:eastAsia="MS Mincho" w:hAnsi="Canal+" w:cs="Times New Roman"/>
          <w:sz w:val="20"/>
          <w:szCs w:val="20"/>
          <w:lang w:eastAsia="fr-FR"/>
        </w:rPr>
        <w:t>2511</w:t>
      </w:r>
      <w:r w:rsidR="008E53B5">
        <w:rPr>
          <w:rFonts w:ascii="Canal+" w:eastAsia="MS Mincho" w:hAnsi="Canal+" w:cs="Times New Roman"/>
          <w:sz w:val="20"/>
          <w:szCs w:val="20"/>
          <w:lang w:eastAsia="fr-FR"/>
        </w:rPr>
        <w:t>251</w:t>
      </w:r>
      <w:r w:rsidRPr="00925668">
        <w:rPr>
          <w:rFonts w:ascii="Canal+" w:eastAsia="MS Mincho" w:hAnsi="Canal+" w:cs="Times New Roman"/>
          <w:sz w:val="20"/>
          <w:szCs w:val="20"/>
          <w:lang w:eastAsia="fr-FR"/>
        </w:rPr>
        <w:t>_</w:t>
      </w:r>
      <w:r w:rsidR="00E12F3B">
        <w:rPr>
          <w:rFonts w:ascii="Canal+" w:eastAsia="MS Mincho" w:hAnsi="Canal+" w:cs="Times New Roman"/>
          <w:sz w:val="20"/>
          <w:szCs w:val="20"/>
          <w:lang w:eastAsia="fr-FR"/>
        </w:rPr>
        <w:t xml:space="preserve"> </w:t>
      </w:r>
      <w:r w:rsidR="00DA0F46">
        <w:rPr>
          <w:rFonts w:ascii="Canal+" w:eastAsia="MS Mincho" w:hAnsi="Canal+" w:cs="Times New Roman"/>
          <w:sz w:val="20"/>
          <w:szCs w:val="20"/>
          <w:lang w:eastAsia="fr-FR"/>
        </w:rPr>
        <w:t xml:space="preserve">AMENAGEMENT DU </w:t>
      </w:r>
      <w:r w:rsidR="000939F8">
        <w:rPr>
          <w:rFonts w:ascii="Canal+" w:eastAsia="MS Mincho" w:hAnsi="Canal+" w:cs="Times New Roman"/>
          <w:sz w:val="20"/>
          <w:szCs w:val="20"/>
          <w:lang w:eastAsia="fr-FR"/>
        </w:rPr>
        <w:t xml:space="preserve">REZ-DE-CHAUSSÉE SIEGE CANAL+ GUINÉE </w:t>
      </w:r>
    </w:p>
    <w:p w14:paraId="2783CF8B" w14:textId="06DA250F" w:rsidR="00925668" w:rsidRPr="000E7FBF" w:rsidRDefault="00E12F3B" w:rsidP="000E7FBF">
      <w:pPr>
        <w:pStyle w:val="Paragraphedeliste"/>
        <w:numPr>
          <w:ilvl w:val="0"/>
          <w:numId w:val="16"/>
        </w:numPr>
        <w:spacing w:after="0" w:line="240" w:lineRule="auto"/>
        <w:jc w:val="both"/>
        <w:rPr>
          <w:rFonts w:ascii="Canal+" w:eastAsia="MS Mincho" w:hAnsi="Canal+" w:cs="Times New Roman"/>
          <w:sz w:val="20"/>
          <w:szCs w:val="20"/>
          <w:lang w:eastAsia="fr-FR"/>
        </w:rPr>
      </w:pPr>
      <w:r w:rsidRPr="00E12F3B">
        <w:rPr>
          <w:rFonts w:ascii="Canal+" w:eastAsia="MS Mincho" w:hAnsi="Canal+" w:cs="Times New Roman"/>
          <w:sz w:val="20"/>
          <w:szCs w:val="20"/>
          <w:lang w:eastAsia="fr-FR"/>
        </w:rPr>
        <w:t>C</w:t>
      </w:r>
      <w:r w:rsidR="008E53B5">
        <w:rPr>
          <w:rFonts w:ascii="Canal+" w:eastAsia="MS Mincho" w:hAnsi="Canal+" w:cs="Times New Roman"/>
          <w:sz w:val="20"/>
          <w:szCs w:val="20"/>
          <w:lang w:eastAsia="fr-FR"/>
        </w:rPr>
        <w:t>2511252</w:t>
      </w:r>
      <w:r w:rsidR="005C0CBC">
        <w:rPr>
          <w:rFonts w:ascii="Canal+" w:eastAsia="MS Mincho" w:hAnsi="Canal+" w:cs="Times New Roman"/>
          <w:sz w:val="20"/>
          <w:szCs w:val="20"/>
          <w:lang w:eastAsia="fr-FR"/>
        </w:rPr>
        <w:t xml:space="preserve">_ </w:t>
      </w:r>
      <w:r w:rsidR="000939F8">
        <w:rPr>
          <w:rFonts w:ascii="Canal+" w:eastAsia="MS Mincho" w:hAnsi="Canal+" w:cs="Times New Roman"/>
          <w:sz w:val="20"/>
          <w:szCs w:val="20"/>
          <w:lang w:eastAsia="fr-FR"/>
        </w:rPr>
        <w:t>IMPRESSION ET POSE DE FICHIERS</w:t>
      </w:r>
      <w:r w:rsidR="00302AC3">
        <w:rPr>
          <w:rFonts w:ascii="Canal+" w:eastAsia="MS Mincho" w:hAnsi="Canal+" w:cs="Times New Roman"/>
          <w:sz w:val="20"/>
          <w:szCs w:val="20"/>
          <w:lang w:eastAsia="fr-FR"/>
        </w:rPr>
        <w:t xml:space="preserve"> DU NOUVEAU PLAN DE SERVICE EN BOUTIQUE</w:t>
      </w:r>
    </w:p>
    <w:p w14:paraId="3F5B8C5B" w14:textId="5B7D20E5" w:rsidR="00E12F3B" w:rsidRDefault="00E12F3B" w:rsidP="00E12F3B">
      <w:pPr>
        <w:pStyle w:val="Paragraphedeliste"/>
        <w:numPr>
          <w:ilvl w:val="0"/>
          <w:numId w:val="16"/>
        </w:numPr>
        <w:spacing w:after="0" w:line="240" w:lineRule="auto"/>
        <w:jc w:val="both"/>
        <w:rPr>
          <w:rFonts w:ascii="Canal+" w:eastAsia="MS Mincho" w:hAnsi="Canal+" w:cs="Times New Roman"/>
          <w:sz w:val="20"/>
          <w:szCs w:val="20"/>
          <w:lang w:eastAsia="fr-FR"/>
        </w:rPr>
      </w:pPr>
      <w:r w:rsidRPr="00E12F3B">
        <w:rPr>
          <w:rFonts w:ascii="Canal+" w:eastAsia="MS Mincho" w:hAnsi="Canal+" w:cs="Times New Roman"/>
          <w:sz w:val="20"/>
          <w:szCs w:val="20"/>
          <w:lang w:eastAsia="fr-FR"/>
        </w:rPr>
        <w:t>C</w:t>
      </w:r>
      <w:r w:rsidR="008E53B5">
        <w:rPr>
          <w:rFonts w:ascii="Canal+" w:eastAsia="MS Mincho" w:hAnsi="Canal+" w:cs="Times New Roman"/>
          <w:sz w:val="20"/>
          <w:szCs w:val="20"/>
          <w:lang w:eastAsia="fr-FR"/>
        </w:rPr>
        <w:t>2511253</w:t>
      </w:r>
      <w:r w:rsidR="00A62813">
        <w:rPr>
          <w:rFonts w:ascii="Canal+" w:eastAsia="MS Mincho" w:hAnsi="Canal+" w:cs="Times New Roman"/>
          <w:sz w:val="20"/>
          <w:szCs w:val="20"/>
          <w:lang w:eastAsia="fr-FR"/>
        </w:rPr>
        <w:t>_</w:t>
      </w:r>
      <w:r w:rsidR="00B538FB" w:rsidRPr="00B538FB">
        <w:rPr>
          <w:rFonts w:ascii="Canal+" w:eastAsia="MS Mincho" w:hAnsi="Canal+" w:cs="Times New Roman"/>
          <w:sz w:val="20"/>
          <w:szCs w:val="20"/>
          <w:lang w:eastAsia="fr-FR"/>
        </w:rPr>
        <w:t xml:space="preserve"> </w:t>
      </w:r>
      <w:r w:rsidR="00121193">
        <w:rPr>
          <w:rFonts w:ascii="Canal+" w:eastAsia="MS Mincho" w:hAnsi="Canal+" w:cs="Times New Roman"/>
          <w:sz w:val="20"/>
          <w:szCs w:val="20"/>
          <w:lang w:eastAsia="fr-FR"/>
        </w:rPr>
        <w:t xml:space="preserve">REFECTION CLOTURE METALLIQUE </w:t>
      </w:r>
      <w:r w:rsidR="00171CF4">
        <w:rPr>
          <w:rFonts w:ascii="Canal+" w:eastAsia="MS Mincho" w:hAnsi="Canal+" w:cs="Times New Roman"/>
          <w:sz w:val="20"/>
          <w:szCs w:val="20"/>
          <w:lang w:eastAsia="fr-FR"/>
        </w:rPr>
        <w:t xml:space="preserve">SUR LE SITE DE DIFFUSION DE TELENUM GUINEE </w:t>
      </w:r>
    </w:p>
    <w:p w14:paraId="2BFADB86" w14:textId="1C99C4F3" w:rsidR="00C93C23" w:rsidRDefault="00C93C23" w:rsidP="00C93C23">
      <w:pPr>
        <w:pStyle w:val="Paragraphedeliste"/>
        <w:numPr>
          <w:ilvl w:val="0"/>
          <w:numId w:val="16"/>
        </w:numPr>
        <w:spacing w:after="0" w:line="240" w:lineRule="auto"/>
        <w:jc w:val="both"/>
        <w:rPr>
          <w:rFonts w:ascii="Canal+" w:eastAsia="MS Mincho" w:hAnsi="Canal+" w:cs="Times New Roman"/>
          <w:sz w:val="20"/>
          <w:szCs w:val="20"/>
          <w:lang w:eastAsia="fr-FR"/>
        </w:rPr>
      </w:pPr>
      <w:r w:rsidRPr="00E12F3B">
        <w:rPr>
          <w:rFonts w:ascii="Canal+" w:eastAsia="MS Mincho" w:hAnsi="Canal+" w:cs="Times New Roman"/>
          <w:sz w:val="20"/>
          <w:szCs w:val="20"/>
          <w:lang w:eastAsia="fr-FR"/>
        </w:rPr>
        <w:lastRenderedPageBreak/>
        <w:t>C</w:t>
      </w:r>
      <w:r w:rsidR="008E53B5">
        <w:rPr>
          <w:rFonts w:ascii="Canal+" w:eastAsia="MS Mincho" w:hAnsi="Canal+" w:cs="Times New Roman"/>
          <w:sz w:val="20"/>
          <w:szCs w:val="20"/>
          <w:lang w:eastAsia="fr-FR"/>
        </w:rPr>
        <w:t>2511254</w:t>
      </w:r>
      <w:r>
        <w:rPr>
          <w:rFonts w:ascii="Canal+" w:eastAsia="MS Mincho" w:hAnsi="Canal+" w:cs="Times New Roman"/>
          <w:sz w:val="20"/>
          <w:szCs w:val="20"/>
          <w:lang w:eastAsia="fr-FR"/>
        </w:rPr>
        <w:t>_</w:t>
      </w:r>
      <w:r w:rsidRPr="00B538FB">
        <w:rPr>
          <w:rFonts w:ascii="Canal+" w:eastAsia="MS Mincho" w:hAnsi="Canal+" w:cs="Times New Roman"/>
          <w:sz w:val="20"/>
          <w:szCs w:val="20"/>
          <w:lang w:eastAsia="fr-FR"/>
        </w:rPr>
        <w:t xml:space="preserve"> </w:t>
      </w:r>
      <w:r w:rsidR="00971F14">
        <w:rPr>
          <w:rFonts w:ascii="Canal+" w:eastAsia="MS Mincho" w:hAnsi="Canal+" w:cs="Times New Roman"/>
          <w:sz w:val="20"/>
          <w:szCs w:val="20"/>
          <w:lang w:eastAsia="fr-FR"/>
        </w:rPr>
        <w:t xml:space="preserve">MISE AU MERCHANDISING/ ACHAT MOTOS TRICYCLES &amp; </w:t>
      </w:r>
      <w:r w:rsidR="007D6B42">
        <w:rPr>
          <w:rFonts w:ascii="Canal+" w:eastAsia="MS Mincho" w:hAnsi="Canal+" w:cs="Times New Roman"/>
          <w:sz w:val="20"/>
          <w:szCs w:val="20"/>
          <w:lang w:eastAsia="fr-FR"/>
        </w:rPr>
        <w:t>MOTOS TVS</w:t>
      </w:r>
    </w:p>
    <w:p w14:paraId="3BE65613" w14:textId="77777777" w:rsidR="00973DD2" w:rsidRPr="00BF5C3F" w:rsidRDefault="00973DD2" w:rsidP="00BF5C3F">
      <w:pPr>
        <w:spacing w:after="0" w:line="240" w:lineRule="auto"/>
        <w:jc w:val="both"/>
        <w:rPr>
          <w:rFonts w:ascii="Canal+" w:eastAsia="MS Mincho" w:hAnsi="Canal+" w:cs="Times New Roman"/>
          <w:sz w:val="20"/>
          <w:szCs w:val="20"/>
          <w:lang w:eastAsia="fr-FR"/>
        </w:rPr>
      </w:pPr>
    </w:p>
    <w:p w14:paraId="5779C9B3" w14:textId="7FCAD8F8" w:rsidR="00FF69AF" w:rsidRPr="001F7868" w:rsidRDefault="00374423" w:rsidP="001F7868">
      <w:pPr>
        <w:pStyle w:val="Paragraphedeliste"/>
        <w:numPr>
          <w:ilvl w:val="0"/>
          <w:numId w:val="4"/>
        </w:numPr>
        <w:spacing w:after="0" w:line="240" w:lineRule="auto"/>
        <w:jc w:val="both"/>
        <w:rPr>
          <w:rFonts w:ascii="Canal+" w:eastAsia="MS Mincho" w:hAnsi="Canal+" w:cs="Times New Roman"/>
          <w:sz w:val="20"/>
          <w:szCs w:val="20"/>
          <w:lang w:eastAsia="fr-FR"/>
        </w:rPr>
      </w:pPr>
      <w:r w:rsidRPr="001F7868">
        <w:rPr>
          <w:rFonts w:ascii="Canal+" w:eastAsia="MS Mincho" w:hAnsi="Canal+" w:cs="Times New Roman"/>
          <w:b/>
          <w:bCs/>
          <w:sz w:val="20"/>
          <w:szCs w:val="20"/>
          <w:lang w:eastAsia="fr-FR"/>
        </w:rPr>
        <w:t xml:space="preserve">Sélection </w:t>
      </w:r>
      <w:r w:rsidR="0043176E" w:rsidRPr="001F7868">
        <w:rPr>
          <w:rFonts w:ascii="Canal+" w:eastAsia="MS Mincho" w:hAnsi="Canal+" w:cs="Times New Roman"/>
          <w:b/>
          <w:bCs/>
          <w:sz w:val="20"/>
          <w:szCs w:val="20"/>
          <w:lang w:eastAsia="fr-FR"/>
        </w:rPr>
        <w:t xml:space="preserve">des candidatures </w:t>
      </w:r>
    </w:p>
    <w:p w14:paraId="0C5987CF" w14:textId="77777777" w:rsidR="005C6B09" w:rsidRPr="001F7868" w:rsidRDefault="005C6B09" w:rsidP="005C6B09">
      <w:pPr>
        <w:spacing w:after="0" w:line="240" w:lineRule="auto"/>
        <w:jc w:val="both"/>
        <w:rPr>
          <w:rFonts w:ascii="Canal+" w:eastAsia="MS Mincho" w:hAnsi="Canal+" w:cs="Times New Roman"/>
          <w:sz w:val="20"/>
          <w:szCs w:val="20"/>
          <w:lang w:eastAsia="fr-FR"/>
        </w:rPr>
      </w:pPr>
    </w:p>
    <w:p w14:paraId="2C636F0E" w14:textId="3C8A7E3C" w:rsidR="00600EB7" w:rsidRDefault="0043176E" w:rsidP="00D46D3D">
      <w:pPr>
        <w:spacing w:after="0" w:line="240" w:lineRule="auto"/>
        <w:ind w:firstLine="708"/>
        <w:jc w:val="both"/>
        <w:rPr>
          <w:rFonts w:ascii="Canal+" w:eastAsia="MS Mincho" w:hAnsi="Canal+" w:cs="Times New Roman"/>
          <w:b/>
          <w:bCs/>
          <w:sz w:val="20"/>
          <w:szCs w:val="20"/>
          <w:lang w:eastAsia="fr-FR"/>
        </w:rPr>
      </w:pPr>
      <w:r w:rsidRPr="001F7868">
        <w:rPr>
          <w:rFonts w:ascii="Canal+" w:eastAsia="MS Mincho" w:hAnsi="Canal+" w:cs="Times New Roman"/>
          <w:b/>
          <w:bCs/>
          <w:sz w:val="20"/>
          <w:szCs w:val="20"/>
          <w:lang w:eastAsia="fr-FR"/>
        </w:rPr>
        <w:t xml:space="preserve">4.1 </w:t>
      </w:r>
      <w:r w:rsidR="005C6B09" w:rsidRPr="001F7868">
        <w:rPr>
          <w:rFonts w:ascii="Canal+" w:eastAsia="MS Mincho" w:hAnsi="Canal+" w:cs="Times New Roman"/>
          <w:b/>
          <w:bCs/>
          <w:sz w:val="20"/>
          <w:szCs w:val="20"/>
          <w:lang w:eastAsia="fr-FR"/>
        </w:rPr>
        <w:t>Planning prévisionnel de sélection</w:t>
      </w:r>
    </w:p>
    <w:p w14:paraId="350E4FA9" w14:textId="77777777" w:rsidR="00D46D3D" w:rsidRDefault="00D46D3D" w:rsidP="00D46D3D">
      <w:pPr>
        <w:spacing w:after="0" w:line="240" w:lineRule="auto"/>
        <w:jc w:val="both"/>
        <w:rPr>
          <w:rFonts w:ascii="Canal+" w:eastAsia="MS Mincho" w:hAnsi="Canal+" w:cs="Times New Roman"/>
          <w:b/>
          <w:bCs/>
          <w:sz w:val="20"/>
          <w:szCs w:val="20"/>
          <w:lang w:eastAsia="fr-FR"/>
        </w:rPr>
      </w:pPr>
    </w:p>
    <w:tbl>
      <w:tblPr>
        <w:tblW w:w="6740" w:type="dxa"/>
        <w:tblCellMar>
          <w:left w:w="70" w:type="dxa"/>
          <w:right w:w="70" w:type="dxa"/>
        </w:tblCellMar>
        <w:tblLook w:val="04A0" w:firstRow="1" w:lastRow="0" w:firstColumn="1" w:lastColumn="0" w:noHBand="0" w:noVBand="1"/>
      </w:tblPr>
      <w:tblGrid>
        <w:gridCol w:w="1660"/>
        <w:gridCol w:w="5080"/>
      </w:tblGrid>
      <w:tr w:rsidR="001B3FB7" w:rsidRPr="001B3FB7" w14:paraId="10873C44" w14:textId="77777777" w:rsidTr="001B3FB7">
        <w:trPr>
          <w:trHeight w:val="300"/>
        </w:trPr>
        <w:tc>
          <w:tcPr>
            <w:tcW w:w="1660" w:type="dxa"/>
            <w:tcBorders>
              <w:top w:val="single" w:sz="8" w:space="0" w:color="000000"/>
              <w:left w:val="single" w:sz="8" w:space="0" w:color="000000"/>
              <w:bottom w:val="nil"/>
              <w:right w:val="nil"/>
            </w:tcBorders>
            <w:shd w:val="clear" w:color="000000" w:fill="000000"/>
            <w:noWrap/>
            <w:vAlign w:val="center"/>
            <w:hideMark/>
          </w:tcPr>
          <w:p w14:paraId="1907585A" w14:textId="77777777" w:rsidR="001B3FB7" w:rsidRPr="001B3FB7" w:rsidRDefault="001B3FB7" w:rsidP="001B3FB7">
            <w:pPr>
              <w:spacing w:after="0" w:line="240" w:lineRule="auto"/>
              <w:rPr>
                <w:rFonts w:ascii="Canal+" w:eastAsia="Times New Roman" w:hAnsi="Canal+" w:cs="Times New Roman"/>
                <w:b/>
                <w:bCs/>
                <w:color w:val="FFFFFF"/>
                <w:lang w:eastAsia="fr-FR"/>
              </w:rPr>
            </w:pPr>
            <w:r w:rsidRPr="001B3FB7">
              <w:rPr>
                <w:rFonts w:ascii="Canal+" w:eastAsia="Times New Roman" w:hAnsi="Canal+" w:cs="Times New Roman"/>
                <w:b/>
                <w:bCs/>
                <w:color w:val="FFFFFF"/>
                <w:lang w:eastAsia="fr-FR"/>
              </w:rPr>
              <w:t>Date</w:t>
            </w:r>
          </w:p>
        </w:tc>
        <w:tc>
          <w:tcPr>
            <w:tcW w:w="5080" w:type="dxa"/>
            <w:tcBorders>
              <w:top w:val="single" w:sz="8" w:space="0" w:color="000000"/>
              <w:left w:val="nil"/>
              <w:bottom w:val="nil"/>
              <w:right w:val="single" w:sz="8" w:space="0" w:color="000000"/>
            </w:tcBorders>
            <w:shd w:val="clear" w:color="000000" w:fill="000000"/>
            <w:noWrap/>
            <w:vAlign w:val="center"/>
            <w:hideMark/>
          </w:tcPr>
          <w:p w14:paraId="49D52207" w14:textId="77777777" w:rsidR="001B3FB7" w:rsidRPr="001B3FB7" w:rsidRDefault="001B3FB7" w:rsidP="001B3FB7">
            <w:pPr>
              <w:spacing w:after="0" w:line="240" w:lineRule="auto"/>
              <w:rPr>
                <w:rFonts w:ascii="Canal+" w:eastAsia="Times New Roman" w:hAnsi="Canal+" w:cs="Times New Roman"/>
                <w:b/>
                <w:bCs/>
                <w:color w:val="FFFFFF"/>
                <w:lang w:eastAsia="fr-FR"/>
              </w:rPr>
            </w:pPr>
            <w:r w:rsidRPr="001B3FB7">
              <w:rPr>
                <w:rFonts w:ascii="Canal+" w:eastAsia="Times New Roman" w:hAnsi="Canal+" w:cs="Times New Roman"/>
                <w:b/>
                <w:bCs/>
                <w:color w:val="FFFFFF"/>
                <w:lang w:eastAsia="fr-FR"/>
              </w:rPr>
              <w:t>Etapes</w:t>
            </w:r>
          </w:p>
        </w:tc>
      </w:tr>
      <w:tr w:rsidR="001B3FB7" w:rsidRPr="001B3FB7" w14:paraId="467ED25D" w14:textId="77777777" w:rsidTr="001B3FB7">
        <w:trPr>
          <w:trHeight w:val="300"/>
        </w:trPr>
        <w:tc>
          <w:tcPr>
            <w:tcW w:w="1660" w:type="dxa"/>
            <w:tcBorders>
              <w:top w:val="single" w:sz="4" w:space="0" w:color="auto"/>
              <w:left w:val="single" w:sz="4" w:space="0" w:color="auto"/>
              <w:bottom w:val="single" w:sz="4" w:space="0" w:color="auto"/>
              <w:right w:val="single" w:sz="4" w:space="0" w:color="auto"/>
            </w:tcBorders>
            <w:noWrap/>
            <w:vAlign w:val="center"/>
            <w:hideMark/>
          </w:tcPr>
          <w:p w14:paraId="2F1FA863" w14:textId="77777777" w:rsidR="001B3FB7" w:rsidRPr="001B3FB7" w:rsidRDefault="001B3FB7" w:rsidP="001B3FB7">
            <w:pPr>
              <w:spacing w:after="0" w:line="240" w:lineRule="auto"/>
              <w:jc w:val="right"/>
              <w:rPr>
                <w:rFonts w:ascii="Canal+" w:eastAsia="Times New Roman" w:hAnsi="Canal+" w:cs="Times New Roman"/>
                <w:color w:val="000000"/>
                <w:lang w:eastAsia="fr-FR"/>
              </w:rPr>
            </w:pPr>
            <w:r w:rsidRPr="001B3FB7">
              <w:rPr>
                <w:rFonts w:ascii="Canal+" w:eastAsia="Times New Roman" w:hAnsi="Canal+" w:cs="Times New Roman"/>
                <w:color w:val="000000"/>
                <w:lang w:eastAsia="fr-FR"/>
              </w:rPr>
              <w:t>05/12/2025</w:t>
            </w:r>
          </w:p>
        </w:tc>
        <w:tc>
          <w:tcPr>
            <w:tcW w:w="5080" w:type="dxa"/>
            <w:tcBorders>
              <w:top w:val="single" w:sz="8" w:space="0" w:color="000000"/>
              <w:left w:val="nil"/>
              <w:bottom w:val="nil"/>
              <w:right w:val="single" w:sz="8" w:space="0" w:color="000000"/>
            </w:tcBorders>
            <w:noWrap/>
            <w:vAlign w:val="center"/>
            <w:hideMark/>
          </w:tcPr>
          <w:p w14:paraId="6C8BB3D5" w14:textId="7B62E3E1" w:rsidR="001B3FB7" w:rsidRPr="001B3FB7" w:rsidRDefault="002A78C6" w:rsidP="001B3FB7">
            <w:pPr>
              <w:spacing w:after="0" w:line="240" w:lineRule="auto"/>
              <w:rPr>
                <w:rFonts w:ascii="Canal+" w:eastAsia="Times New Roman" w:hAnsi="Canal+" w:cs="Times New Roman"/>
                <w:color w:val="000000"/>
                <w:lang w:eastAsia="fr-FR"/>
              </w:rPr>
            </w:pPr>
            <w:r>
              <w:rPr>
                <w:rFonts w:ascii="Canal+" w:eastAsia="Times New Roman" w:hAnsi="Canal+" w:cs="Times New Roman"/>
                <w:color w:val="000000"/>
                <w:lang w:eastAsia="fr-FR"/>
              </w:rPr>
              <w:t>Cl</w:t>
            </w:r>
            <w:r w:rsidR="00B1448C">
              <w:rPr>
                <w:rFonts w:ascii="Canal+" w:eastAsia="Times New Roman" w:hAnsi="Canal+" w:cs="Times New Roman"/>
                <w:color w:val="000000"/>
                <w:lang w:eastAsia="fr-FR"/>
              </w:rPr>
              <w:t>ô</w:t>
            </w:r>
            <w:r>
              <w:rPr>
                <w:rFonts w:ascii="Canal+" w:eastAsia="Times New Roman" w:hAnsi="Canal+" w:cs="Times New Roman"/>
                <w:color w:val="000000"/>
                <w:lang w:eastAsia="fr-FR"/>
              </w:rPr>
              <w:t xml:space="preserve">ture de l’appel d’offres </w:t>
            </w:r>
          </w:p>
        </w:tc>
      </w:tr>
      <w:tr w:rsidR="001B3FB7" w:rsidRPr="001B3FB7" w14:paraId="35131336" w14:textId="77777777" w:rsidTr="001B3FB7">
        <w:trPr>
          <w:trHeight w:val="300"/>
        </w:trPr>
        <w:tc>
          <w:tcPr>
            <w:tcW w:w="1660" w:type="dxa"/>
            <w:tcBorders>
              <w:top w:val="nil"/>
              <w:left w:val="single" w:sz="4" w:space="0" w:color="auto"/>
              <w:bottom w:val="single" w:sz="4" w:space="0" w:color="auto"/>
              <w:right w:val="single" w:sz="4" w:space="0" w:color="auto"/>
            </w:tcBorders>
            <w:noWrap/>
            <w:vAlign w:val="center"/>
            <w:hideMark/>
          </w:tcPr>
          <w:p w14:paraId="0A59077D" w14:textId="77777777" w:rsidR="001B3FB7" w:rsidRPr="001B3FB7" w:rsidRDefault="001B3FB7" w:rsidP="001B3FB7">
            <w:pPr>
              <w:spacing w:after="0" w:line="240" w:lineRule="auto"/>
              <w:jc w:val="right"/>
              <w:rPr>
                <w:rFonts w:ascii="Canal+" w:eastAsia="Times New Roman" w:hAnsi="Canal+" w:cs="Times New Roman"/>
                <w:color w:val="000000"/>
                <w:lang w:eastAsia="fr-FR"/>
              </w:rPr>
            </w:pPr>
            <w:r w:rsidRPr="001B3FB7">
              <w:rPr>
                <w:rFonts w:ascii="Canal+" w:eastAsia="Times New Roman" w:hAnsi="Canal+" w:cs="Times New Roman"/>
                <w:color w:val="000000"/>
                <w:lang w:eastAsia="fr-FR"/>
              </w:rPr>
              <w:t>08/12/2025</w:t>
            </w:r>
          </w:p>
        </w:tc>
        <w:tc>
          <w:tcPr>
            <w:tcW w:w="5080" w:type="dxa"/>
            <w:tcBorders>
              <w:top w:val="single" w:sz="8" w:space="0" w:color="000000"/>
              <w:left w:val="nil"/>
              <w:bottom w:val="nil"/>
              <w:right w:val="single" w:sz="8" w:space="0" w:color="000000"/>
            </w:tcBorders>
            <w:noWrap/>
            <w:vAlign w:val="center"/>
            <w:hideMark/>
          </w:tcPr>
          <w:p w14:paraId="148107C0" w14:textId="77777777" w:rsidR="001B3FB7" w:rsidRPr="001B3FB7" w:rsidRDefault="001B3FB7" w:rsidP="001B3FB7">
            <w:pPr>
              <w:spacing w:after="0" w:line="240" w:lineRule="auto"/>
              <w:rPr>
                <w:rFonts w:ascii="Canal+" w:eastAsia="Times New Roman" w:hAnsi="Canal+" w:cs="Times New Roman"/>
                <w:color w:val="000000"/>
                <w:lang w:eastAsia="fr-FR"/>
              </w:rPr>
            </w:pPr>
            <w:r w:rsidRPr="001B3FB7">
              <w:rPr>
                <w:rFonts w:ascii="Canal+" w:eastAsia="Times New Roman" w:hAnsi="Canal+" w:cs="Times New Roman"/>
                <w:color w:val="000000"/>
                <w:lang w:eastAsia="fr-FR"/>
              </w:rPr>
              <w:t>Analyse candidature</w:t>
            </w:r>
          </w:p>
        </w:tc>
      </w:tr>
      <w:tr w:rsidR="001B3FB7" w:rsidRPr="001B3FB7" w14:paraId="0246494A" w14:textId="77777777" w:rsidTr="001B3FB7">
        <w:trPr>
          <w:trHeight w:val="300"/>
        </w:trPr>
        <w:tc>
          <w:tcPr>
            <w:tcW w:w="1660" w:type="dxa"/>
            <w:tcBorders>
              <w:top w:val="nil"/>
              <w:left w:val="single" w:sz="4" w:space="0" w:color="auto"/>
              <w:bottom w:val="single" w:sz="4" w:space="0" w:color="auto"/>
              <w:right w:val="single" w:sz="4" w:space="0" w:color="auto"/>
            </w:tcBorders>
            <w:noWrap/>
            <w:vAlign w:val="center"/>
            <w:hideMark/>
          </w:tcPr>
          <w:p w14:paraId="37D4DCE1" w14:textId="77777777" w:rsidR="001B3FB7" w:rsidRPr="001B3FB7" w:rsidRDefault="001B3FB7" w:rsidP="001B3FB7">
            <w:pPr>
              <w:spacing w:after="0" w:line="240" w:lineRule="auto"/>
              <w:jc w:val="right"/>
              <w:rPr>
                <w:rFonts w:ascii="Canal+" w:eastAsia="Times New Roman" w:hAnsi="Canal+" w:cs="Times New Roman"/>
                <w:color w:val="000000"/>
                <w:lang w:eastAsia="fr-FR"/>
              </w:rPr>
            </w:pPr>
            <w:r w:rsidRPr="001B3FB7">
              <w:rPr>
                <w:rFonts w:ascii="Canal+" w:eastAsia="Times New Roman" w:hAnsi="Canal+" w:cs="Times New Roman"/>
                <w:color w:val="000000"/>
                <w:lang w:eastAsia="fr-FR"/>
              </w:rPr>
              <w:t>10/12/2025</w:t>
            </w:r>
          </w:p>
        </w:tc>
        <w:tc>
          <w:tcPr>
            <w:tcW w:w="5080" w:type="dxa"/>
            <w:tcBorders>
              <w:top w:val="single" w:sz="8" w:space="0" w:color="000000"/>
              <w:left w:val="nil"/>
              <w:bottom w:val="nil"/>
              <w:right w:val="single" w:sz="8" w:space="0" w:color="000000"/>
            </w:tcBorders>
            <w:noWrap/>
            <w:vAlign w:val="center"/>
            <w:hideMark/>
          </w:tcPr>
          <w:p w14:paraId="7C2A6A8B" w14:textId="77777777" w:rsidR="001B3FB7" w:rsidRPr="001B3FB7" w:rsidRDefault="001B3FB7" w:rsidP="001B3FB7">
            <w:pPr>
              <w:spacing w:after="0" w:line="240" w:lineRule="auto"/>
              <w:rPr>
                <w:rFonts w:ascii="Canal+" w:eastAsia="Times New Roman" w:hAnsi="Canal+" w:cs="Times New Roman"/>
                <w:color w:val="000000"/>
                <w:lang w:eastAsia="fr-FR"/>
              </w:rPr>
            </w:pPr>
            <w:r w:rsidRPr="001B3FB7">
              <w:rPr>
                <w:rFonts w:ascii="Canal+" w:eastAsia="Times New Roman" w:hAnsi="Canal+" w:cs="Times New Roman"/>
                <w:color w:val="000000"/>
                <w:lang w:eastAsia="fr-FR"/>
              </w:rPr>
              <w:t>Entretiens avec les candidats sélectionnés</w:t>
            </w:r>
          </w:p>
        </w:tc>
      </w:tr>
      <w:tr w:rsidR="001B3FB7" w:rsidRPr="001B3FB7" w14:paraId="6075C7CD" w14:textId="77777777" w:rsidTr="001B3FB7">
        <w:trPr>
          <w:trHeight w:val="300"/>
        </w:trPr>
        <w:tc>
          <w:tcPr>
            <w:tcW w:w="1660" w:type="dxa"/>
            <w:tcBorders>
              <w:top w:val="nil"/>
              <w:left w:val="single" w:sz="4" w:space="0" w:color="auto"/>
              <w:bottom w:val="single" w:sz="4" w:space="0" w:color="auto"/>
              <w:right w:val="single" w:sz="4" w:space="0" w:color="auto"/>
            </w:tcBorders>
            <w:noWrap/>
            <w:vAlign w:val="center"/>
            <w:hideMark/>
          </w:tcPr>
          <w:p w14:paraId="5D7659D9" w14:textId="77777777" w:rsidR="001B3FB7" w:rsidRPr="001B3FB7" w:rsidRDefault="001B3FB7" w:rsidP="001B3FB7">
            <w:pPr>
              <w:spacing w:after="0" w:line="240" w:lineRule="auto"/>
              <w:jc w:val="right"/>
              <w:rPr>
                <w:rFonts w:ascii="Canal+" w:eastAsia="Times New Roman" w:hAnsi="Canal+" w:cs="Times New Roman"/>
                <w:color w:val="000000"/>
                <w:lang w:eastAsia="fr-FR"/>
              </w:rPr>
            </w:pPr>
            <w:r w:rsidRPr="001B3FB7">
              <w:rPr>
                <w:rFonts w:ascii="Canal+" w:eastAsia="Times New Roman" w:hAnsi="Canal+" w:cs="Times New Roman"/>
                <w:color w:val="000000"/>
                <w:lang w:eastAsia="fr-FR"/>
              </w:rPr>
              <w:t>11/12/2025</w:t>
            </w:r>
          </w:p>
        </w:tc>
        <w:tc>
          <w:tcPr>
            <w:tcW w:w="5080" w:type="dxa"/>
            <w:tcBorders>
              <w:top w:val="single" w:sz="8" w:space="0" w:color="000000"/>
              <w:left w:val="nil"/>
              <w:bottom w:val="nil"/>
              <w:right w:val="single" w:sz="8" w:space="0" w:color="000000"/>
            </w:tcBorders>
            <w:noWrap/>
            <w:vAlign w:val="center"/>
            <w:hideMark/>
          </w:tcPr>
          <w:p w14:paraId="2061BBFE" w14:textId="77777777" w:rsidR="001B3FB7" w:rsidRPr="001B3FB7" w:rsidRDefault="001B3FB7" w:rsidP="001B3FB7">
            <w:pPr>
              <w:spacing w:after="0" w:line="240" w:lineRule="auto"/>
              <w:rPr>
                <w:rFonts w:ascii="Canal+" w:eastAsia="Times New Roman" w:hAnsi="Canal+" w:cs="Times New Roman"/>
                <w:color w:val="000000"/>
                <w:lang w:eastAsia="fr-FR"/>
              </w:rPr>
            </w:pPr>
            <w:r w:rsidRPr="001B3FB7">
              <w:rPr>
                <w:rFonts w:ascii="Canal+" w:eastAsia="Times New Roman" w:hAnsi="Canal+" w:cs="Times New Roman"/>
                <w:color w:val="000000"/>
                <w:lang w:eastAsia="fr-FR"/>
              </w:rPr>
              <w:t>Résultats</w:t>
            </w:r>
          </w:p>
        </w:tc>
      </w:tr>
      <w:tr w:rsidR="001B3FB7" w:rsidRPr="001B3FB7" w14:paraId="1F23C254" w14:textId="77777777" w:rsidTr="001B3FB7">
        <w:trPr>
          <w:trHeight w:val="300"/>
        </w:trPr>
        <w:tc>
          <w:tcPr>
            <w:tcW w:w="1660" w:type="dxa"/>
            <w:vMerge w:val="restart"/>
            <w:tcBorders>
              <w:top w:val="nil"/>
              <w:left w:val="single" w:sz="4" w:space="0" w:color="auto"/>
              <w:bottom w:val="single" w:sz="4" w:space="0" w:color="auto"/>
              <w:right w:val="single" w:sz="4" w:space="0" w:color="auto"/>
            </w:tcBorders>
            <w:noWrap/>
            <w:vAlign w:val="center"/>
            <w:hideMark/>
          </w:tcPr>
          <w:p w14:paraId="217EFD15" w14:textId="77777777" w:rsidR="001B3FB7" w:rsidRPr="001B3FB7" w:rsidRDefault="001B3FB7" w:rsidP="001B3FB7">
            <w:pPr>
              <w:spacing w:after="0" w:line="240" w:lineRule="auto"/>
              <w:jc w:val="center"/>
              <w:rPr>
                <w:rFonts w:ascii="Canal+" w:eastAsia="Times New Roman" w:hAnsi="Canal+" w:cs="Times New Roman"/>
                <w:color w:val="000000"/>
                <w:lang w:eastAsia="fr-FR"/>
              </w:rPr>
            </w:pPr>
            <w:r w:rsidRPr="001B3FB7">
              <w:rPr>
                <w:rFonts w:ascii="Canal+" w:eastAsia="Times New Roman" w:hAnsi="Canal+" w:cs="Times New Roman"/>
                <w:color w:val="000000"/>
                <w:lang w:eastAsia="fr-FR"/>
              </w:rPr>
              <w:t>FIN DECEMBRE</w:t>
            </w:r>
          </w:p>
        </w:tc>
        <w:tc>
          <w:tcPr>
            <w:tcW w:w="5080" w:type="dxa"/>
            <w:tcBorders>
              <w:top w:val="single" w:sz="8" w:space="0" w:color="000000"/>
              <w:left w:val="nil"/>
              <w:bottom w:val="nil"/>
              <w:right w:val="single" w:sz="8" w:space="0" w:color="000000"/>
            </w:tcBorders>
            <w:noWrap/>
            <w:vAlign w:val="center"/>
            <w:hideMark/>
          </w:tcPr>
          <w:p w14:paraId="1FBFE0E7" w14:textId="77777777" w:rsidR="001B3FB7" w:rsidRPr="001B3FB7" w:rsidRDefault="001B3FB7" w:rsidP="001B3FB7">
            <w:pPr>
              <w:spacing w:after="0" w:line="240" w:lineRule="auto"/>
              <w:rPr>
                <w:rFonts w:ascii="Canal+" w:eastAsia="Times New Roman" w:hAnsi="Canal+" w:cs="Times New Roman"/>
                <w:color w:val="000000"/>
                <w:lang w:eastAsia="fr-FR"/>
              </w:rPr>
            </w:pPr>
            <w:r w:rsidRPr="001B3FB7">
              <w:rPr>
                <w:rFonts w:ascii="Canal+" w:eastAsia="Times New Roman" w:hAnsi="Canal+" w:cs="Times New Roman"/>
                <w:color w:val="000000"/>
                <w:lang w:eastAsia="fr-FR"/>
              </w:rPr>
              <w:t>Signature des contrats, préparation et organisation</w:t>
            </w:r>
          </w:p>
        </w:tc>
      </w:tr>
      <w:tr w:rsidR="001B3FB7" w:rsidRPr="001B3FB7" w14:paraId="30146866" w14:textId="77777777" w:rsidTr="001B3FB7">
        <w:trPr>
          <w:trHeight w:val="300"/>
        </w:trPr>
        <w:tc>
          <w:tcPr>
            <w:tcW w:w="1660" w:type="dxa"/>
            <w:vMerge/>
            <w:tcBorders>
              <w:top w:val="nil"/>
              <w:left w:val="single" w:sz="4" w:space="0" w:color="auto"/>
              <w:bottom w:val="single" w:sz="4" w:space="0" w:color="auto"/>
              <w:right w:val="single" w:sz="4" w:space="0" w:color="auto"/>
            </w:tcBorders>
            <w:vAlign w:val="center"/>
            <w:hideMark/>
          </w:tcPr>
          <w:p w14:paraId="39E2E423" w14:textId="77777777" w:rsidR="001B3FB7" w:rsidRPr="001B3FB7" w:rsidRDefault="001B3FB7" w:rsidP="001B3FB7">
            <w:pPr>
              <w:spacing w:after="0" w:line="240" w:lineRule="auto"/>
              <w:rPr>
                <w:rFonts w:ascii="Canal+" w:eastAsia="Times New Roman" w:hAnsi="Canal+" w:cs="Times New Roman"/>
                <w:color w:val="000000"/>
                <w:lang w:eastAsia="fr-FR"/>
              </w:rPr>
            </w:pPr>
          </w:p>
        </w:tc>
        <w:tc>
          <w:tcPr>
            <w:tcW w:w="5080" w:type="dxa"/>
            <w:tcBorders>
              <w:top w:val="single" w:sz="8" w:space="0" w:color="000000"/>
              <w:left w:val="nil"/>
              <w:bottom w:val="single" w:sz="8" w:space="0" w:color="000000"/>
              <w:right w:val="single" w:sz="8" w:space="0" w:color="000000"/>
            </w:tcBorders>
            <w:noWrap/>
            <w:vAlign w:val="center"/>
            <w:hideMark/>
          </w:tcPr>
          <w:p w14:paraId="5056E177" w14:textId="77777777" w:rsidR="001B3FB7" w:rsidRPr="001B3FB7" w:rsidRDefault="001B3FB7" w:rsidP="001B3FB7">
            <w:pPr>
              <w:spacing w:after="0" w:line="240" w:lineRule="auto"/>
              <w:rPr>
                <w:rFonts w:ascii="Canal+" w:eastAsia="Times New Roman" w:hAnsi="Canal+" w:cs="Times New Roman"/>
                <w:color w:val="000000"/>
                <w:lang w:eastAsia="fr-FR"/>
              </w:rPr>
            </w:pPr>
            <w:r w:rsidRPr="001B3FB7">
              <w:rPr>
                <w:rFonts w:ascii="Canal+" w:eastAsia="Times New Roman" w:hAnsi="Canal+" w:cs="Times New Roman"/>
                <w:color w:val="000000"/>
                <w:lang w:eastAsia="fr-FR"/>
              </w:rPr>
              <w:t>Démarrage de la prestation</w:t>
            </w:r>
          </w:p>
        </w:tc>
      </w:tr>
    </w:tbl>
    <w:p w14:paraId="6290BC07" w14:textId="77777777" w:rsidR="005C6B09" w:rsidRPr="001F7868" w:rsidRDefault="005C6B09" w:rsidP="005C6B09">
      <w:pPr>
        <w:spacing w:after="0" w:line="240" w:lineRule="auto"/>
        <w:jc w:val="both"/>
        <w:rPr>
          <w:rFonts w:ascii="Canal+" w:eastAsia="MS Mincho" w:hAnsi="Canal+" w:cs="Times New Roman"/>
          <w:sz w:val="20"/>
          <w:szCs w:val="20"/>
          <w:lang w:eastAsia="fr-FR"/>
        </w:rPr>
      </w:pPr>
    </w:p>
    <w:p w14:paraId="75661CF5" w14:textId="7D0B6B46" w:rsidR="00AA20A3" w:rsidRPr="001F7868" w:rsidRDefault="00D46E03" w:rsidP="00AA20A3">
      <w:pPr>
        <w:spacing w:after="0" w:line="240" w:lineRule="auto"/>
        <w:ind w:firstLine="708"/>
        <w:jc w:val="both"/>
        <w:rPr>
          <w:rFonts w:ascii="Canal+" w:eastAsia="MS Mincho" w:hAnsi="Canal+" w:cs="Times New Roman"/>
          <w:b/>
          <w:bCs/>
          <w:sz w:val="20"/>
          <w:szCs w:val="20"/>
          <w:lang w:eastAsia="fr-FR"/>
        </w:rPr>
      </w:pPr>
      <w:r w:rsidRPr="001F7868">
        <w:rPr>
          <w:rFonts w:ascii="Canal+" w:eastAsia="MS Mincho" w:hAnsi="Canal+" w:cs="Times New Roman"/>
          <w:b/>
          <w:bCs/>
          <w:sz w:val="20"/>
          <w:szCs w:val="20"/>
          <w:lang w:eastAsia="fr-FR"/>
        </w:rPr>
        <w:t>5.2</w:t>
      </w:r>
      <w:r w:rsidR="005C6B09" w:rsidRPr="001F7868">
        <w:rPr>
          <w:rFonts w:ascii="Canal+" w:eastAsia="MS Mincho" w:hAnsi="Canal+" w:cs="Times New Roman"/>
          <w:b/>
          <w:bCs/>
          <w:sz w:val="20"/>
          <w:szCs w:val="20"/>
          <w:lang w:eastAsia="fr-FR"/>
        </w:rPr>
        <w:t xml:space="preserve"> Critères d’évaluation</w:t>
      </w:r>
    </w:p>
    <w:p w14:paraId="0203880B" w14:textId="77777777" w:rsidR="005C6B09" w:rsidRPr="001F7868" w:rsidRDefault="005C6B09" w:rsidP="005C6B09">
      <w:pPr>
        <w:spacing w:after="0" w:line="240" w:lineRule="auto"/>
        <w:jc w:val="both"/>
        <w:rPr>
          <w:rFonts w:ascii="Canal+" w:eastAsia="MS Mincho" w:hAnsi="Canal+" w:cs="Times New Roman"/>
          <w:sz w:val="20"/>
          <w:szCs w:val="20"/>
          <w:lang w:eastAsia="fr-FR"/>
        </w:rPr>
      </w:pPr>
    </w:p>
    <w:p w14:paraId="5C86CD16" w14:textId="77777777" w:rsidR="005C6B09" w:rsidRDefault="005C6B09" w:rsidP="005C6B09">
      <w:pPr>
        <w:spacing w:after="0" w:line="240" w:lineRule="auto"/>
        <w:jc w:val="both"/>
        <w:rPr>
          <w:rFonts w:ascii="Canal+" w:eastAsia="MS Mincho" w:hAnsi="Canal+" w:cs="Times New Roman"/>
          <w:sz w:val="20"/>
          <w:szCs w:val="20"/>
          <w:lang w:eastAsia="fr-FR"/>
        </w:rPr>
      </w:pPr>
      <w:r w:rsidRPr="001F7868">
        <w:rPr>
          <w:rFonts w:ascii="Canal+" w:eastAsia="MS Mincho" w:hAnsi="Canal+" w:cs="Times New Roman"/>
          <w:sz w:val="20"/>
          <w:szCs w:val="20"/>
          <w:lang w:eastAsia="fr-FR"/>
        </w:rPr>
        <w:t>Les candidatures seront évaluées sur la base des critères ci-dessous et seront notés sur 20 selon le découpage suivant :</w:t>
      </w:r>
    </w:p>
    <w:p w14:paraId="5CEA2A5C" w14:textId="77777777" w:rsidR="00AA20A3" w:rsidRDefault="00AA20A3" w:rsidP="005C6B09">
      <w:pPr>
        <w:spacing w:after="0" w:line="240" w:lineRule="auto"/>
        <w:jc w:val="both"/>
        <w:rPr>
          <w:rFonts w:ascii="Canal+" w:eastAsia="MS Mincho" w:hAnsi="Canal+" w:cs="Times New Roman"/>
          <w:sz w:val="20"/>
          <w:szCs w:val="20"/>
          <w:lang w:eastAsia="fr-FR"/>
        </w:rPr>
      </w:pPr>
    </w:p>
    <w:p w14:paraId="46D1F4E1" w14:textId="77777777" w:rsidR="001B181F" w:rsidRDefault="001B181F" w:rsidP="001B181F">
      <w:pPr>
        <w:pStyle w:val="Corpsdetexte"/>
        <w:spacing w:before="2"/>
        <w:rPr>
          <w:rFonts w:ascii="Wingdings" w:hAnsi="Wingdings"/>
          <w:sz w:val="19"/>
        </w:rPr>
      </w:pPr>
    </w:p>
    <w:p w14:paraId="7FAC2337" w14:textId="77777777" w:rsidR="001B181F" w:rsidRDefault="001B181F" w:rsidP="001B181F">
      <w:pPr>
        <w:pStyle w:val="Corpsdetexte"/>
        <w:spacing w:before="6" w:after="1"/>
        <w:rPr>
          <w:rFonts w:ascii="Wingdings" w:hAnsi="Wingdings"/>
          <w:sz w:val="21"/>
        </w:rPr>
      </w:pPr>
    </w:p>
    <w:tbl>
      <w:tblPr>
        <w:tblW w:w="1005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7013"/>
        <w:gridCol w:w="773"/>
      </w:tblGrid>
      <w:tr w:rsidR="009238A6" w:rsidRPr="00D17F3C" w14:paraId="5C277AC4" w14:textId="77777777" w:rsidTr="001907E5">
        <w:trPr>
          <w:trHeight w:val="368"/>
        </w:trPr>
        <w:tc>
          <w:tcPr>
            <w:tcW w:w="2265" w:type="dxa"/>
          </w:tcPr>
          <w:p w14:paraId="13BF547F" w14:textId="77777777" w:rsidR="009238A6" w:rsidRPr="00D17F3C" w:rsidRDefault="009238A6" w:rsidP="008802CD">
            <w:pPr>
              <w:jc w:val="both"/>
              <w:rPr>
                <w:rFonts w:ascii="Canal+" w:hAnsi="Canal+" w:cs="Calibri"/>
                <w:b/>
                <w:sz w:val="16"/>
                <w:szCs w:val="16"/>
              </w:rPr>
            </w:pPr>
            <w:bookmarkStart w:id="0" w:name="_bookmark6"/>
            <w:bookmarkEnd w:id="0"/>
            <w:r w:rsidRPr="00D17F3C">
              <w:rPr>
                <w:rFonts w:ascii="Canal+" w:hAnsi="Canal+" w:cs="Calibri"/>
                <w:b/>
                <w:color w:val="000000"/>
                <w:sz w:val="16"/>
                <w:szCs w:val="16"/>
              </w:rPr>
              <w:t>CRITERES</w:t>
            </w:r>
          </w:p>
        </w:tc>
        <w:tc>
          <w:tcPr>
            <w:tcW w:w="7013" w:type="dxa"/>
          </w:tcPr>
          <w:p w14:paraId="2E193DD1" w14:textId="77777777" w:rsidR="009238A6" w:rsidRPr="00D17F3C" w:rsidRDefault="009238A6" w:rsidP="008802CD">
            <w:pPr>
              <w:jc w:val="both"/>
              <w:rPr>
                <w:rFonts w:ascii="Canal+" w:hAnsi="Canal+" w:cs="Calibri"/>
                <w:b/>
                <w:sz w:val="16"/>
                <w:szCs w:val="16"/>
              </w:rPr>
            </w:pPr>
            <w:r w:rsidRPr="00D17F3C">
              <w:rPr>
                <w:rFonts w:ascii="Canal+" w:hAnsi="Canal+" w:cs="Calibri"/>
                <w:b/>
                <w:sz w:val="16"/>
                <w:szCs w:val="16"/>
              </w:rPr>
              <w:t>Détails</w:t>
            </w:r>
          </w:p>
        </w:tc>
        <w:tc>
          <w:tcPr>
            <w:tcW w:w="773" w:type="dxa"/>
          </w:tcPr>
          <w:p w14:paraId="19653ED0" w14:textId="77777777" w:rsidR="009238A6" w:rsidRPr="00D17F3C" w:rsidRDefault="009238A6" w:rsidP="008802CD">
            <w:pPr>
              <w:jc w:val="both"/>
              <w:rPr>
                <w:rFonts w:ascii="Canal+" w:hAnsi="Canal+" w:cs="Calibri"/>
                <w:b/>
                <w:sz w:val="16"/>
                <w:szCs w:val="16"/>
              </w:rPr>
            </w:pPr>
            <w:r w:rsidRPr="00D17F3C">
              <w:rPr>
                <w:rFonts w:ascii="Canal+" w:hAnsi="Canal+" w:cs="Calibri"/>
                <w:b/>
                <w:color w:val="000000"/>
                <w:sz w:val="16"/>
                <w:szCs w:val="16"/>
              </w:rPr>
              <w:t>COEF.</w:t>
            </w:r>
          </w:p>
        </w:tc>
      </w:tr>
      <w:tr w:rsidR="009238A6" w:rsidRPr="00D17F3C" w14:paraId="582E53FD" w14:textId="77777777" w:rsidTr="001907E5">
        <w:trPr>
          <w:trHeight w:val="1086"/>
        </w:trPr>
        <w:tc>
          <w:tcPr>
            <w:tcW w:w="2265" w:type="dxa"/>
          </w:tcPr>
          <w:p w14:paraId="719D9CCC" w14:textId="77777777" w:rsidR="009238A6" w:rsidRPr="00D17F3C" w:rsidRDefault="009238A6" w:rsidP="008802CD">
            <w:pPr>
              <w:jc w:val="both"/>
              <w:rPr>
                <w:rFonts w:ascii="Canal+" w:hAnsi="Canal+" w:cs="Calibri"/>
                <w:sz w:val="16"/>
                <w:szCs w:val="16"/>
              </w:rPr>
            </w:pPr>
            <w:r w:rsidRPr="00D17F3C">
              <w:rPr>
                <w:rFonts w:ascii="Canal+" w:hAnsi="Canal+" w:cs="Calibri"/>
                <w:sz w:val="16"/>
                <w:szCs w:val="16"/>
              </w:rPr>
              <w:t xml:space="preserve">Expérience du soumissionnaire </w:t>
            </w:r>
          </w:p>
        </w:tc>
        <w:tc>
          <w:tcPr>
            <w:tcW w:w="7013" w:type="dxa"/>
          </w:tcPr>
          <w:p w14:paraId="46953805" w14:textId="77777777" w:rsidR="009238A6" w:rsidRPr="00D17F3C" w:rsidRDefault="009238A6" w:rsidP="009238A6">
            <w:pPr>
              <w:numPr>
                <w:ilvl w:val="0"/>
                <w:numId w:val="10"/>
              </w:numPr>
              <w:spacing w:after="0" w:line="240" w:lineRule="auto"/>
              <w:jc w:val="both"/>
              <w:rPr>
                <w:rFonts w:ascii="Canal+" w:hAnsi="Canal+" w:cs="Calibri"/>
                <w:b/>
                <w:sz w:val="16"/>
                <w:szCs w:val="16"/>
              </w:rPr>
            </w:pPr>
            <w:r w:rsidRPr="00D17F3C">
              <w:rPr>
                <w:rFonts w:ascii="Canal+" w:hAnsi="Canal+" w:cs="Calibri"/>
                <w:sz w:val="16"/>
                <w:szCs w:val="16"/>
              </w:rPr>
              <w:t>Expérience et ancienneté dans la fourniture de ces éléments ou produits similaires</w:t>
            </w:r>
          </w:p>
          <w:p w14:paraId="6592DFAC" w14:textId="77777777" w:rsidR="009238A6" w:rsidRPr="00D17F3C" w:rsidRDefault="009238A6" w:rsidP="008802CD">
            <w:pPr>
              <w:ind w:left="720"/>
              <w:jc w:val="both"/>
              <w:rPr>
                <w:rFonts w:ascii="Canal+" w:hAnsi="Canal+" w:cs="Calibri"/>
                <w:b/>
                <w:sz w:val="16"/>
                <w:szCs w:val="16"/>
              </w:rPr>
            </w:pPr>
            <w:r w:rsidRPr="00D17F3C">
              <w:rPr>
                <w:rFonts w:ascii="Canal+" w:hAnsi="Canal+" w:cs="Calibri"/>
                <w:b/>
                <w:sz w:val="16"/>
                <w:szCs w:val="16"/>
              </w:rPr>
              <w:t>Note de 1 :  moins de 2 ans</w:t>
            </w:r>
          </w:p>
          <w:p w14:paraId="4E9BAABE" w14:textId="77777777" w:rsidR="009238A6" w:rsidRPr="00D17F3C" w:rsidRDefault="009238A6" w:rsidP="008802CD">
            <w:pPr>
              <w:ind w:left="720"/>
              <w:jc w:val="both"/>
              <w:rPr>
                <w:rFonts w:ascii="Canal+" w:hAnsi="Canal+" w:cs="Calibri"/>
                <w:b/>
                <w:sz w:val="16"/>
                <w:szCs w:val="16"/>
              </w:rPr>
            </w:pPr>
            <w:r w:rsidRPr="00D17F3C">
              <w:rPr>
                <w:rFonts w:ascii="Canal+" w:hAnsi="Canal+" w:cs="Calibri"/>
                <w:b/>
                <w:sz w:val="16"/>
                <w:szCs w:val="16"/>
              </w:rPr>
              <w:t>Note de 2 : de 3 à 4 Ans </w:t>
            </w:r>
          </w:p>
          <w:p w14:paraId="44F20C05" w14:textId="77777777" w:rsidR="009238A6" w:rsidRPr="00D17F3C" w:rsidRDefault="009238A6" w:rsidP="008802CD">
            <w:pPr>
              <w:ind w:left="720"/>
              <w:jc w:val="both"/>
              <w:rPr>
                <w:rFonts w:ascii="Canal+" w:hAnsi="Canal+" w:cs="Calibri"/>
                <w:b/>
                <w:sz w:val="16"/>
                <w:szCs w:val="16"/>
              </w:rPr>
            </w:pPr>
            <w:r w:rsidRPr="00D17F3C">
              <w:rPr>
                <w:rFonts w:ascii="Canal+" w:hAnsi="Canal+" w:cs="Calibri"/>
                <w:b/>
                <w:sz w:val="16"/>
                <w:szCs w:val="16"/>
              </w:rPr>
              <w:t xml:space="preserve">Note de 3 : de 5 à 7 Ans </w:t>
            </w:r>
          </w:p>
          <w:p w14:paraId="14C40338" w14:textId="77777777" w:rsidR="009238A6" w:rsidRPr="00D17F3C" w:rsidRDefault="009238A6" w:rsidP="008802CD">
            <w:pPr>
              <w:ind w:left="720"/>
              <w:jc w:val="both"/>
              <w:rPr>
                <w:rFonts w:ascii="Canal+" w:hAnsi="Canal+" w:cs="Calibri"/>
                <w:b/>
                <w:sz w:val="16"/>
                <w:szCs w:val="16"/>
              </w:rPr>
            </w:pPr>
            <w:r w:rsidRPr="00D17F3C">
              <w:rPr>
                <w:rFonts w:ascii="Canal+" w:hAnsi="Canal+" w:cs="Calibri"/>
                <w:b/>
                <w:sz w:val="16"/>
                <w:szCs w:val="16"/>
              </w:rPr>
              <w:t>Note de 4 : plus de 8 ans</w:t>
            </w:r>
          </w:p>
        </w:tc>
        <w:tc>
          <w:tcPr>
            <w:tcW w:w="773" w:type="dxa"/>
          </w:tcPr>
          <w:p w14:paraId="3EBC484C" w14:textId="77777777" w:rsidR="009238A6" w:rsidRPr="00D17F3C" w:rsidRDefault="009238A6" w:rsidP="008802CD">
            <w:pPr>
              <w:jc w:val="both"/>
              <w:rPr>
                <w:rFonts w:ascii="Canal+" w:hAnsi="Canal+" w:cs="Calibri"/>
                <w:b/>
                <w:bCs/>
                <w:sz w:val="16"/>
                <w:szCs w:val="16"/>
              </w:rPr>
            </w:pPr>
            <w:r w:rsidRPr="00D17F3C">
              <w:rPr>
                <w:rFonts w:ascii="Canal+" w:hAnsi="Canal+" w:cs="Calibri"/>
                <w:b/>
                <w:bCs/>
                <w:sz w:val="16"/>
                <w:szCs w:val="16"/>
              </w:rPr>
              <w:t>5%</w:t>
            </w:r>
          </w:p>
        </w:tc>
      </w:tr>
      <w:tr w:rsidR="009238A6" w:rsidRPr="00D17F3C" w14:paraId="36725B43" w14:textId="77777777" w:rsidTr="001907E5">
        <w:trPr>
          <w:trHeight w:val="1086"/>
        </w:trPr>
        <w:tc>
          <w:tcPr>
            <w:tcW w:w="2265" w:type="dxa"/>
          </w:tcPr>
          <w:p w14:paraId="0458FC96" w14:textId="77777777" w:rsidR="009238A6" w:rsidRPr="00D17F3C" w:rsidRDefault="009238A6" w:rsidP="008802CD">
            <w:pPr>
              <w:jc w:val="both"/>
              <w:rPr>
                <w:rFonts w:ascii="Canal+" w:hAnsi="Canal+" w:cs="Calibri"/>
                <w:sz w:val="16"/>
                <w:szCs w:val="16"/>
              </w:rPr>
            </w:pPr>
            <w:r w:rsidRPr="00D17F3C">
              <w:rPr>
                <w:rFonts w:ascii="Canal+" w:hAnsi="Canal+" w:cs="Calibri"/>
                <w:sz w:val="16"/>
                <w:szCs w:val="16"/>
              </w:rPr>
              <w:t>Régularité fiscale</w:t>
            </w:r>
          </w:p>
        </w:tc>
        <w:tc>
          <w:tcPr>
            <w:tcW w:w="7013" w:type="dxa"/>
          </w:tcPr>
          <w:p w14:paraId="64DEBAA4" w14:textId="77777777" w:rsidR="009238A6" w:rsidRPr="00D17F3C" w:rsidRDefault="009238A6" w:rsidP="009238A6">
            <w:pPr>
              <w:numPr>
                <w:ilvl w:val="0"/>
                <w:numId w:val="10"/>
              </w:numPr>
              <w:spacing w:after="0" w:line="240" w:lineRule="auto"/>
              <w:jc w:val="both"/>
              <w:rPr>
                <w:rFonts w:ascii="Canal+" w:hAnsi="Canal+" w:cs="Calibri"/>
                <w:sz w:val="16"/>
                <w:szCs w:val="16"/>
              </w:rPr>
            </w:pPr>
            <w:r w:rsidRPr="00D17F3C">
              <w:rPr>
                <w:rFonts w:ascii="Canal+" w:hAnsi="Canal+" w:cs="Calibri"/>
                <w:sz w:val="16"/>
                <w:szCs w:val="16"/>
              </w:rPr>
              <w:t>Soumissionnaire régulière vis-à-vis des obligations fiscales</w:t>
            </w:r>
          </w:p>
          <w:p w14:paraId="4FAB0F9A" w14:textId="77777777" w:rsidR="009238A6" w:rsidRPr="00D17F3C" w:rsidRDefault="009238A6" w:rsidP="008802CD">
            <w:pPr>
              <w:ind w:left="720"/>
              <w:jc w:val="both"/>
              <w:rPr>
                <w:rFonts w:ascii="Canal+" w:hAnsi="Canal+" w:cs="Calibri"/>
                <w:b/>
                <w:sz w:val="16"/>
                <w:szCs w:val="16"/>
              </w:rPr>
            </w:pPr>
            <w:r w:rsidRPr="00D17F3C">
              <w:rPr>
                <w:rFonts w:ascii="Canal+" w:hAnsi="Canal+" w:cs="Calibri"/>
                <w:b/>
                <w:sz w:val="16"/>
                <w:szCs w:val="16"/>
              </w:rPr>
              <w:t xml:space="preserve">Note de 4 :  RCCM+NIF à jour </w:t>
            </w:r>
          </w:p>
          <w:p w14:paraId="7082619B" w14:textId="77777777" w:rsidR="009238A6" w:rsidRPr="00D17F3C" w:rsidRDefault="009238A6" w:rsidP="008802CD">
            <w:pPr>
              <w:ind w:left="720"/>
              <w:jc w:val="both"/>
              <w:rPr>
                <w:rFonts w:ascii="Canal+" w:hAnsi="Canal+" w:cs="Calibri"/>
                <w:b/>
                <w:sz w:val="16"/>
                <w:szCs w:val="16"/>
              </w:rPr>
            </w:pPr>
            <w:r w:rsidRPr="00D17F3C">
              <w:rPr>
                <w:rFonts w:ascii="Canal+" w:hAnsi="Canal+" w:cs="Calibri"/>
                <w:b/>
                <w:sz w:val="16"/>
                <w:szCs w:val="16"/>
              </w:rPr>
              <w:t>Note de 3 :   RCCM+ NIF pas à jour</w:t>
            </w:r>
          </w:p>
          <w:p w14:paraId="54E76F45" w14:textId="77777777" w:rsidR="009238A6" w:rsidRPr="00D17F3C" w:rsidRDefault="009238A6" w:rsidP="008802CD">
            <w:pPr>
              <w:ind w:left="720"/>
              <w:jc w:val="both"/>
              <w:rPr>
                <w:rFonts w:ascii="Canal+" w:hAnsi="Canal+" w:cs="Calibri"/>
                <w:b/>
                <w:sz w:val="16"/>
                <w:szCs w:val="16"/>
              </w:rPr>
            </w:pPr>
            <w:r w:rsidRPr="00D17F3C">
              <w:rPr>
                <w:rFonts w:ascii="Canal+" w:hAnsi="Canal+" w:cs="Calibri"/>
                <w:b/>
                <w:sz w:val="16"/>
                <w:szCs w:val="16"/>
              </w:rPr>
              <w:t>Note de 2 :   RCCM pas de NIF</w:t>
            </w:r>
          </w:p>
          <w:p w14:paraId="4DA47C90" w14:textId="77777777" w:rsidR="009238A6" w:rsidRPr="00D17F3C" w:rsidRDefault="009238A6" w:rsidP="008802CD">
            <w:pPr>
              <w:ind w:left="720"/>
              <w:jc w:val="both"/>
              <w:rPr>
                <w:rFonts w:ascii="Canal+" w:hAnsi="Canal+" w:cs="Calibri"/>
                <w:b/>
                <w:sz w:val="16"/>
                <w:szCs w:val="16"/>
              </w:rPr>
            </w:pPr>
            <w:r w:rsidRPr="00D17F3C">
              <w:rPr>
                <w:rFonts w:ascii="Canal+" w:hAnsi="Canal+" w:cs="Calibri"/>
                <w:b/>
                <w:sz w:val="16"/>
                <w:szCs w:val="16"/>
              </w:rPr>
              <w:t>Note de 0 :  RCCM+NIF non disponible</w:t>
            </w:r>
          </w:p>
          <w:p w14:paraId="3A4B79A1" w14:textId="77777777" w:rsidR="009238A6" w:rsidRPr="00D17F3C" w:rsidRDefault="009238A6" w:rsidP="008802CD">
            <w:pPr>
              <w:ind w:left="720"/>
              <w:jc w:val="both"/>
              <w:rPr>
                <w:rFonts w:ascii="Canal+" w:hAnsi="Canal+" w:cs="Calibri"/>
                <w:b/>
                <w:sz w:val="16"/>
                <w:szCs w:val="16"/>
              </w:rPr>
            </w:pPr>
            <w:r w:rsidRPr="00D17F3C">
              <w:rPr>
                <w:rFonts w:ascii="Canal+" w:hAnsi="Canal+" w:cs="Calibri"/>
                <w:b/>
                <w:sz w:val="16"/>
                <w:szCs w:val="16"/>
              </w:rPr>
              <w:t xml:space="preserve">* </w:t>
            </w:r>
            <w:r w:rsidRPr="00D17F3C">
              <w:rPr>
                <w:rFonts w:ascii="Canal+" w:hAnsi="Canal+" w:cs="Calibri"/>
                <w:bCs/>
                <w:sz w:val="16"/>
                <w:szCs w:val="16"/>
              </w:rPr>
              <w:t>attestation de régularité fiscale à fournir en cas de sélection</w:t>
            </w:r>
            <w:r w:rsidRPr="00D17F3C">
              <w:rPr>
                <w:rFonts w:ascii="Canal+" w:hAnsi="Canal+" w:cs="Calibri"/>
                <w:b/>
                <w:sz w:val="16"/>
                <w:szCs w:val="16"/>
              </w:rPr>
              <w:t xml:space="preserve"> </w:t>
            </w:r>
          </w:p>
        </w:tc>
        <w:tc>
          <w:tcPr>
            <w:tcW w:w="773" w:type="dxa"/>
          </w:tcPr>
          <w:p w14:paraId="7C85DCBE" w14:textId="77777777" w:rsidR="009238A6" w:rsidRPr="00D17F3C" w:rsidRDefault="009238A6" w:rsidP="008802CD">
            <w:pPr>
              <w:jc w:val="both"/>
              <w:rPr>
                <w:rFonts w:ascii="Canal+" w:hAnsi="Canal+" w:cs="Calibri"/>
                <w:b/>
                <w:bCs/>
                <w:sz w:val="16"/>
                <w:szCs w:val="16"/>
              </w:rPr>
            </w:pPr>
            <w:r w:rsidRPr="00D17F3C">
              <w:rPr>
                <w:rFonts w:ascii="Canal+" w:hAnsi="Canal+" w:cs="Calibri"/>
                <w:b/>
                <w:bCs/>
                <w:sz w:val="16"/>
                <w:szCs w:val="16"/>
              </w:rPr>
              <w:t>15%</w:t>
            </w:r>
          </w:p>
        </w:tc>
      </w:tr>
      <w:tr w:rsidR="009238A6" w:rsidRPr="00D17F3C" w14:paraId="566B54A3" w14:textId="77777777" w:rsidTr="001907E5">
        <w:trPr>
          <w:trHeight w:val="924"/>
        </w:trPr>
        <w:tc>
          <w:tcPr>
            <w:tcW w:w="2265" w:type="dxa"/>
          </w:tcPr>
          <w:p w14:paraId="5C23E517" w14:textId="77777777" w:rsidR="009238A6" w:rsidRPr="00D17F3C" w:rsidRDefault="009238A6" w:rsidP="008802CD">
            <w:pPr>
              <w:jc w:val="both"/>
              <w:rPr>
                <w:rFonts w:ascii="Canal+" w:hAnsi="Canal+" w:cs="Calibri"/>
                <w:sz w:val="16"/>
                <w:szCs w:val="16"/>
              </w:rPr>
            </w:pPr>
            <w:r w:rsidRPr="00D17F3C">
              <w:rPr>
                <w:rFonts w:ascii="Canal+" w:hAnsi="Canal+" w:cs="Calibri"/>
                <w:color w:val="000000"/>
                <w:sz w:val="16"/>
                <w:szCs w:val="16"/>
              </w:rPr>
              <w:t xml:space="preserve">Les références clients groupe </w:t>
            </w:r>
            <w:r w:rsidRPr="00D17F3C">
              <w:rPr>
                <w:rFonts w:ascii="CanalBoldItalique" w:hAnsi="CanalBoldItalique" w:cs="Calibri"/>
                <w:color w:val="000000"/>
                <w:sz w:val="16"/>
                <w:szCs w:val="16"/>
              </w:rPr>
              <w:t>CANAL +</w:t>
            </w:r>
          </w:p>
        </w:tc>
        <w:tc>
          <w:tcPr>
            <w:tcW w:w="7013" w:type="dxa"/>
          </w:tcPr>
          <w:p w14:paraId="681895B2" w14:textId="77777777" w:rsidR="009238A6" w:rsidRPr="00D17F3C" w:rsidRDefault="009238A6" w:rsidP="009238A6">
            <w:pPr>
              <w:numPr>
                <w:ilvl w:val="0"/>
                <w:numId w:val="9"/>
              </w:numPr>
              <w:spacing w:after="0" w:line="240" w:lineRule="auto"/>
              <w:jc w:val="both"/>
              <w:rPr>
                <w:rFonts w:ascii="Canal+" w:hAnsi="Canal+" w:cs="Calibri"/>
                <w:sz w:val="16"/>
                <w:szCs w:val="16"/>
              </w:rPr>
            </w:pPr>
            <w:r w:rsidRPr="00D17F3C">
              <w:rPr>
                <w:rFonts w:ascii="Canal+" w:hAnsi="Canal+" w:cs="Calibri"/>
                <w:color w:val="000000"/>
                <w:sz w:val="16"/>
                <w:szCs w:val="16"/>
              </w:rPr>
              <w:t xml:space="preserve">Les références clients Groupe </w:t>
            </w:r>
            <w:r w:rsidRPr="00D17F3C">
              <w:rPr>
                <w:rFonts w:ascii="CanalBoldItalique" w:hAnsi="CanalBoldItalique" w:cs="Calibri"/>
                <w:color w:val="000000"/>
                <w:sz w:val="16"/>
                <w:szCs w:val="16"/>
              </w:rPr>
              <w:t>CANAL +</w:t>
            </w:r>
            <w:r w:rsidRPr="00D17F3C">
              <w:rPr>
                <w:rFonts w:ascii="Canal+" w:hAnsi="Canal+" w:cs="Calibri"/>
                <w:color w:val="000000"/>
                <w:sz w:val="16"/>
                <w:szCs w:val="16"/>
              </w:rPr>
              <w:t xml:space="preserve"> (attestation de bonne exécution)</w:t>
            </w:r>
          </w:p>
          <w:p w14:paraId="1233AE8D" w14:textId="77777777" w:rsidR="009238A6" w:rsidRPr="00D17F3C" w:rsidRDefault="009238A6" w:rsidP="008802CD">
            <w:pPr>
              <w:ind w:left="720"/>
              <w:jc w:val="both"/>
              <w:rPr>
                <w:rFonts w:ascii="Canal+" w:hAnsi="Canal+" w:cs="Calibri"/>
                <w:b/>
                <w:sz w:val="16"/>
                <w:szCs w:val="16"/>
              </w:rPr>
            </w:pPr>
            <w:r w:rsidRPr="00D17F3C">
              <w:rPr>
                <w:rFonts w:ascii="Canal+" w:hAnsi="Canal+" w:cs="Calibri"/>
                <w:b/>
                <w:sz w:val="16"/>
                <w:szCs w:val="16"/>
              </w:rPr>
              <w:t>Note de 1 :  Aucune référence</w:t>
            </w:r>
          </w:p>
          <w:p w14:paraId="63BC0560" w14:textId="77777777" w:rsidR="009238A6" w:rsidRPr="00D17F3C" w:rsidRDefault="009238A6" w:rsidP="008802CD">
            <w:pPr>
              <w:ind w:left="720"/>
              <w:jc w:val="both"/>
              <w:rPr>
                <w:rFonts w:ascii="Canal+" w:hAnsi="Canal+" w:cs="Calibri"/>
                <w:b/>
                <w:sz w:val="16"/>
                <w:szCs w:val="16"/>
              </w:rPr>
            </w:pPr>
            <w:r w:rsidRPr="00D17F3C">
              <w:rPr>
                <w:rFonts w:ascii="Canal+" w:hAnsi="Canal+" w:cs="Calibri"/>
                <w:b/>
                <w:sz w:val="16"/>
                <w:szCs w:val="16"/>
              </w:rPr>
              <w:t>Note de 2 : Référence au moins une entité du groupe avec attestation de plus de 3 ans</w:t>
            </w:r>
          </w:p>
          <w:p w14:paraId="3F272FE2" w14:textId="77777777" w:rsidR="009238A6" w:rsidRPr="00D17F3C" w:rsidRDefault="009238A6" w:rsidP="008802CD">
            <w:pPr>
              <w:ind w:left="720"/>
              <w:jc w:val="both"/>
              <w:rPr>
                <w:rFonts w:ascii="Canal+" w:hAnsi="Canal+" w:cs="Calibri"/>
                <w:b/>
                <w:sz w:val="16"/>
                <w:szCs w:val="16"/>
              </w:rPr>
            </w:pPr>
            <w:r w:rsidRPr="00D17F3C">
              <w:rPr>
                <w:rFonts w:ascii="Canal+" w:hAnsi="Canal+" w:cs="Calibri"/>
                <w:b/>
                <w:sz w:val="16"/>
                <w:szCs w:val="16"/>
              </w:rPr>
              <w:t>Note de 3 : Référence au moins une entité du groupe avec attestation de plus de 2 ans</w:t>
            </w:r>
          </w:p>
          <w:p w14:paraId="5D64BC2E" w14:textId="77777777" w:rsidR="009238A6" w:rsidRPr="00D17F3C" w:rsidRDefault="009238A6" w:rsidP="008802CD">
            <w:pPr>
              <w:ind w:left="720"/>
              <w:jc w:val="both"/>
              <w:rPr>
                <w:rFonts w:ascii="Canal+" w:hAnsi="Canal+" w:cs="Calibri"/>
                <w:b/>
                <w:sz w:val="16"/>
                <w:szCs w:val="16"/>
              </w:rPr>
            </w:pPr>
            <w:r w:rsidRPr="00D17F3C">
              <w:rPr>
                <w:rFonts w:ascii="Canal+" w:hAnsi="Canal+" w:cs="Calibri"/>
                <w:b/>
                <w:sz w:val="16"/>
                <w:szCs w:val="16"/>
              </w:rPr>
              <w:t>Note de 4 : Référence au moins une entité du groupe avec attestation de moins d’un (1) an</w:t>
            </w:r>
          </w:p>
        </w:tc>
        <w:tc>
          <w:tcPr>
            <w:tcW w:w="773" w:type="dxa"/>
          </w:tcPr>
          <w:p w14:paraId="7C940AB2" w14:textId="77777777" w:rsidR="009238A6" w:rsidRPr="00D17F3C" w:rsidRDefault="009238A6" w:rsidP="008802CD">
            <w:pPr>
              <w:jc w:val="both"/>
              <w:rPr>
                <w:rFonts w:ascii="Canal+" w:hAnsi="Canal+" w:cs="Calibri"/>
                <w:b/>
                <w:bCs/>
                <w:sz w:val="16"/>
                <w:szCs w:val="16"/>
              </w:rPr>
            </w:pPr>
            <w:r w:rsidRPr="00D17F3C">
              <w:rPr>
                <w:rFonts w:ascii="Canal+" w:hAnsi="Canal+" w:cs="Calibri"/>
                <w:b/>
                <w:bCs/>
                <w:sz w:val="16"/>
                <w:szCs w:val="16"/>
              </w:rPr>
              <w:t>5%</w:t>
            </w:r>
          </w:p>
        </w:tc>
      </w:tr>
      <w:tr w:rsidR="009238A6" w:rsidRPr="00D17F3C" w14:paraId="7244BC2D" w14:textId="77777777" w:rsidTr="001907E5">
        <w:trPr>
          <w:trHeight w:val="924"/>
        </w:trPr>
        <w:tc>
          <w:tcPr>
            <w:tcW w:w="2265" w:type="dxa"/>
          </w:tcPr>
          <w:p w14:paraId="6E9AC25C" w14:textId="77777777" w:rsidR="009238A6" w:rsidRPr="00D17F3C" w:rsidRDefault="009238A6" w:rsidP="008802CD">
            <w:pPr>
              <w:jc w:val="both"/>
              <w:rPr>
                <w:rFonts w:ascii="Canal+" w:hAnsi="Canal+" w:cs="Calibri"/>
                <w:color w:val="000000"/>
                <w:sz w:val="16"/>
                <w:szCs w:val="16"/>
              </w:rPr>
            </w:pPr>
            <w:r w:rsidRPr="00D17F3C">
              <w:rPr>
                <w:rFonts w:ascii="Canal+" w:hAnsi="Canal+" w:cs="Calibri"/>
                <w:color w:val="000000"/>
                <w:sz w:val="16"/>
                <w:szCs w:val="16"/>
              </w:rPr>
              <w:t>Autres références clients majeurs</w:t>
            </w:r>
          </w:p>
        </w:tc>
        <w:tc>
          <w:tcPr>
            <w:tcW w:w="7013" w:type="dxa"/>
          </w:tcPr>
          <w:p w14:paraId="421F38C3" w14:textId="77777777" w:rsidR="009238A6" w:rsidRPr="00D17F3C" w:rsidRDefault="009238A6" w:rsidP="009238A6">
            <w:pPr>
              <w:numPr>
                <w:ilvl w:val="0"/>
                <w:numId w:val="9"/>
              </w:numPr>
              <w:spacing w:after="0" w:line="240" w:lineRule="auto"/>
              <w:jc w:val="both"/>
              <w:rPr>
                <w:rFonts w:ascii="Canal+" w:hAnsi="Canal+" w:cs="Calibri"/>
                <w:sz w:val="16"/>
                <w:szCs w:val="16"/>
              </w:rPr>
            </w:pPr>
            <w:r w:rsidRPr="00D17F3C">
              <w:rPr>
                <w:rFonts w:ascii="Canal+" w:hAnsi="Canal+" w:cs="Calibri"/>
                <w:color w:val="000000"/>
                <w:sz w:val="16"/>
                <w:szCs w:val="16"/>
              </w:rPr>
              <w:t xml:space="preserve">Les références clients (attestation de bonne exécution)   </w:t>
            </w:r>
          </w:p>
          <w:p w14:paraId="42D155B3" w14:textId="77777777" w:rsidR="009238A6" w:rsidRPr="00D17F3C" w:rsidRDefault="009238A6" w:rsidP="008802CD">
            <w:pPr>
              <w:ind w:left="720"/>
              <w:jc w:val="both"/>
              <w:rPr>
                <w:rFonts w:ascii="Canal+" w:hAnsi="Canal+" w:cs="Calibri"/>
                <w:b/>
                <w:sz w:val="16"/>
                <w:szCs w:val="16"/>
              </w:rPr>
            </w:pPr>
            <w:r w:rsidRPr="00D17F3C">
              <w:rPr>
                <w:rFonts w:ascii="Canal+" w:hAnsi="Canal+" w:cs="Calibri"/>
                <w:b/>
                <w:sz w:val="16"/>
                <w:szCs w:val="16"/>
              </w:rPr>
              <w:t>Note de 1 :  Aucune référence</w:t>
            </w:r>
          </w:p>
          <w:p w14:paraId="73D18B17" w14:textId="77777777" w:rsidR="009238A6" w:rsidRPr="00D17F3C" w:rsidRDefault="009238A6" w:rsidP="008802CD">
            <w:pPr>
              <w:ind w:left="720"/>
              <w:jc w:val="both"/>
              <w:rPr>
                <w:rFonts w:ascii="Canal+" w:hAnsi="Canal+" w:cs="Calibri"/>
                <w:b/>
                <w:sz w:val="16"/>
                <w:szCs w:val="16"/>
              </w:rPr>
            </w:pPr>
            <w:r w:rsidRPr="00D17F3C">
              <w:rPr>
                <w:rFonts w:ascii="Canal+" w:hAnsi="Canal+" w:cs="Calibri"/>
                <w:b/>
                <w:sz w:val="16"/>
                <w:szCs w:val="16"/>
              </w:rPr>
              <w:t>Note de 2 : références avec attestation de plus de 3 ans</w:t>
            </w:r>
          </w:p>
          <w:p w14:paraId="1800ED8D" w14:textId="77777777" w:rsidR="001907E5" w:rsidRPr="00D17F3C" w:rsidRDefault="009238A6" w:rsidP="001907E5">
            <w:pPr>
              <w:ind w:left="720"/>
              <w:jc w:val="both"/>
              <w:rPr>
                <w:rFonts w:ascii="Canal+" w:hAnsi="Canal+" w:cs="Calibri"/>
                <w:b/>
                <w:sz w:val="16"/>
                <w:szCs w:val="16"/>
              </w:rPr>
            </w:pPr>
            <w:r w:rsidRPr="00D17F3C">
              <w:rPr>
                <w:rFonts w:ascii="Canal+" w:hAnsi="Canal+" w:cs="Calibri"/>
                <w:b/>
                <w:sz w:val="16"/>
                <w:szCs w:val="16"/>
              </w:rPr>
              <w:t>Note de 3 : références avec attestation de plus de 2 ans</w:t>
            </w:r>
            <w:r w:rsidR="001907E5" w:rsidRPr="00D17F3C">
              <w:rPr>
                <w:rFonts w:ascii="Canal+" w:hAnsi="Canal+" w:cs="Calibri"/>
                <w:b/>
                <w:sz w:val="16"/>
                <w:szCs w:val="16"/>
              </w:rPr>
              <w:t xml:space="preserve"> </w:t>
            </w:r>
          </w:p>
          <w:p w14:paraId="398E884D" w14:textId="4B51B105" w:rsidR="009238A6" w:rsidRPr="00D17F3C" w:rsidRDefault="009238A6" w:rsidP="00995732">
            <w:pPr>
              <w:ind w:left="720"/>
              <w:jc w:val="both"/>
              <w:rPr>
                <w:rFonts w:ascii="Canal+" w:hAnsi="Canal+" w:cs="Calibri"/>
                <w:color w:val="000000"/>
                <w:sz w:val="16"/>
                <w:szCs w:val="16"/>
              </w:rPr>
            </w:pPr>
            <w:r w:rsidRPr="00D17F3C">
              <w:rPr>
                <w:rFonts w:ascii="Canal+" w:hAnsi="Canal+" w:cs="Calibri"/>
                <w:b/>
                <w:sz w:val="16"/>
                <w:szCs w:val="16"/>
              </w:rPr>
              <w:t>Note de 4 : références avec attestation de moins d’un (1) an</w:t>
            </w:r>
          </w:p>
        </w:tc>
        <w:tc>
          <w:tcPr>
            <w:tcW w:w="773" w:type="dxa"/>
          </w:tcPr>
          <w:p w14:paraId="2C0FB94E" w14:textId="77777777" w:rsidR="009238A6" w:rsidRPr="00D17F3C" w:rsidRDefault="009238A6" w:rsidP="008802CD">
            <w:pPr>
              <w:jc w:val="both"/>
              <w:rPr>
                <w:rFonts w:ascii="Canal+" w:hAnsi="Canal+" w:cs="Calibri"/>
                <w:b/>
                <w:bCs/>
                <w:sz w:val="16"/>
                <w:szCs w:val="16"/>
              </w:rPr>
            </w:pPr>
            <w:r w:rsidRPr="00D17F3C">
              <w:rPr>
                <w:rFonts w:ascii="Canal+" w:hAnsi="Canal+" w:cs="Calibri"/>
                <w:b/>
                <w:bCs/>
                <w:sz w:val="16"/>
                <w:szCs w:val="16"/>
              </w:rPr>
              <w:t>10%</w:t>
            </w:r>
          </w:p>
        </w:tc>
      </w:tr>
      <w:tr w:rsidR="009238A6" w:rsidRPr="00D17F3C" w14:paraId="00B2A9E1" w14:textId="77777777" w:rsidTr="001907E5">
        <w:trPr>
          <w:trHeight w:val="944"/>
        </w:trPr>
        <w:tc>
          <w:tcPr>
            <w:tcW w:w="2265" w:type="dxa"/>
          </w:tcPr>
          <w:p w14:paraId="51F3F831" w14:textId="77777777" w:rsidR="009238A6" w:rsidRPr="00D17F3C" w:rsidRDefault="009238A6" w:rsidP="008802CD">
            <w:pPr>
              <w:jc w:val="both"/>
              <w:rPr>
                <w:rFonts w:ascii="Canal+" w:hAnsi="Canal+" w:cs="Calibri"/>
                <w:sz w:val="16"/>
                <w:szCs w:val="16"/>
              </w:rPr>
            </w:pPr>
            <w:r w:rsidRPr="00D17F3C">
              <w:rPr>
                <w:rFonts w:ascii="Canal+" w:hAnsi="Canal+" w:cs="Calibri"/>
                <w:sz w:val="16"/>
                <w:szCs w:val="16"/>
              </w:rPr>
              <w:t>Compréhension du Cahier de charges</w:t>
            </w:r>
          </w:p>
        </w:tc>
        <w:tc>
          <w:tcPr>
            <w:tcW w:w="7013" w:type="dxa"/>
          </w:tcPr>
          <w:p w14:paraId="178554BB" w14:textId="77777777" w:rsidR="009238A6" w:rsidRPr="00D17F3C" w:rsidRDefault="009238A6" w:rsidP="009238A6">
            <w:pPr>
              <w:numPr>
                <w:ilvl w:val="0"/>
                <w:numId w:val="9"/>
              </w:numPr>
              <w:spacing w:after="0" w:line="240" w:lineRule="auto"/>
              <w:jc w:val="both"/>
              <w:rPr>
                <w:rFonts w:ascii="Canal+" w:hAnsi="Canal+" w:cs="Calibri"/>
                <w:sz w:val="16"/>
                <w:szCs w:val="16"/>
              </w:rPr>
            </w:pPr>
            <w:r w:rsidRPr="00D17F3C">
              <w:rPr>
                <w:rFonts w:ascii="Canal+" w:hAnsi="Canal+" w:cs="Calibri"/>
                <w:sz w:val="16"/>
                <w:szCs w:val="16"/>
              </w:rPr>
              <w:t>Respect quantitatif du cahier de charges</w:t>
            </w:r>
          </w:p>
          <w:p w14:paraId="7110571B" w14:textId="77777777" w:rsidR="009238A6" w:rsidRPr="00D17F3C" w:rsidRDefault="009238A6" w:rsidP="008802CD">
            <w:pPr>
              <w:ind w:left="720"/>
              <w:jc w:val="both"/>
              <w:rPr>
                <w:rFonts w:ascii="Canal+" w:hAnsi="Canal+" w:cs="Calibri"/>
                <w:sz w:val="16"/>
                <w:szCs w:val="16"/>
              </w:rPr>
            </w:pPr>
            <w:r w:rsidRPr="00D17F3C">
              <w:rPr>
                <w:rFonts w:ascii="Canal+" w:hAnsi="Canal+" w:cs="Calibri"/>
                <w:sz w:val="16"/>
                <w:szCs w:val="16"/>
              </w:rPr>
              <w:t>Documentation technique de tous les éléments</w:t>
            </w:r>
          </w:p>
          <w:p w14:paraId="1AEAAA76" w14:textId="77777777" w:rsidR="009238A6" w:rsidRPr="00D17F3C" w:rsidRDefault="009238A6" w:rsidP="008802CD">
            <w:pPr>
              <w:ind w:left="720"/>
              <w:jc w:val="both"/>
              <w:rPr>
                <w:rFonts w:ascii="Canal+" w:hAnsi="Canal+" w:cs="Calibri"/>
                <w:b/>
                <w:bCs/>
                <w:sz w:val="16"/>
                <w:szCs w:val="16"/>
              </w:rPr>
            </w:pPr>
            <w:r w:rsidRPr="00D17F3C">
              <w:rPr>
                <w:rFonts w:ascii="Canal+" w:hAnsi="Canal+" w:cs="Calibri"/>
                <w:b/>
                <w:bCs/>
                <w:sz w:val="16"/>
                <w:szCs w:val="16"/>
              </w:rPr>
              <w:t xml:space="preserve">(4) tous doc </w:t>
            </w:r>
          </w:p>
          <w:p w14:paraId="379A29E3" w14:textId="77777777" w:rsidR="009238A6" w:rsidRPr="00D17F3C" w:rsidRDefault="009238A6" w:rsidP="008802CD">
            <w:pPr>
              <w:ind w:left="720"/>
              <w:jc w:val="both"/>
              <w:rPr>
                <w:rFonts w:ascii="Canal+" w:hAnsi="Canal+" w:cs="Calibri"/>
                <w:b/>
                <w:bCs/>
                <w:sz w:val="16"/>
                <w:szCs w:val="16"/>
              </w:rPr>
            </w:pPr>
            <w:r w:rsidRPr="00D17F3C">
              <w:rPr>
                <w:rFonts w:ascii="Canal+" w:hAnsi="Canal+" w:cs="Calibri"/>
                <w:b/>
                <w:bCs/>
                <w:sz w:val="16"/>
                <w:szCs w:val="16"/>
              </w:rPr>
              <w:t>(0) pour dossier incomplet</w:t>
            </w:r>
          </w:p>
        </w:tc>
        <w:tc>
          <w:tcPr>
            <w:tcW w:w="773" w:type="dxa"/>
          </w:tcPr>
          <w:p w14:paraId="3045CC12" w14:textId="77777777" w:rsidR="009238A6" w:rsidRPr="00D17F3C" w:rsidRDefault="009238A6" w:rsidP="008802CD">
            <w:pPr>
              <w:jc w:val="both"/>
              <w:rPr>
                <w:rFonts w:ascii="Canal+" w:hAnsi="Canal+" w:cs="Calibri"/>
                <w:b/>
                <w:bCs/>
                <w:sz w:val="16"/>
                <w:szCs w:val="16"/>
              </w:rPr>
            </w:pPr>
            <w:r w:rsidRPr="00D17F3C">
              <w:rPr>
                <w:rFonts w:ascii="Canal+" w:hAnsi="Canal+" w:cs="Calibri"/>
                <w:b/>
                <w:bCs/>
                <w:sz w:val="16"/>
                <w:szCs w:val="16"/>
              </w:rPr>
              <w:t>5%</w:t>
            </w:r>
          </w:p>
        </w:tc>
      </w:tr>
      <w:tr w:rsidR="009238A6" w:rsidRPr="00D17F3C" w14:paraId="1E29CEA7" w14:textId="77777777" w:rsidTr="001907E5">
        <w:trPr>
          <w:trHeight w:val="986"/>
        </w:trPr>
        <w:tc>
          <w:tcPr>
            <w:tcW w:w="2265" w:type="dxa"/>
          </w:tcPr>
          <w:p w14:paraId="612BE052" w14:textId="77777777" w:rsidR="009238A6" w:rsidRPr="00D17F3C" w:rsidRDefault="009238A6" w:rsidP="008802CD">
            <w:pPr>
              <w:jc w:val="both"/>
              <w:rPr>
                <w:rFonts w:ascii="Canal+" w:hAnsi="Canal+" w:cs="Calibri"/>
                <w:sz w:val="16"/>
                <w:szCs w:val="16"/>
              </w:rPr>
            </w:pPr>
            <w:r w:rsidRPr="00D17F3C">
              <w:rPr>
                <w:rFonts w:ascii="Canal+" w:hAnsi="Canal+" w:cs="Calibri"/>
                <w:sz w:val="16"/>
                <w:szCs w:val="16"/>
              </w:rPr>
              <w:t>Qualité de l’offre technique</w:t>
            </w:r>
          </w:p>
        </w:tc>
        <w:tc>
          <w:tcPr>
            <w:tcW w:w="7013" w:type="dxa"/>
          </w:tcPr>
          <w:p w14:paraId="6B49A3D9" w14:textId="77777777" w:rsidR="009238A6" w:rsidRPr="00D17F3C" w:rsidRDefault="009238A6" w:rsidP="009238A6">
            <w:pPr>
              <w:pStyle w:val="Paragraphedeliste"/>
              <w:numPr>
                <w:ilvl w:val="0"/>
                <w:numId w:val="11"/>
              </w:numPr>
              <w:spacing w:after="0" w:line="240" w:lineRule="auto"/>
              <w:jc w:val="both"/>
              <w:rPr>
                <w:rFonts w:ascii="Canal+" w:hAnsi="Canal+" w:cs="Calibri"/>
                <w:b/>
                <w:sz w:val="16"/>
                <w:szCs w:val="16"/>
              </w:rPr>
            </w:pPr>
            <w:r w:rsidRPr="00D17F3C">
              <w:rPr>
                <w:rFonts w:ascii="Canal+" w:hAnsi="Canal+" w:cs="Calibri"/>
                <w:sz w:val="16"/>
                <w:szCs w:val="16"/>
              </w:rPr>
              <w:t>Qualité des éléments</w:t>
            </w:r>
          </w:p>
          <w:p w14:paraId="031F9D05" w14:textId="77777777" w:rsidR="009238A6" w:rsidRPr="00D17F3C" w:rsidRDefault="009238A6" w:rsidP="008802CD">
            <w:pPr>
              <w:ind w:left="720"/>
              <w:jc w:val="both"/>
              <w:rPr>
                <w:rFonts w:ascii="Canal+" w:hAnsi="Canal+" w:cs="Calibri"/>
                <w:b/>
                <w:sz w:val="16"/>
                <w:szCs w:val="16"/>
              </w:rPr>
            </w:pPr>
            <w:r w:rsidRPr="00D17F3C">
              <w:rPr>
                <w:rFonts w:ascii="Canal+" w:hAnsi="Canal+" w:cs="Calibri"/>
                <w:b/>
                <w:sz w:val="16"/>
                <w:szCs w:val="16"/>
              </w:rPr>
              <w:t>Note de 0 :  Aucune spécification respectée</w:t>
            </w:r>
          </w:p>
          <w:p w14:paraId="6ED76C8E" w14:textId="77777777" w:rsidR="009238A6" w:rsidRPr="00D17F3C" w:rsidRDefault="009238A6" w:rsidP="008802CD">
            <w:pPr>
              <w:ind w:left="720"/>
              <w:jc w:val="both"/>
              <w:rPr>
                <w:rFonts w:ascii="Canal+" w:hAnsi="Canal+" w:cs="Calibri"/>
                <w:b/>
                <w:sz w:val="16"/>
                <w:szCs w:val="16"/>
              </w:rPr>
            </w:pPr>
            <w:r w:rsidRPr="00D17F3C">
              <w:rPr>
                <w:rFonts w:ascii="Canal+" w:hAnsi="Canal+" w:cs="Calibri"/>
                <w:b/>
                <w:sz w:val="16"/>
                <w:szCs w:val="16"/>
              </w:rPr>
              <w:t>Note de 2 : respect partiel des spécifications</w:t>
            </w:r>
          </w:p>
          <w:p w14:paraId="596C7614" w14:textId="77777777" w:rsidR="009238A6" w:rsidRPr="00D17F3C" w:rsidRDefault="009238A6" w:rsidP="008802CD">
            <w:pPr>
              <w:ind w:left="720"/>
              <w:jc w:val="both"/>
              <w:rPr>
                <w:rFonts w:ascii="Canal+" w:hAnsi="Canal+" w:cs="Calibri"/>
                <w:b/>
                <w:sz w:val="16"/>
                <w:szCs w:val="16"/>
              </w:rPr>
            </w:pPr>
            <w:r w:rsidRPr="00D17F3C">
              <w:rPr>
                <w:rFonts w:ascii="Canal+" w:hAnsi="Canal+" w:cs="Calibri"/>
                <w:b/>
                <w:sz w:val="16"/>
                <w:szCs w:val="16"/>
              </w:rPr>
              <w:t>Note de 4 : respect total des spécifications</w:t>
            </w:r>
          </w:p>
        </w:tc>
        <w:tc>
          <w:tcPr>
            <w:tcW w:w="773" w:type="dxa"/>
          </w:tcPr>
          <w:p w14:paraId="30FABCCD" w14:textId="77777777" w:rsidR="009238A6" w:rsidRPr="00D17F3C" w:rsidRDefault="009238A6" w:rsidP="008802CD">
            <w:pPr>
              <w:jc w:val="both"/>
              <w:rPr>
                <w:rFonts w:ascii="Canal+" w:hAnsi="Canal+" w:cs="Calibri"/>
                <w:b/>
                <w:bCs/>
                <w:sz w:val="16"/>
                <w:szCs w:val="16"/>
              </w:rPr>
            </w:pPr>
            <w:r w:rsidRPr="00D17F3C">
              <w:rPr>
                <w:rFonts w:ascii="Canal+" w:hAnsi="Canal+" w:cs="Calibri"/>
                <w:b/>
                <w:bCs/>
                <w:sz w:val="16"/>
                <w:szCs w:val="16"/>
              </w:rPr>
              <w:t>40%</w:t>
            </w:r>
          </w:p>
        </w:tc>
      </w:tr>
      <w:tr w:rsidR="001907E5" w:rsidRPr="00D17F3C" w14:paraId="6ADC1BFF" w14:textId="77777777" w:rsidTr="001907E5">
        <w:trPr>
          <w:trHeight w:val="986"/>
        </w:trPr>
        <w:tc>
          <w:tcPr>
            <w:tcW w:w="2265" w:type="dxa"/>
            <w:tcBorders>
              <w:top w:val="single" w:sz="4" w:space="0" w:color="auto"/>
              <w:left w:val="single" w:sz="4" w:space="0" w:color="auto"/>
              <w:bottom w:val="single" w:sz="4" w:space="0" w:color="auto"/>
              <w:right w:val="single" w:sz="4" w:space="0" w:color="auto"/>
            </w:tcBorders>
          </w:tcPr>
          <w:p w14:paraId="0F16D2AE" w14:textId="77777777" w:rsidR="001907E5" w:rsidRPr="00D17F3C" w:rsidRDefault="001907E5" w:rsidP="008802CD">
            <w:pPr>
              <w:jc w:val="both"/>
              <w:rPr>
                <w:rFonts w:ascii="Canal+" w:hAnsi="Canal+" w:cs="Calibri"/>
                <w:sz w:val="16"/>
                <w:szCs w:val="16"/>
              </w:rPr>
            </w:pPr>
            <w:r w:rsidRPr="00D17F3C">
              <w:rPr>
                <w:rFonts w:ascii="Canal+" w:hAnsi="Canal+" w:cs="Calibri"/>
                <w:sz w:val="16"/>
                <w:szCs w:val="16"/>
              </w:rPr>
              <w:t>Délai de paiement</w:t>
            </w:r>
          </w:p>
        </w:tc>
        <w:tc>
          <w:tcPr>
            <w:tcW w:w="7013" w:type="dxa"/>
            <w:tcBorders>
              <w:top w:val="single" w:sz="4" w:space="0" w:color="auto"/>
              <w:left w:val="single" w:sz="4" w:space="0" w:color="auto"/>
              <w:bottom w:val="single" w:sz="4" w:space="0" w:color="auto"/>
              <w:right w:val="single" w:sz="4" w:space="0" w:color="auto"/>
            </w:tcBorders>
          </w:tcPr>
          <w:p w14:paraId="799D1208" w14:textId="77777777" w:rsidR="001907E5" w:rsidRPr="00D17F3C" w:rsidRDefault="001907E5" w:rsidP="001907E5">
            <w:pPr>
              <w:numPr>
                <w:ilvl w:val="0"/>
                <w:numId w:val="13"/>
              </w:numPr>
              <w:spacing w:after="0" w:line="240" w:lineRule="auto"/>
              <w:jc w:val="both"/>
              <w:rPr>
                <w:rFonts w:ascii="Canal+" w:hAnsi="Canal+" w:cs="Calibri"/>
                <w:sz w:val="16"/>
                <w:szCs w:val="16"/>
              </w:rPr>
            </w:pPr>
            <w:r w:rsidRPr="00D17F3C">
              <w:rPr>
                <w:rFonts w:ascii="Canal+" w:hAnsi="Canal+" w:cs="Calibri"/>
                <w:sz w:val="16"/>
                <w:szCs w:val="16"/>
              </w:rPr>
              <w:t>Délai de paiement contre dépôt de facture avec accusé de réception</w:t>
            </w:r>
          </w:p>
          <w:p w14:paraId="19C9BF49" w14:textId="77777777" w:rsidR="001907E5" w:rsidRPr="00D17F3C" w:rsidRDefault="001907E5" w:rsidP="001907E5">
            <w:pPr>
              <w:pStyle w:val="Paragraphedeliste"/>
              <w:spacing w:after="0" w:line="240" w:lineRule="auto"/>
              <w:ind w:hanging="360"/>
              <w:rPr>
                <w:rFonts w:ascii="Canal+" w:hAnsi="Canal+" w:cs="Calibri"/>
                <w:sz w:val="16"/>
                <w:szCs w:val="16"/>
              </w:rPr>
            </w:pPr>
            <w:r w:rsidRPr="00D17F3C">
              <w:rPr>
                <w:rFonts w:ascii="Canal+" w:hAnsi="Canal+" w:cs="Calibri"/>
                <w:sz w:val="16"/>
                <w:szCs w:val="16"/>
              </w:rPr>
              <w:t xml:space="preserve">Note de 1 :  délai &lt; 30 jours </w:t>
            </w:r>
          </w:p>
          <w:p w14:paraId="6BBC0917" w14:textId="77777777" w:rsidR="001907E5" w:rsidRPr="00D17F3C" w:rsidRDefault="001907E5" w:rsidP="001907E5">
            <w:pPr>
              <w:pStyle w:val="Paragraphedeliste"/>
              <w:spacing w:after="0" w:line="240" w:lineRule="auto"/>
              <w:ind w:hanging="360"/>
              <w:rPr>
                <w:rFonts w:ascii="Canal+" w:hAnsi="Canal+" w:cs="Calibri"/>
                <w:sz w:val="16"/>
                <w:szCs w:val="16"/>
              </w:rPr>
            </w:pPr>
            <w:r w:rsidRPr="00D17F3C">
              <w:rPr>
                <w:rFonts w:ascii="Canal+" w:hAnsi="Canal+" w:cs="Calibri"/>
                <w:sz w:val="16"/>
                <w:szCs w:val="16"/>
              </w:rPr>
              <w:t xml:space="preserve">Note de 4 : délai supérieur ou égal à 30 jours </w:t>
            </w:r>
          </w:p>
          <w:p w14:paraId="27B5B2B0" w14:textId="77777777" w:rsidR="001907E5" w:rsidRPr="00D17F3C" w:rsidRDefault="001907E5" w:rsidP="001907E5">
            <w:pPr>
              <w:pStyle w:val="Paragraphedeliste"/>
              <w:spacing w:after="0" w:line="240" w:lineRule="auto"/>
              <w:ind w:hanging="360"/>
              <w:rPr>
                <w:rFonts w:ascii="Canal+" w:hAnsi="Canal+" w:cs="Calibri"/>
                <w:sz w:val="16"/>
                <w:szCs w:val="16"/>
              </w:rPr>
            </w:pPr>
          </w:p>
        </w:tc>
        <w:tc>
          <w:tcPr>
            <w:tcW w:w="773" w:type="dxa"/>
            <w:tcBorders>
              <w:top w:val="single" w:sz="4" w:space="0" w:color="auto"/>
              <w:left w:val="single" w:sz="4" w:space="0" w:color="auto"/>
              <w:bottom w:val="single" w:sz="4" w:space="0" w:color="auto"/>
              <w:right w:val="single" w:sz="4" w:space="0" w:color="auto"/>
            </w:tcBorders>
          </w:tcPr>
          <w:p w14:paraId="0094E32E" w14:textId="77777777" w:rsidR="001907E5" w:rsidRPr="00D17F3C" w:rsidRDefault="001907E5" w:rsidP="008802CD">
            <w:pPr>
              <w:jc w:val="both"/>
              <w:rPr>
                <w:rFonts w:ascii="Canal+" w:hAnsi="Canal+" w:cs="Calibri"/>
                <w:b/>
                <w:bCs/>
                <w:sz w:val="16"/>
                <w:szCs w:val="16"/>
              </w:rPr>
            </w:pPr>
            <w:r w:rsidRPr="00D17F3C">
              <w:rPr>
                <w:rFonts w:ascii="Canal+" w:hAnsi="Canal+" w:cs="Calibri"/>
                <w:b/>
                <w:bCs/>
                <w:sz w:val="16"/>
                <w:szCs w:val="16"/>
              </w:rPr>
              <w:t>5%</w:t>
            </w:r>
          </w:p>
        </w:tc>
      </w:tr>
      <w:tr w:rsidR="001907E5" w:rsidRPr="00D17F3C" w14:paraId="328EA8FC" w14:textId="77777777" w:rsidTr="001907E5">
        <w:trPr>
          <w:trHeight w:val="986"/>
        </w:trPr>
        <w:tc>
          <w:tcPr>
            <w:tcW w:w="2265" w:type="dxa"/>
            <w:tcBorders>
              <w:top w:val="single" w:sz="4" w:space="0" w:color="auto"/>
              <w:left w:val="single" w:sz="4" w:space="0" w:color="auto"/>
              <w:bottom w:val="single" w:sz="4" w:space="0" w:color="auto"/>
              <w:right w:val="single" w:sz="4" w:space="0" w:color="auto"/>
            </w:tcBorders>
          </w:tcPr>
          <w:p w14:paraId="192B0000" w14:textId="77777777" w:rsidR="001907E5" w:rsidRPr="00D17F3C" w:rsidRDefault="001907E5" w:rsidP="008802CD">
            <w:pPr>
              <w:jc w:val="both"/>
              <w:rPr>
                <w:rFonts w:ascii="Canal+" w:hAnsi="Canal+" w:cs="Calibri"/>
                <w:sz w:val="16"/>
                <w:szCs w:val="16"/>
              </w:rPr>
            </w:pPr>
            <w:r w:rsidRPr="00D17F3C">
              <w:rPr>
                <w:rFonts w:ascii="Canal+" w:hAnsi="Canal+" w:cs="Calibri"/>
                <w:sz w:val="16"/>
                <w:szCs w:val="16"/>
              </w:rPr>
              <w:t>Modalité de paiement</w:t>
            </w:r>
          </w:p>
        </w:tc>
        <w:tc>
          <w:tcPr>
            <w:tcW w:w="7013" w:type="dxa"/>
            <w:tcBorders>
              <w:top w:val="single" w:sz="4" w:space="0" w:color="auto"/>
              <w:left w:val="single" w:sz="4" w:space="0" w:color="auto"/>
              <w:bottom w:val="single" w:sz="4" w:space="0" w:color="auto"/>
              <w:right w:val="single" w:sz="4" w:space="0" w:color="auto"/>
            </w:tcBorders>
          </w:tcPr>
          <w:p w14:paraId="21ABB07B" w14:textId="77777777" w:rsidR="001907E5" w:rsidRPr="00D17F3C" w:rsidRDefault="001907E5" w:rsidP="001907E5">
            <w:pPr>
              <w:numPr>
                <w:ilvl w:val="0"/>
                <w:numId w:val="12"/>
              </w:numPr>
              <w:spacing w:after="0" w:line="240" w:lineRule="auto"/>
              <w:jc w:val="both"/>
              <w:rPr>
                <w:rFonts w:ascii="Canal+" w:hAnsi="Canal+" w:cs="Calibri"/>
                <w:sz w:val="16"/>
                <w:szCs w:val="16"/>
              </w:rPr>
            </w:pPr>
            <w:r w:rsidRPr="00D17F3C">
              <w:rPr>
                <w:rFonts w:ascii="Canal+" w:hAnsi="Canal+" w:cs="Calibri"/>
                <w:sz w:val="16"/>
                <w:szCs w:val="16"/>
              </w:rPr>
              <w:t>Modalité de paiement contre dépôt de facture avec accusé de réception</w:t>
            </w:r>
          </w:p>
          <w:p w14:paraId="529E262A" w14:textId="77777777" w:rsidR="001907E5" w:rsidRPr="00D17F3C" w:rsidRDefault="001907E5" w:rsidP="001907E5">
            <w:pPr>
              <w:pStyle w:val="Paragraphedeliste"/>
              <w:spacing w:after="0" w:line="240" w:lineRule="auto"/>
              <w:ind w:hanging="360"/>
              <w:rPr>
                <w:rFonts w:ascii="Canal+" w:hAnsi="Canal+" w:cs="Calibri"/>
                <w:sz w:val="16"/>
                <w:szCs w:val="16"/>
              </w:rPr>
            </w:pPr>
            <w:r w:rsidRPr="00D17F3C">
              <w:rPr>
                <w:rFonts w:ascii="Canal+" w:hAnsi="Canal+" w:cs="Calibri"/>
                <w:sz w:val="16"/>
                <w:szCs w:val="16"/>
              </w:rPr>
              <w:t>Note de 1 : si Avance de 50% ou plus</w:t>
            </w:r>
          </w:p>
          <w:p w14:paraId="182AFE0A" w14:textId="77777777" w:rsidR="001907E5" w:rsidRPr="00D17F3C" w:rsidRDefault="001907E5" w:rsidP="001907E5">
            <w:pPr>
              <w:pStyle w:val="Paragraphedeliste"/>
              <w:spacing w:after="0" w:line="240" w:lineRule="auto"/>
              <w:ind w:hanging="360"/>
              <w:rPr>
                <w:rFonts w:ascii="Canal+" w:hAnsi="Canal+" w:cs="Calibri"/>
                <w:sz w:val="16"/>
                <w:szCs w:val="16"/>
              </w:rPr>
            </w:pPr>
            <w:r w:rsidRPr="00D17F3C">
              <w:rPr>
                <w:rFonts w:ascii="Canal+" w:hAnsi="Canal+" w:cs="Calibri"/>
                <w:sz w:val="16"/>
                <w:szCs w:val="16"/>
              </w:rPr>
              <w:t>Note de 2 : si avance de 30 %</w:t>
            </w:r>
          </w:p>
          <w:p w14:paraId="446084DF" w14:textId="77777777" w:rsidR="001907E5" w:rsidRPr="00D17F3C" w:rsidRDefault="001907E5" w:rsidP="001907E5">
            <w:pPr>
              <w:pStyle w:val="Paragraphedeliste"/>
              <w:spacing w:after="0" w:line="240" w:lineRule="auto"/>
              <w:ind w:hanging="360"/>
              <w:rPr>
                <w:rFonts w:ascii="Canal+" w:hAnsi="Canal+" w:cs="Calibri"/>
                <w:sz w:val="16"/>
                <w:szCs w:val="16"/>
              </w:rPr>
            </w:pPr>
            <w:r w:rsidRPr="00D17F3C">
              <w:rPr>
                <w:rFonts w:ascii="Canal+" w:hAnsi="Canal+" w:cs="Calibri"/>
                <w:sz w:val="16"/>
                <w:szCs w:val="16"/>
              </w:rPr>
              <w:t xml:space="preserve">Note de 4 : si aucune avance </w:t>
            </w:r>
          </w:p>
          <w:p w14:paraId="45D6448A" w14:textId="77777777" w:rsidR="001907E5" w:rsidRPr="00D17F3C" w:rsidRDefault="001907E5" w:rsidP="001907E5">
            <w:pPr>
              <w:pStyle w:val="Paragraphedeliste"/>
              <w:spacing w:after="0" w:line="240" w:lineRule="auto"/>
              <w:ind w:hanging="360"/>
              <w:rPr>
                <w:rFonts w:ascii="Canal+" w:hAnsi="Canal+" w:cs="Calibri"/>
                <w:sz w:val="16"/>
                <w:szCs w:val="16"/>
              </w:rPr>
            </w:pPr>
          </w:p>
        </w:tc>
        <w:tc>
          <w:tcPr>
            <w:tcW w:w="773" w:type="dxa"/>
            <w:tcBorders>
              <w:top w:val="single" w:sz="4" w:space="0" w:color="auto"/>
              <w:left w:val="single" w:sz="4" w:space="0" w:color="auto"/>
              <w:bottom w:val="single" w:sz="4" w:space="0" w:color="auto"/>
              <w:right w:val="single" w:sz="4" w:space="0" w:color="auto"/>
            </w:tcBorders>
          </w:tcPr>
          <w:p w14:paraId="481040B1" w14:textId="77777777" w:rsidR="001907E5" w:rsidRPr="00D17F3C" w:rsidRDefault="001907E5" w:rsidP="008802CD">
            <w:pPr>
              <w:jc w:val="both"/>
              <w:rPr>
                <w:rFonts w:ascii="Canal+" w:hAnsi="Canal+" w:cs="Calibri"/>
                <w:b/>
                <w:bCs/>
                <w:sz w:val="16"/>
                <w:szCs w:val="16"/>
              </w:rPr>
            </w:pPr>
            <w:r w:rsidRPr="00D17F3C">
              <w:rPr>
                <w:rFonts w:ascii="Canal+" w:hAnsi="Canal+" w:cs="Calibri"/>
                <w:b/>
                <w:bCs/>
                <w:sz w:val="16"/>
                <w:szCs w:val="16"/>
              </w:rPr>
              <w:t>5%</w:t>
            </w:r>
          </w:p>
        </w:tc>
      </w:tr>
      <w:tr w:rsidR="001907E5" w:rsidRPr="00D17F3C" w14:paraId="577E1769" w14:textId="77777777" w:rsidTr="001907E5">
        <w:trPr>
          <w:trHeight w:val="986"/>
        </w:trPr>
        <w:tc>
          <w:tcPr>
            <w:tcW w:w="2265" w:type="dxa"/>
            <w:tcBorders>
              <w:top w:val="single" w:sz="4" w:space="0" w:color="auto"/>
              <w:left w:val="single" w:sz="4" w:space="0" w:color="auto"/>
              <w:bottom w:val="single" w:sz="4" w:space="0" w:color="auto"/>
              <w:right w:val="single" w:sz="4" w:space="0" w:color="auto"/>
            </w:tcBorders>
          </w:tcPr>
          <w:p w14:paraId="25F5877E" w14:textId="77777777" w:rsidR="001907E5" w:rsidRPr="00D17F3C" w:rsidRDefault="001907E5" w:rsidP="008802CD">
            <w:pPr>
              <w:jc w:val="both"/>
              <w:rPr>
                <w:rFonts w:ascii="Canal+" w:hAnsi="Canal+" w:cs="Calibri"/>
                <w:sz w:val="16"/>
                <w:szCs w:val="16"/>
              </w:rPr>
            </w:pPr>
            <w:r w:rsidRPr="00D17F3C">
              <w:rPr>
                <w:rFonts w:ascii="Canal+" w:hAnsi="Canal+" w:cs="Calibri"/>
                <w:sz w:val="16"/>
                <w:szCs w:val="16"/>
              </w:rPr>
              <w:t>Livraison</w:t>
            </w:r>
          </w:p>
        </w:tc>
        <w:tc>
          <w:tcPr>
            <w:tcW w:w="7013" w:type="dxa"/>
            <w:tcBorders>
              <w:top w:val="single" w:sz="4" w:space="0" w:color="auto"/>
              <w:left w:val="single" w:sz="4" w:space="0" w:color="auto"/>
              <w:bottom w:val="single" w:sz="4" w:space="0" w:color="auto"/>
              <w:right w:val="single" w:sz="4" w:space="0" w:color="auto"/>
            </w:tcBorders>
          </w:tcPr>
          <w:p w14:paraId="575BAC3D" w14:textId="77777777" w:rsidR="001907E5" w:rsidRPr="00D17F3C" w:rsidRDefault="001907E5" w:rsidP="001907E5">
            <w:pPr>
              <w:numPr>
                <w:ilvl w:val="0"/>
                <w:numId w:val="9"/>
              </w:numPr>
              <w:spacing w:after="0" w:line="240" w:lineRule="auto"/>
              <w:jc w:val="both"/>
              <w:rPr>
                <w:rFonts w:ascii="Canal+" w:hAnsi="Canal+" w:cs="Calibri"/>
                <w:sz w:val="16"/>
                <w:szCs w:val="16"/>
              </w:rPr>
            </w:pPr>
            <w:r w:rsidRPr="00D17F3C">
              <w:rPr>
                <w:rFonts w:ascii="Canal+" w:hAnsi="Canal+" w:cs="Calibri"/>
                <w:sz w:val="16"/>
                <w:szCs w:val="16"/>
              </w:rPr>
              <w:t xml:space="preserve">Délais de fourniture et d’exécution </w:t>
            </w:r>
          </w:p>
          <w:p w14:paraId="72EB743A" w14:textId="77777777" w:rsidR="001907E5" w:rsidRPr="00D17F3C" w:rsidRDefault="001907E5" w:rsidP="001907E5">
            <w:pPr>
              <w:pStyle w:val="Paragraphedeliste"/>
              <w:spacing w:after="0" w:line="240" w:lineRule="auto"/>
              <w:ind w:hanging="360"/>
              <w:rPr>
                <w:rFonts w:ascii="Canal+" w:hAnsi="Canal+" w:cs="Calibri"/>
                <w:sz w:val="16"/>
                <w:szCs w:val="16"/>
              </w:rPr>
            </w:pPr>
            <w:r w:rsidRPr="00D17F3C">
              <w:rPr>
                <w:rFonts w:ascii="Canal+" w:hAnsi="Canal+" w:cs="Calibri"/>
                <w:sz w:val="16"/>
                <w:szCs w:val="16"/>
              </w:rPr>
              <w:t xml:space="preserve">              Note de 4 :  si &lt; au </w:t>
            </w:r>
            <w:r w:rsidRPr="00D17F3C">
              <w:rPr>
                <w:rFonts w:ascii="Canal+" w:hAnsi="Canal+" w:cs="Calibri"/>
                <w:sz w:val="16"/>
                <w:szCs w:val="16"/>
              </w:rPr>
              <w:sym w:font="Wingdings 2" w:char="F03F"/>
            </w:r>
            <w:r w:rsidRPr="00D17F3C">
              <w:rPr>
                <w:rFonts w:ascii="Canal+" w:hAnsi="Canal+" w:cs="Calibri"/>
                <w:sz w:val="16"/>
                <w:szCs w:val="16"/>
              </w:rPr>
              <w:t xml:space="preserve"> à Compléter</w:t>
            </w:r>
          </w:p>
          <w:p w14:paraId="4DD6CDA1" w14:textId="77777777" w:rsidR="001907E5" w:rsidRPr="00D17F3C" w:rsidRDefault="001907E5" w:rsidP="001907E5">
            <w:pPr>
              <w:pStyle w:val="Paragraphedeliste"/>
              <w:spacing w:after="0" w:line="240" w:lineRule="auto"/>
              <w:ind w:hanging="360"/>
              <w:rPr>
                <w:rFonts w:ascii="Canal+" w:hAnsi="Canal+" w:cs="Calibri"/>
                <w:sz w:val="16"/>
                <w:szCs w:val="16"/>
              </w:rPr>
            </w:pPr>
            <w:r w:rsidRPr="00D17F3C">
              <w:rPr>
                <w:rFonts w:ascii="Canal+" w:hAnsi="Canal+" w:cs="Calibri"/>
                <w:sz w:val="16"/>
                <w:szCs w:val="16"/>
              </w:rPr>
              <w:t xml:space="preserve">              Note de 3 :  si =au </w:t>
            </w:r>
            <w:r w:rsidRPr="00D17F3C">
              <w:rPr>
                <w:rFonts w:ascii="Canal+" w:hAnsi="Canal+" w:cs="Calibri"/>
                <w:sz w:val="16"/>
                <w:szCs w:val="16"/>
              </w:rPr>
              <w:sym w:font="Wingdings 2" w:char="F03F"/>
            </w:r>
            <w:r w:rsidRPr="00D17F3C">
              <w:rPr>
                <w:rFonts w:ascii="Canal+" w:hAnsi="Canal+" w:cs="Calibri"/>
                <w:sz w:val="16"/>
                <w:szCs w:val="16"/>
              </w:rPr>
              <w:t xml:space="preserve"> à Compléter</w:t>
            </w:r>
          </w:p>
          <w:p w14:paraId="449B7D5E" w14:textId="77777777" w:rsidR="001907E5" w:rsidRPr="00D17F3C" w:rsidRDefault="001907E5" w:rsidP="001907E5">
            <w:pPr>
              <w:pStyle w:val="Paragraphedeliste"/>
              <w:spacing w:after="0" w:line="240" w:lineRule="auto"/>
              <w:ind w:hanging="360"/>
              <w:jc w:val="both"/>
              <w:rPr>
                <w:rFonts w:ascii="Canal+" w:hAnsi="Canal+" w:cs="Calibri"/>
                <w:sz w:val="16"/>
                <w:szCs w:val="16"/>
              </w:rPr>
            </w:pPr>
            <w:r w:rsidRPr="00D17F3C">
              <w:rPr>
                <w:rFonts w:ascii="Canal+" w:hAnsi="Canal+" w:cs="Calibri"/>
                <w:sz w:val="16"/>
                <w:szCs w:val="16"/>
              </w:rPr>
              <w:t xml:space="preserve">              Note de 1 : si &gt; au </w:t>
            </w:r>
            <w:r w:rsidRPr="00D17F3C">
              <w:rPr>
                <w:rFonts w:ascii="Canal+" w:hAnsi="Canal+" w:cs="Calibri"/>
                <w:sz w:val="16"/>
                <w:szCs w:val="16"/>
              </w:rPr>
              <w:sym w:font="Wingdings 2" w:char="F03F"/>
            </w:r>
            <w:r w:rsidRPr="00D17F3C">
              <w:rPr>
                <w:rFonts w:ascii="Canal+" w:hAnsi="Canal+" w:cs="Calibri"/>
                <w:sz w:val="16"/>
                <w:szCs w:val="16"/>
              </w:rPr>
              <w:t xml:space="preserve"> à Compléter</w:t>
            </w:r>
          </w:p>
          <w:p w14:paraId="1C255DDC" w14:textId="77777777" w:rsidR="001907E5" w:rsidRPr="00D17F3C" w:rsidRDefault="001907E5" w:rsidP="001907E5">
            <w:pPr>
              <w:pStyle w:val="Paragraphedeliste"/>
              <w:spacing w:after="0" w:line="240" w:lineRule="auto"/>
              <w:ind w:hanging="360"/>
              <w:rPr>
                <w:rFonts w:ascii="Canal+" w:hAnsi="Canal+" w:cs="Calibri"/>
                <w:sz w:val="16"/>
                <w:szCs w:val="16"/>
              </w:rPr>
            </w:pPr>
          </w:p>
        </w:tc>
        <w:tc>
          <w:tcPr>
            <w:tcW w:w="773" w:type="dxa"/>
            <w:tcBorders>
              <w:top w:val="single" w:sz="4" w:space="0" w:color="auto"/>
              <w:left w:val="single" w:sz="4" w:space="0" w:color="auto"/>
              <w:bottom w:val="single" w:sz="4" w:space="0" w:color="auto"/>
              <w:right w:val="single" w:sz="4" w:space="0" w:color="auto"/>
            </w:tcBorders>
          </w:tcPr>
          <w:p w14:paraId="608E8B2D" w14:textId="77777777" w:rsidR="001907E5" w:rsidRPr="00D17F3C" w:rsidRDefault="001907E5" w:rsidP="008802CD">
            <w:pPr>
              <w:jc w:val="both"/>
              <w:rPr>
                <w:rFonts w:ascii="Canal+" w:hAnsi="Canal+" w:cs="Calibri"/>
                <w:b/>
                <w:bCs/>
                <w:sz w:val="16"/>
                <w:szCs w:val="16"/>
              </w:rPr>
            </w:pPr>
            <w:r w:rsidRPr="00D17F3C">
              <w:rPr>
                <w:rFonts w:ascii="Canal+" w:hAnsi="Canal+" w:cs="Calibri"/>
                <w:b/>
                <w:bCs/>
                <w:sz w:val="16"/>
                <w:szCs w:val="16"/>
              </w:rPr>
              <w:t>10%</w:t>
            </w:r>
          </w:p>
        </w:tc>
      </w:tr>
      <w:tr w:rsidR="001907E5" w:rsidRPr="00F018B1" w14:paraId="74362025" w14:textId="77777777" w:rsidTr="001907E5">
        <w:trPr>
          <w:trHeight w:val="346"/>
        </w:trPr>
        <w:tc>
          <w:tcPr>
            <w:tcW w:w="9278" w:type="dxa"/>
            <w:gridSpan w:val="2"/>
          </w:tcPr>
          <w:p w14:paraId="1B54FDB9" w14:textId="77777777" w:rsidR="001907E5" w:rsidRPr="00D17F3C" w:rsidRDefault="001907E5" w:rsidP="008802CD">
            <w:pPr>
              <w:jc w:val="both"/>
              <w:rPr>
                <w:rFonts w:ascii="Canal+" w:hAnsi="Canal+" w:cs="Calibri"/>
                <w:b/>
                <w:sz w:val="16"/>
                <w:szCs w:val="16"/>
              </w:rPr>
            </w:pPr>
            <w:r w:rsidRPr="00D17F3C">
              <w:rPr>
                <w:rFonts w:ascii="Canal+" w:hAnsi="Canal+" w:cs="Calibri"/>
                <w:b/>
                <w:sz w:val="16"/>
                <w:szCs w:val="16"/>
              </w:rPr>
              <w:t>TOTAL</w:t>
            </w:r>
          </w:p>
        </w:tc>
        <w:tc>
          <w:tcPr>
            <w:tcW w:w="773" w:type="dxa"/>
          </w:tcPr>
          <w:p w14:paraId="26966F3C" w14:textId="77777777" w:rsidR="001907E5" w:rsidRPr="00F018B1" w:rsidRDefault="001907E5" w:rsidP="008802CD">
            <w:pPr>
              <w:jc w:val="both"/>
              <w:rPr>
                <w:rFonts w:ascii="Canal+" w:hAnsi="Canal+" w:cs="Calibri"/>
                <w:b/>
                <w:sz w:val="16"/>
                <w:szCs w:val="16"/>
              </w:rPr>
            </w:pPr>
            <w:r w:rsidRPr="00D17F3C">
              <w:rPr>
                <w:rFonts w:ascii="Canal+" w:hAnsi="Canal+" w:cs="Calibri"/>
                <w:b/>
                <w:sz w:val="16"/>
                <w:szCs w:val="16"/>
              </w:rPr>
              <w:t>100%</w:t>
            </w:r>
          </w:p>
        </w:tc>
      </w:tr>
    </w:tbl>
    <w:p w14:paraId="37156DD1" w14:textId="77777777" w:rsidR="001B181F" w:rsidRDefault="001B181F" w:rsidP="001B181F">
      <w:pPr>
        <w:spacing w:line="213" w:lineRule="exact"/>
        <w:rPr>
          <w:rFonts w:ascii="Wingdings" w:hAnsi="Wingdings"/>
          <w:sz w:val="20"/>
        </w:rPr>
        <w:sectPr w:rsidR="001B181F">
          <w:pgSz w:w="11910" w:h="16840"/>
          <w:pgMar w:top="1380" w:right="620" w:bottom="1733" w:left="980" w:header="0" w:footer="252" w:gutter="0"/>
          <w:cols w:space="720"/>
        </w:sectPr>
      </w:pPr>
    </w:p>
    <w:p w14:paraId="3A769C96" w14:textId="77777777" w:rsidR="005C6B09" w:rsidRPr="001F7868" w:rsidRDefault="005C6B09" w:rsidP="005C6B09">
      <w:pPr>
        <w:spacing w:after="0" w:line="240" w:lineRule="auto"/>
        <w:jc w:val="both"/>
        <w:rPr>
          <w:rFonts w:ascii="Canal+" w:eastAsia="MS Mincho" w:hAnsi="Canal+" w:cs="Times New Roman"/>
          <w:sz w:val="20"/>
          <w:szCs w:val="20"/>
          <w:lang w:eastAsia="fr-FR"/>
        </w:rPr>
      </w:pPr>
    </w:p>
    <w:p w14:paraId="45AED6EA" w14:textId="305EA98E" w:rsidR="005C6B09" w:rsidRPr="001F7868" w:rsidRDefault="005C6B09" w:rsidP="005C6B09">
      <w:pPr>
        <w:spacing w:after="0" w:line="240" w:lineRule="auto"/>
        <w:jc w:val="both"/>
        <w:rPr>
          <w:rFonts w:ascii="Canal+" w:eastAsia="MS Mincho" w:hAnsi="Canal+" w:cs="Times New Roman"/>
          <w:sz w:val="20"/>
          <w:szCs w:val="20"/>
          <w:lang w:eastAsia="fr-FR"/>
        </w:rPr>
      </w:pPr>
      <w:r w:rsidRPr="001F7868">
        <w:rPr>
          <w:rFonts w:ascii="Canal+" w:eastAsia="MS Mincho" w:hAnsi="Canal+" w:cs="Times New Roman"/>
          <w:sz w:val="20"/>
          <w:szCs w:val="20"/>
          <w:lang w:eastAsia="fr-FR"/>
        </w:rPr>
        <w:t>L</w:t>
      </w:r>
      <w:r w:rsidRPr="0092095A">
        <w:rPr>
          <w:rFonts w:ascii="Canal+" w:eastAsia="MS Mincho" w:hAnsi="Canal+" w:cs="Times New Roman"/>
          <w:sz w:val="20"/>
          <w:szCs w:val="20"/>
          <w:lang w:eastAsia="fr-FR"/>
        </w:rPr>
        <w:t xml:space="preserve">es candidats ayant obtenu une note supérieure à 12/20 seront invités à </w:t>
      </w:r>
      <w:r w:rsidRPr="00995732">
        <w:rPr>
          <w:rFonts w:ascii="Canal+" w:eastAsia="MS Mincho" w:hAnsi="Canal+" w:cs="Times New Roman"/>
          <w:sz w:val="20"/>
          <w:szCs w:val="20"/>
          <w:lang w:eastAsia="fr-FR"/>
        </w:rPr>
        <w:t xml:space="preserve">présenter oralement leur dossier dans les locaux de CANAL+ </w:t>
      </w:r>
      <w:r w:rsidR="0026639E" w:rsidRPr="00995732">
        <w:rPr>
          <w:rFonts w:ascii="Canal+" w:eastAsia="MS Mincho" w:hAnsi="Canal+" w:cs="Times New Roman"/>
          <w:sz w:val="20"/>
          <w:szCs w:val="20"/>
          <w:lang w:eastAsia="fr-FR"/>
        </w:rPr>
        <w:t>GUINEE</w:t>
      </w:r>
      <w:r w:rsidRPr="00995732">
        <w:rPr>
          <w:rFonts w:ascii="Canal+" w:eastAsia="MS Mincho" w:hAnsi="Canal+" w:cs="Times New Roman"/>
          <w:sz w:val="20"/>
          <w:szCs w:val="20"/>
          <w:lang w:eastAsia="fr-FR"/>
        </w:rPr>
        <w:t>.</w:t>
      </w:r>
      <w:r w:rsidRPr="001F7868">
        <w:rPr>
          <w:rFonts w:ascii="Canal+" w:eastAsia="MS Mincho" w:hAnsi="Canal+" w:cs="Times New Roman"/>
          <w:sz w:val="20"/>
          <w:szCs w:val="20"/>
          <w:lang w:eastAsia="fr-FR"/>
        </w:rPr>
        <w:t xml:space="preserve"> </w:t>
      </w:r>
    </w:p>
    <w:p w14:paraId="5F779F54" w14:textId="77777777" w:rsidR="005C6B09" w:rsidRPr="001F7868" w:rsidRDefault="005C6B09" w:rsidP="005C6B09">
      <w:pPr>
        <w:spacing w:after="0" w:line="240" w:lineRule="auto"/>
        <w:jc w:val="both"/>
        <w:rPr>
          <w:rFonts w:ascii="Canal+" w:eastAsia="MS Mincho" w:hAnsi="Canal+" w:cs="Times New Roman"/>
          <w:sz w:val="20"/>
          <w:szCs w:val="20"/>
          <w:lang w:eastAsia="fr-FR"/>
        </w:rPr>
      </w:pPr>
    </w:p>
    <w:p w14:paraId="0B284EEF" w14:textId="44361EEC" w:rsidR="005C6B09" w:rsidRPr="001F7868" w:rsidRDefault="005C6B09" w:rsidP="005C6B09">
      <w:pPr>
        <w:spacing w:after="0" w:line="240" w:lineRule="auto"/>
        <w:jc w:val="both"/>
        <w:rPr>
          <w:rFonts w:ascii="Canal+" w:eastAsia="MS Mincho" w:hAnsi="Canal+" w:cs="Times New Roman"/>
          <w:sz w:val="20"/>
          <w:szCs w:val="20"/>
          <w:lang w:eastAsia="fr-FR"/>
        </w:rPr>
      </w:pPr>
      <w:r w:rsidRPr="001F7868">
        <w:rPr>
          <w:rFonts w:ascii="Canal+" w:eastAsia="MS Mincho" w:hAnsi="Canal+" w:cs="Times New Roman"/>
          <w:sz w:val="20"/>
          <w:szCs w:val="20"/>
          <w:lang w:eastAsia="fr-FR"/>
        </w:rPr>
        <w:t xml:space="preserve">Le dossier sera présenté aux équipes de CANAL+ </w:t>
      </w:r>
      <w:r w:rsidR="0026639E" w:rsidRPr="001F7868">
        <w:rPr>
          <w:rFonts w:ascii="Canal+" w:eastAsia="MS Mincho" w:hAnsi="Canal+" w:cs="Times New Roman"/>
          <w:sz w:val="20"/>
          <w:szCs w:val="20"/>
          <w:lang w:eastAsia="fr-FR"/>
        </w:rPr>
        <w:t>GUINEE</w:t>
      </w:r>
      <w:r w:rsidRPr="001F7868">
        <w:rPr>
          <w:rFonts w:ascii="Canal+" w:eastAsia="MS Mincho" w:hAnsi="Canal+" w:cs="Times New Roman"/>
          <w:sz w:val="20"/>
          <w:szCs w:val="20"/>
          <w:lang w:eastAsia="fr-FR"/>
        </w:rPr>
        <w:t xml:space="preserve"> qui pourront interroger ces derniers sur les points nécessitant des éclaircissements.</w:t>
      </w:r>
    </w:p>
    <w:p w14:paraId="2468CC24" w14:textId="77777777" w:rsidR="005C6B09" w:rsidRPr="001F7868" w:rsidRDefault="005C6B09" w:rsidP="005C6B09">
      <w:pPr>
        <w:spacing w:after="0" w:line="240" w:lineRule="auto"/>
        <w:jc w:val="both"/>
        <w:rPr>
          <w:rFonts w:ascii="Canal+" w:eastAsia="MS Mincho" w:hAnsi="Canal+" w:cs="Times New Roman"/>
          <w:sz w:val="20"/>
          <w:szCs w:val="20"/>
          <w:lang w:eastAsia="fr-FR"/>
        </w:rPr>
      </w:pPr>
    </w:p>
    <w:p w14:paraId="636C4616" w14:textId="7D75A0DB" w:rsidR="005C6B09" w:rsidRPr="001F7868" w:rsidRDefault="005C6B09" w:rsidP="005C6B09">
      <w:pPr>
        <w:spacing w:after="0" w:line="240" w:lineRule="auto"/>
        <w:jc w:val="both"/>
        <w:rPr>
          <w:rFonts w:ascii="Canal+" w:eastAsia="MS Mincho" w:hAnsi="Canal+" w:cs="Times New Roman"/>
          <w:sz w:val="20"/>
          <w:szCs w:val="20"/>
          <w:lang w:eastAsia="fr-FR"/>
        </w:rPr>
      </w:pPr>
      <w:r w:rsidRPr="001F7868">
        <w:rPr>
          <w:rFonts w:ascii="Canal+" w:eastAsia="MS Mincho" w:hAnsi="Canal+" w:cs="Times New Roman"/>
          <w:sz w:val="20"/>
          <w:szCs w:val="20"/>
          <w:lang w:eastAsia="fr-FR"/>
        </w:rPr>
        <w:t xml:space="preserve">CANAL+ </w:t>
      </w:r>
      <w:r w:rsidR="0026639E" w:rsidRPr="001F7868">
        <w:rPr>
          <w:rFonts w:ascii="Canal+" w:eastAsia="MS Mincho" w:hAnsi="Canal+" w:cs="Times New Roman"/>
          <w:sz w:val="20"/>
          <w:szCs w:val="20"/>
          <w:lang w:eastAsia="fr-FR"/>
        </w:rPr>
        <w:t xml:space="preserve">GUINEE </w:t>
      </w:r>
      <w:r w:rsidRPr="001F7868">
        <w:rPr>
          <w:rFonts w:ascii="Canal+" w:eastAsia="MS Mincho" w:hAnsi="Canal+" w:cs="Times New Roman"/>
          <w:sz w:val="20"/>
          <w:szCs w:val="20"/>
          <w:lang w:eastAsia="fr-FR"/>
        </w:rPr>
        <w:t>reste libre de choisir ses cocontractants. Elle ne saurait être contrainte de choisir ou de retenir un candidat, quelle que soit sa note finale et ce, sans que le candidat ne puisse réclamer une quelconque indemnisation ou des dommages-intérêts.</w:t>
      </w:r>
    </w:p>
    <w:p w14:paraId="5BC901E7" w14:textId="77777777" w:rsidR="005C6B09" w:rsidRPr="001F7868" w:rsidRDefault="005C6B09" w:rsidP="00E95338">
      <w:pPr>
        <w:spacing w:after="0" w:line="240" w:lineRule="auto"/>
        <w:jc w:val="both"/>
        <w:rPr>
          <w:rFonts w:ascii="Canal+" w:eastAsia="MS Mincho" w:hAnsi="Canal+" w:cs="Times New Roman"/>
          <w:sz w:val="20"/>
          <w:szCs w:val="20"/>
          <w:lang w:eastAsia="fr-FR"/>
        </w:rPr>
      </w:pPr>
    </w:p>
    <w:p w14:paraId="4D423D08" w14:textId="6F92D2FE" w:rsidR="00E95338" w:rsidRPr="007956CB" w:rsidRDefault="00E95338" w:rsidP="00E95338">
      <w:pPr>
        <w:spacing w:after="0" w:line="240" w:lineRule="auto"/>
        <w:jc w:val="both"/>
        <w:rPr>
          <w:rFonts w:ascii="Canal+" w:eastAsia="MS Mincho" w:hAnsi="Canal+" w:cs="Times New Roman"/>
          <w:i/>
          <w:iCs/>
          <w:sz w:val="18"/>
          <w:szCs w:val="18"/>
          <w:lang w:eastAsia="fr-FR"/>
        </w:rPr>
      </w:pPr>
      <w:r w:rsidRPr="007956CB">
        <w:rPr>
          <w:rFonts w:ascii="Canal+" w:eastAsia="MS Mincho" w:hAnsi="Canal+" w:cs="Times New Roman"/>
          <w:b/>
          <w:bCs/>
          <w:i/>
          <w:iCs/>
          <w:sz w:val="18"/>
          <w:szCs w:val="18"/>
          <w:u w:val="single"/>
          <w:lang w:eastAsia="fr-FR"/>
        </w:rPr>
        <w:t>Nota Bene</w:t>
      </w:r>
      <w:r w:rsidRPr="007956CB">
        <w:rPr>
          <w:rFonts w:ascii="Canal+" w:eastAsia="MS Mincho" w:hAnsi="Canal+" w:cs="Times New Roman"/>
          <w:i/>
          <w:iCs/>
          <w:sz w:val="18"/>
          <w:szCs w:val="18"/>
          <w:lang w:eastAsia="fr-FR"/>
        </w:rPr>
        <w:t xml:space="preserve"> : CANAL+ GUINEE ne requiert des candidats aucune dépense particulière </w:t>
      </w:r>
      <w:r w:rsidR="005C0CBC" w:rsidRPr="007956CB">
        <w:rPr>
          <w:rFonts w:ascii="Canal+" w:eastAsia="MS Mincho" w:hAnsi="Canal+" w:cs="Times New Roman"/>
          <w:i/>
          <w:iCs/>
          <w:sz w:val="18"/>
          <w:szCs w:val="18"/>
          <w:lang w:eastAsia="fr-FR"/>
        </w:rPr>
        <w:t xml:space="preserve">pour </w:t>
      </w:r>
      <w:r w:rsidR="005C0CBC">
        <w:rPr>
          <w:rFonts w:ascii="Canal+" w:eastAsia="MS Mincho" w:hAnsi="Canal+" w:cs="Times New Roman"/>
          <w:i/>
          <w:iCs/>
          <w:sz w:val="18"/>
          <w:szCs w:val="18"/>
          <w:lang w:eastAsia="fr-FR"/>
        </w:rPr>
        <w:t>le</w:t>
      </w:r>
      <w:r w:rsidRPr="007956CB">
        <w:rPr>
          <w:rFonts w:ascii="Canal+" w:eastAsia="MS Mincho" w:hAnsi="Canal+" w:cs="Times New Roman"/>
          <w:i/>
          <w:iCs/>
          <w:sz w:val="18"/>
          <w:szCs w:val="18"/>
          <w:lang w:eastAsia="fr-FR"/>
        </w:rPr>
        <w:t xml:space="preserve"> dépôt du dossier d’Appel d’Offre. De ce fait, toute dépense, charge ou frais engagé par un candidat dans le cadre de sa candidature restera à sa seule charge et CANAL+ GUINEE ne pourra se voir réclamer aucune somme de ce chef. </w:t>
      </w:r>
    </w:p>
    <w:p w14:paraId="012C42DD" w14:textId="77777777" w:rsidR="00E95338" w:rsidRPr="007956CB" w:rsidRDefault="00E95338" w:rsidP="00E95338">
      <w:pPr>
        <w:spacing w:after="0" w:line="240" w:lineRule="auto"/>
        <w:jc w:val="both"/>
        <w:rPr>
          <w:rFonts w:ascii="Canal+" w:eastAsia="MS Mincho" w:hAnsi="Canal+" w:cs="Times New Roman"/>
          <w:i/>
          <w:iCs/>
          <w:sz w:val="18"/>
          <w:szCs w:val="18"/>
          <w:lang w:eastAsia="fr-FR"/>
        </w:rPr>
      </w:pPr>
    </w:p>
    <w:p w14:paraId="1A0DBB6E" w14:textId="77777777" w:rsidR="00E95338" w:rsidRPr="007956CB" w:rsidRDefault="00E95338" w:rsidP="00E95338">
      <w:pPr>
        <w:spacing w:after="0" w:line="240" w:lineRule="auto"/>
        <w:jc w:val="both"/>
        <w:rPr>
          <w:rFonts w:ascii="Canal+" w:eastAsia="MS Mincho" w:hAnsi="Canal+" w:cs="Times New Roman"/>
          <w:i/>
          <w:iCs/>
          <w:sz w:val="18"/>
          <w:szCs w:val="18"/>
          <w:lang w:eastAsia="fr-FR"/>
        </w:rPr>
      </w:pPr>
      <w:r w:rsidRPr="007956CB">
        <w:rPr>
          <w:rFonts w:ascii="Canal+" w:eastAsia="MS Mincho" w:hAnsi="Canal+" w:cs="Times New Roman"/>
          <w:i/>
          <w:iCs/>
          <w:sz w:val="18"/>
          <w:szCs w:val="18"/>
          <w:lang w:eastAsia="fr-FR"/>
        </w:rPr>
        <w:t>Il est expressément rappelé que l’Appel d’Offre n’a pas valeur contractuelle, à ce titre il ne crée aucune obligation à l’égard de CANAL+ GUINEE, ni à l’égard de ses destinataires.</w:t>
      </w:r>
    </w:p>
    <w:p w14:paraId="1BDC25B5" w14:textId="77777777" w:rsidR="00E95338" w:rsidRPr="007956CB" w:rsidRDefault="00E95338" w:rsidP="00E95338">
      <w:pPr>
        <w:spacing w:after="0" w:line="240" w:lineRule="auto"/>
        <w:jc w:val="both"/>
        <w:rPr>
          <w:rFonts w:ascii="Canal+" w:eastAsia="MS Mincho" w:hAnsi="Canal+" w:cs="Times New Roman"/>
          <w:i/>
          <w:iCs/>
          <w:sz w:val="18"/>
          <w:szCs w:val="18"/>
          <w:lang w:eastAsia="fr-FR"/>
        </w:rPr>
      </w:pPr>
    </w:p>
    <w:p w14:paraId="69009D3F" w14:textId="70A128BF" w:rsidR="00031CC0" w:rsidRPr="007956CB" w:rsidRDefault="00355EF7" w:rsidP="00031CC0">
      <w:pPr>
        <w:spacing w:after="0" w:line="240" w:lineRule="auto"/>
        <w:jc w:val="both"/>
        <w:rPr>
          <w:rFonts w:ascii="Canal+" w:eastAsia="MS Mincho" w:hAnsi="Canal+" w:cs="Times New Roman"/>
          <w:sz w:val="18"/>
          <w:szCs w:val="18"/>
          <w:lang w:eastAsia="fr-FR"/>
        </w:rPr>
      </w:pPr>
      <w:r w:rsidRPr="007956CB">
        <w:rPr>
          <w:rFonts w:ascii="Canal+" w:hAnsi="Canal+"/>
          <w:i/>
          <w:iCs/>
          <w:sz w:val="18"/>
          <w:szCs w:val="18"/>
        </w:rPr>
        <w:t xml:space="preserve">Dans la situation où le </w:t>
      </w:r>
      <w:r w:rsidR="00E95338" w:rsidRPr="007956CB">
        <w:rPr>
          <w:rFonts w:ascii="Canal+" w:hAnsi="Canal+"/>
          <w:i/>
          <w:iCs/>
          <w:sz w:val="18"/>
          <w:szCs w:val="18"/>
        </w:rPr>
        <w:t xml:space="preserve">ou les candidat(s) </w:t>
      </w:r>
      <w:r w:rsidR="002F5C5E" w:rsidRPr="007956CB">
        <w:rPr>
          <w:rFonts w:ascii="Canal+" w:hAnsi="Canal+"/>
          <w:i/>
          <w:iCs/>
          <w:sz w:val="18"/>
          <w:szCs w:val="18"/>
        </w:rPr>
        <w:t>serait(</w:t>
      </w:r>
      <w:r w:rsidR="009A6FEE" w:rsidRPr="007956CB">
        <w:rPr>
          <w:rFonts w:ascii="Canal+" w:hAnsi="Canal+"/>
          <w:i/>
          <w:iCs/>
          <w:sz w:val="18"/>
          <w:szCs w:val="18"/>
        </w:rPr>
        <w:t>en</w:t>
      </w:r>
      <w:r w:rsidR="002F5C5E" w:rsidRPr="007956CB">
        <w:rPr>
          <w:rFonts w:ascii="Canal+" w:hAnsi="Canal+"/>
          <w:i/>
          <w:iCs/>
          <w:sz w:val="18"/>
          <w:szCs w:val="18"/>
        </w:rPr>
        <w:t xml:space="preserve">) </w:t>
      </w:r>
      <w:r w:rsidR="00E95338" w:rsidRPr="007956CB">
        <w:rPr>
          <w:rFonts w:ascii="Canal+" w:hAnsi="Canal+"/>
          <w:i/>
          <w:iCs/>
          <w:sz w:val="18"/>
          <w:szCs w:val="18"/>
        </w:rPr>
        <w:t xml:space="preserve">retenu(s) </w:t>
      </w:r>
      <w:r w:rsidR="002F5C5E" w:rsidRPr="007956CB">
        <w:rPr>
          <w:rFonts w:ascii="Canal+" w:hAnsi="Canal+"/>
          <w:i/>
          <w:iCs/>
          <w:sz w:val="18"/>
          <w:szCs w:val="18"/>
        </w:rPr>
        <w:t>par CANAL+ GUINEE</w:t>
      </w:r>
      <w:r w:rsidR="00DE0097" w:rsidRPr="007956CB">
        <w:rPr>
          <w:rFonts w:ascii="Canal+" w:hAnsi="Canal+"/>
          <w:i/>
          <w:iCs/>
          <w:sz w:val="18"/>
          <w:szCs w:val="18"/>
        </w:rPr>
        <w:t xml:space="preserve"> à l’issu de l’Appel d’Offre, le ou les candidat(s) </w:t>
      </w:r>
      <w:r w:rsidR="00E95338" w:rsidRPr="007956CB">
        <w:rPr>
          <w:rFonts w:ascii="Canal+" w:hAnsi="Canal+"/>
          <w:i/>
          <w:iCs/>
          <w:sz w:val="18"/>
          <w:szCs w:val="18"/>
        </w:rPr>
        <w:t>devr</w:t>
      </w:r>
      <w:r w:rsidR="00DE0097" w:rsidRPr="007956CB">
        <w:rPr>
          <w:rFonts w:ascii="Canal+" w:hAnsi="Canal+"/>
          <w:i/>
          <w:iCs/>
          <w:sz w:val="18"/>
          <w:szCs w:val="18"/>
        </w:rPr>
        <w:t>a (</w:t>
      </w:r>
      <w:r w:rsidR="00E95338" w:rsidRPr="007956CB">
        <w:rPr>
          <w:rFonts w:ascii="Canal+" w:hAnsi="Canal+"/>
          <w:i/>
          <w:iCs/>
          <w:sz w:val="18"/>
          <w:szCs w:val="18"/>
        </w:rPr>
        <w:t>ont</w:t>
      </w:r>
      <w:r w:rsidR="00DE0097" w:rsidRPr="007956CB">
        <w:rPr>
          <w:rFonts w:ascii="Canal+" w:hAnsi="Canal+"/>
          <w:i/>
          <w:iCs/>
          <w:sz w:val="18"/>
          <w:szCs w:val="18"/>
        </w:rPr>
        <w:t>)</w:t>
      </w:r>
      <w:r w:rsidR="00E95338" w:rsidRPr="007956CB">
        <w:rPr>
          <w:rFonts w:ascii="Canal+" w:hAnsi="Canal+"/>
          <w:i/>
          <w:iCs/>
          <w:sz w:val="18"/>
          <w:szCs w:val="18"/>
        </w:rPr>
        <w:t xml:space="preserve"> adhérer et respecter l’ensemble des règles de </w:t>
      </w:r>
      <w:r w:rsidR="00031CC0" w:rsidRPr="007956CB">
        <w:rPr>
          <w:rFonts w:ascii="Canal+" w:hAnsi="Canal+"/>
          <w:i/>
          <w:iCs/>
          <w:sz w:val="18"/>
          <w:szCs w:val="18"/>
        </w:rPr>
        <w:t>conformité</w:t>
      </w:r>
      <w:r w:rsidR="00E95338" w:rsidRPr="007956CB">
        <w:rPr>
          <w:rFonts w:ascii="Canal+" w:hAnsi="Canal+"/>
          <w:i/>
          <w:iCs/>
          <w:sz w:val="18"/>
          <w:szCs w:val="18"/>
        </w:rPr>
        <w:t xml:space="preserve"> du groupe CANAL+ relatives à la protection des travailleurs, l’absence de travail des mineurs, la protection de l’environnement, la lutte contre la corruption, et la protection des données personnelle</w:t>
      </w:r>
      <w:r w:rsidR="00AE7183">
        <w:rPr>
          <w:rFonts w:ascii="Canal+" w:hAnsi="Canal+"/>
          <w:i/>
          <w:iCs/>
          <w:sz w:val="18"/>
          <w:szCs w:val="18"/>
        </w:rPr>
        <w:t>s</w:t>
      </w:r>
      <w:r w:rsidR="00031CC0" w:rsidRPr="007956CB">
        <w:rPr>
          <w:rFonts w:ascii="Canal+" w:hAnsi="Canal+"/>
          <w:i/>
          <w:iCs/>
          <w:sz w:val="18"/>
          <w:szCs w:val="18"/>
        </w:rPr>
        <w:t xml:space="preserve">, </w:t>
      </w:r>
      <w:r w:rsidR="00031CC0" w:rsidRPr="007956CB">
        <w:rPr>
          <w:rFonts w:ascii="Canal+" w:eastAsia="MS Mincho" w:hAnsi="Canal+" w:cs="Times New Roman"/>
          <w:sz w:val="18"/>
          <w:szCs w:val="18"/>
          <w:lang w:eastAsia="fr-FR"/>
        </w:rPr>
        <w:t>qui sont intégré</w:t>
      </w:r>
      <w:r w:rsidR="00DB6BDB" w:rsidRPr="007956CB">
        <w:rPr>
          <w:rFonts w:ascii="Canal+" w:eastAsia="MS Mincho" w:hAnsi="Canal+" w:cs="Times New Roman"/>
          <w:sz w:val="18"/>
          <w:szCs w:val="18"/>
          <w:lang w:eastAsia="fr-FR"/>
        </w:rPr>
        <w:t>e</w:t>
      </w:r>
      <w:r w:rsidR="00031CC0" w:rsidRPr="007956CB">
        <w:rPr>
          <w:rFonts w:ascii="Canal+" w:eastAsia="MS Mincho" w:hAnsi="Canal+" w:cs="Times New Roman"/>
          <w:sz w:val="18"/>
          <w:szCs w:val="18"/>
          <w:lang w:eastAsia="fr-FR"/>
        </w:rPr>
        <w:t>s dans le</w:t>
      </w:r>
      <w:r w:rsidR="00DB6BDB" w:rsidRPr="007956CB">
        <w:rPr>
          <w:rFonts w:ascii="Canal+" w:eastAsia="MS Mincho" w:hAnsi="Canal+" w:cs="Times New Roman"/>
          <w:sz w:val="18"/>
          <w:szCs w:val="18"/>
          <w:lang w:eastAsia="fr-FR"/>
        </w:rPr>
        <w:t xml:space="preserve"> ou les</w:t>
      </w:r>
      <w:r w:rsidR="00031CC0" w:rsidRPr="007956CB">
        <w:rPr>
          <w:rFonts w:ascii="Canal+" w:eastAsia="MS Mincho" w:hAnsi="Canal+" w:cs="Times New Roman"/>
          <w:sz w:val="18"/>
          <w:szCs w:val="18"/>
          <w:lang w:eastAsia="fr-FR"/>
        </w:rPr>
        <w:t xml:space="preserve"> contrat</w:t>
      </w:r>
      <w:r w:rsidR="00DB6BDB" w:rsidRPr="007956CB">
        <w:rPr>
          <w:rFonts w:ascii="Canal+" w:eastAsia="MS Mincho" w:hAnsi="Canal+" w:cs="Times New Roman"/>
          <w:sz w:val="18"/>
          <w:szCs w:val="18"/>
          <w:lang w:eastAsia="fr-FR"/>
        </w:rPr>
        <w:t xml:space="preserve"> (s)</w:t>
      </w:r>
      <w:r w:rsidR="00031CC0" w:rsidRPr="007956CB">
        <w:rPr>
          <w:rFonts w:ascii="Canal+" w:eastAsia="MS Mincho" w:hAnsi="Canal+" w:cs="Times New Roman"/>
          <w:sz w:val="18"/>
          <w:szCs w:val="18"/>
          <w:lang w:eastAsia="fr-FR"/>
        </w:rPr>
        <w:t xml:space="preserve"> à signer.</w:t>
      </w:r>
    </w:p>
    <w:p w14:paraId="24067FC9" w14:textId="77777777" w:rsidR="00676D2C" w:rsidRPr="003E4912" w:rsidRDefault="00676D2C" w:rsidP="00214F43">
      <w:pPr>
        <w:jc w:val="both"/>
        <w:rPr>
          <w:rFonts w:ascii="Canal+" w:hAnsi="Canal+"/>
        </w:rPr>
      </w:pPr>
    </w:p>
    <w:sectPr w:rsidR="00676D2C" w:rsidRPr="003E4912">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B295B" w14:textId="77777777" w:rsidR="00C81C1D" w:rsidRDefault="00C81C1D" w:rsidP="00D10DBA">
      <w:pPr>
        <w:spacing w:after="0" w:line="240" w:lineRule="auto"/>
      </w:pPr>
      <w:r>
        <w:separator/>
      </w:r>
    </w:p>
  </w:endnote>
  <w:endnote w:type="continuationSeparator" w:id="0">
    <w:p w14:paraId="4777EED6" w14:textId="77777777" w:rsidR="00C81C1D" w:rsidRDefault="00C81C1D" w:rsidP="00D10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al+">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nalBoldItalique">
    <w:altName w:val="Calibri"/>
    <w:panose1 w:val="00000000000000000000"/>
    <w:charset w:val="00"/>
    <w:family w:val="moder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439542"/>
      <w:docPartObj>
        <w:docPartGallery w:val="Page Numbers (Bottom of Page)"/>
        <w:docPartUnique/>
      </w:docPartObj>
    </w:sdtPr>
    <w:sdtEndPr/>
    <w:sdtContent>
      <w:p w14:paraId="58B9AFB4" w14:textId="4B65363E" w:rsidR="00D10DBA" w:rsidRDefault="00D10DBA">
        <w:pPr>
          <w:pStyle w:val="Pieddepage"/>
          <w:jc w:val="right"/>
        </w:pPr>
        <w:r>
          <w:fldChar w:fldCharType="begin"/>
        </w:r>
        <w:r>
          <w:instrText>PAGE   \* MERGEFORMAT</w:instrText>
        </w:r>
        <w:r>
          <w:fldChar w:fldCharType="separate"/>
        </w:r>
        <w:r>
          <w:t>2</w:t>
        </w:r>
        <w:r>
          <w:fldChar w:fldCharType="end"/>
        </w:r>
      </w:p>
    </w:sdtContent>
  </w:sdt>
  <w:p w14:paraId="7F44CFF8" w14:textId="77777777" w:rsidR="00D10DBA" w:rsidRDefault="00D10DB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709A8" w14:textId="77777777" w:rsidR="00C81C1D" w:rsidRDefault="00C81C1D" w:rsidP="00D10DBA">
      <w:pPr>
        <w:spacing w:after="0" w:line="240" w:lineRule="auto"/>
      </w:pPr>
      <w:r>
        <w:separator/>
      </w:r>
    </w:p>
  </w:footnote>
  <w:footnote w:type="continuationSeparator" w:id="0">
    <w:p w14:paraId="6BECFF4D" w14:textId="77777777" w:rsidR="00C81C1D" w:rsidRDefault="00C81C1D" w:rsidP="00D10D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51CE1"/>
    <w:multiLevelType w:val="hybridMultilevel"/>
    <w:tmpl w:val="2FF64340"/>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DF964D2"/>
    <w:multiLevelType w:val="hybridMultilevel"/>
    <w:tmpl w:val="57B8A4E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E9C4FD3"/>
    <w:multiLevelType w:val="hybridMultilevel"/>
    <w:tmpl w:val="1B70D690"/>
    <w:lvl w:ilvl="0" w:tplc="040C0001">
      <w:start w:val="1"/>
      <w:numFmt w:val="bullet"/>
      <w:lvlText w:val=""/>
      <w:lvlJc w:val="left"/>
      <w:pPr>
        <w:ind w:left="720" w:hanging="360"/>
      </w:pPr>
      <w:rPr>
        <w:rFonts w:ascii="Symbol" w:hAnsi="Symbol" w:hint="default"/>
      </w:rPr>
    </w:lvl>
    <w:lvl w:ilvl="1" w:tplc="040C000F">
      <w:start w:val="1"/>
      <w:numFmt w:val="decimal"/>
      <w:lvlText w:val="%2."/>
      <w:lvlJc w:val="left"/>
      <w:pPr>
        <w:ind w:left="1440" w:hanging="360"/>
      </w:p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6322D71"/>
    <w:multiLevelType w:val="hybridMultilevel"/>
    <w:tmpl w:val="F3F46D22"/>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4DC951B0"/>
    <w:multiLevelType w:val="hybridMultilevel"/>
    <w:tmpl w:val="25A0D7A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FA5383F"/>
    <w:multiLevelType w:val="hybridMultilevel"/>
    <w:tmpl w:val="0696F062"/>
    <w:lvl w:ilvl="0" w:tplc="8A8EE42E">
      <w:numFmt w:val="bullet"/>
      <w:lvlText w:val="o"/>
      <w:lvlJc w:val="left"/>
      <w:pPr>
        <w:ind w:left="2868" w:hanging="2398"/>
      </w:pPr>
      <w:rPr>
        <w:rFonts w:ascii="Courier New" w:eastAsia="Courier New" w:hAnsi="Courier New" w:cs="Courier New" w:hint="default"/>
        <w:b w:val="0"/>
        <w:bCs w:val="0"/>
        <w:i w:val="0"/>
        <w:iCs w:val="0"/>
        <w:w w:val="100"/>
        <w:sz w:val="16"/>
        <w:szCs w:val="16"/>
        <w:lang w:val="fr-FR" w:eastAsia="en-US" w:bidi="ar-SA"/>
      </w:rPr>
    </w:lvl>
    <w:lvl w:ilvl="1" w:tplc="414C9340">
      <w:numFmt w:val="bullet"/>
      <w:lvlText w:val="•"/>
      <w:lvlJc w:val="left"/>
      <w:pPr>
        <w:ind w:left="3274" w:hanging="2398"/>
      </w:pPr>
      <w:rPr>
        <w:rFonts w:hint="default"/>
        <w:lang w:val="fr-FR" w:eastAsia="en-US" w:bidi="ar-SA"/>
      </w:rPr>
    </w:lvl>
    <w:lvl w:ilvl="2" w:tplc="9BBAA7A0">
      <w:numFmt w:val="bullet"/>
      <w:lvlText w:val="•"/>
      <w:lvlJc w:val="left"/>
      <w:pPr>
        <w:ind w:left="3689" w:hanging="2398"/>
      </w:pPr>
      <w:rPr>
        <w:rFonts w:hint="default"/>
        <w:lang w:val="fr-FR" w:eastAsia="en-US" w:bidi="ar-SA"/>
      </w:rPr>
    </w:lvl>
    <w:lvl w:ilvl="3" w:tplc="43AEFEEA">
      <w:numFmt w:val="bullet"/>
      <w:lvlText w:val="•"/>
      <w:lvlJc w:val="left"/>
      <w:pPr>
        <w:ind w:left="4103" w:hanging="2398"/>
      </w:pPr>
      <w:rPr>
        <w:rFonts w:hint="default"/>
        <w:lang w:val="fr-FR" w:eastAsia="en-US" w:bidi="ar-SA"/>
      </w:rPr>
    </w:lvl>
    <w:lvl w:ilvl="4" w:tplc="F1029902">
      <w:numFmt w:val="bullet"/>
      <w:lvlText w:val="•"/>
      <w:lvlJc w:val="left"/>
      <w:pPr>
        <w:ind w:left="4518" w:hanging="2398"/>
      </w:pPr>
      <w:rPr>
        <w:rFonts w:hint="default"/>
        <w:lang w:val="fr-FR" w:eastAsia="en-US" w:bidi="ar-SA"/>
      </w:rPr>
    </w:lvl>
    <w:lvl w:ilvl="5" w:tplc="7F6CB110">
      <w:numFmt w:val="bullet"/>
      <w:lvlText w:val="•"/>
      <w:lvlJc w:val="left"/>
      <w:pPr>
        <w:ind w:left="4932" w:hanging="2398"/>
      </w:pPr>
      <w:rPr>
        <w:rFonts w:hint="default"/>
        <w:lang w:val="fr-FR" w:eastAsia="en-US" w:bidi="ar-SA"/>
      </w:rPr>
    </w:lvl>
    <w:lvl w:ilvl="6" w:tplc="5BE4992E">
      <w:numFmt w:val="bullet"/>
      <w:lvlText w:val="•"/>
      <w:lvlJc w:val="left"/>
      <w:pPr>
        <w:ind w:left="5347" w:hanging="2398"/>
      </w:pPr>
      <w:rPr>
        <w:rFonts w:hint="default"/>
        <w:lang w:val="fr-FR" w:eastAsia="en-US" w:bidi="ar-SA"/>
      </w:rPr>
    </w:lvl>
    <w:lvl w:ilvl="7" w:tplc="1FF44034">
      <w:numFmt w:val="bullet"/>
      <w:lvlText w:val="•"/>
      <w:lvlJc w:val="left"/>
      <w:pPr>
        <w:ind w:left="5761" w:hanging="2398"/>
      </w:pPr>
      <w:rPr>
        <w:rFonts w:hint="default"/>
        <w:lang w:val="fr-FR" w:eastAsia="en-US" w:bidi="ar-SA"/>
      </w:rPr>
    </w:lvl>
    <w:lvl w:ilvl="8" w:tplc="6396D17E">
      <w:numFmt w:val="bullet"/>
      <w:lvlText w:val="•"/>
      <w:lvlJc w:val="left"/>
      <w:pPr>
        <w:ind w:left="6176" w:hanging="2398"/>
      </w:pPr>
      <w:rPr>
        <w:rFonts w:hint="default"/>
        <w:lang w:val="fr-FR" w:eastAsia="en-US" w:bidi="ar-SA"/>
      </w:rPr>
    </w:lvl>
  </w:abstractNum>
  <w:abstractNum w:abstractNumId="6" w15:restartNumberingAfterBreak="0">
    <w:nsid w:val="4FE267FB"/>
    <w:multiLevelType w:val="hybridMultilevel"/>
    <w:tmpl w:val="919233B0"/>
    <w:lvl w:ilvl="0" w:tplc="723CC8DE">
      <w:numFmt w:val="bullet"/>
      <w:lvlText w:val="o"/>
      <w:lvlJc w:val="left"/>
      <w:pPr>
        <w:ind w:left="834" w:hanging="361"/>
      </w:pPr>
      <w:rPr>
        <w:rFonts w:ascii="Courier New" w:eastAsia="Courier New" w:hAnsi="Courier New" w:cs="Courier New" w:hint="default"/>
        <w:b w:val="0"/>
        <w:bCs w:val="0"/>
        <w:i w:val="0"/>
        <w:iCs w:val="0"/>
        <w:w w:val="100"/>
        <w:position w:val="-2"/>
        <w:sz w:val="16"/>
        <w:szCs w:val="16"/>
        <w:lang w:val="fr-FR" w:eastAsia="en-US" w:bidi="ar-SA"/>
      </w:rPr>
    </w:lvl>
    <w:lvl w:ilvl="1" w:tplc="8F7A9CF8">
      <w:numFmt w:val="bullet"/>
      <w:lvlText w:val="•"/>
      <w:lvlJc w:val="left"/>
      <w:pPr>
        <w:ind w:left="1457" w:hanging="361"/>
      </w:pPr>
      <w:rPr>
        <w:rFonts w:hint="default"/>
        <w:lang w:val="fr-FR" w:eastAsia="en-US" w:bidi="ar-SA"/>
      </w:rPr>
    </w:lvl>
    <w:lvl w:ilvl="2" w:tplc="7BEC6B3C">
      <w:numFmt w:val="bullet"/>
      <w:lvlText w:val="•"/>
      <w:lvlJc w:val="left"/>
      <w:pPr>
        <w:ind w:left="2074" w:hanging="361"/>
      </w:pPr>
      <w:rPr>
        <w:rFonts w:hint="default"/>
        <w:lang w:val="fr-FR" w:eastAsia="en-US" w:bidi="ar-SA"/>
      </w:rPr>
    </w:lvl>
    <w:lvl w:ilvl="3" w:tplc="38E046BC">
      <w:numFmt w:val="bullet"/>
      <w:lvlText w:val="•"/>
      <w:lvlJc w:val="left"/>
      <w:pPr>
        <w:ind w:left="2691" w:hanging="361"/>
      </w:pPr>
      <w:rPr>
        <w:rFonts w:hint="default"/>
        <w:lang w:val="fr-FR" w:eastAsia="en-US" w:bidi="ar-SA"/>
      </w:rPr>
    </w:lvl>
    <w:lvl w:ilvl="4" w:tplc="0386AB86">
      <w:numFmt w:val="bullet"/>
      <w:lvlText w:val="•"/>
      <w:lvlJc w:val="left"/>
      <w:pPr>
        <w:ind w:left="3309" w:hanging="361"/>
      </w:pPr>
      <w:rPr>
        <w:rFonts w:hint="default"/>
        <w:lang w:val="fr-FR" w:eastAsia="en-US" w:bidi="ar-SA"/>
      </w:rPr>
    </w:lvl>
    <w:lvl w:ilvl="5" w:tplc="A66E493A">
      <w:numFmt w:val="bullet"/>
      <w:lvlText w:val="•"/>
      <w:lvlJc w:val="left"/>
      <w:pPr>
        <w:ind w:left="3926" w:hanging="361"/>
      </w:pPr>
      <w:rPr>
        <w:rFonts w:hint="default"/>
        <w:lang w:val="fr-FR" w:eastAsia="en-US" w:bidi="ar-SA"/>
      </w:rPr>
    </w:lvl>
    <w:lvl w:ilvl="6" w:tplc="9E6E7AB8">
      <w:numFmt w:val="bullet"/>
      <w:lvlText w:val="•"/>
      <w:lvlJc w:val="left"/>
      <w:pPr>
        <w:ind w:left="4543" w:hanging="361"/>
      </w:pPr>
      <w:rPr>
        <w:rFonts w:hint="default"/>
        <w:lang w:val="fr-FR" w:eastAsia="en-US" w:bidi="ar-SA"/>
      </w:rPr>
    </w:lvl>
    <w:lvl w:ilvl="7" w:tplc="8976E41A">
      <w:numFmt w:val="bullet"/>
      <w:lvlText w:val="•"/>
      <w:lvlJc w:val="left"/>
      <w:pPr>
        <w:ind w:left="5161" w:hanging="361"/>
      </w:pPr>
      <w:rPr>
        <w:rFonts w:hint="default"/>
        <w:lang w:val="fr-FR" w:eastAsia="en-US" w:bidi="ar-SA"/>
      </w:rPr>
    </w:lvl>
    <w:lvl w:ilvl="8" w:tplc="62A4BB54">
      <w:numFmt w:val="bullet"/>
      <w:lvlText w:val="•"/>
      <w:lvlJc w:val="left"/>
      <w:pPr>
        <w:ind w:left="5778" w:hanging="361"/>
      </w:pPr>
      <w:rPr>
        <w:rFonts w:hint="default"/>
        <w:lang w:val="fr-FR" w:eastAsia="en-US" w:bidi="ar-SA"/>
      </w:rPr>
    </w:lvl>
  </w:abstractNum>
  <w:abstractNum w:abstractNumId="7" w15:restartNumberingAfterBreak="0">
    <w:nsid w:val="50911C4A"/>
    <w:multiLevelType w:val="hybridMultilevel"/>
    <w:tmpl w:val="17CE8096"/>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6D91CED"/>
    <w:multiLevelType w:val="hybridMultilevel"/>
    <w:tmpl w:val="CC6ABD2C"/>
    <w:lvl w:ilvl="0" w:tplc="85521C4A">
      <w:numFmt w:val="bullet"/>
      <w:lvlText w:val="-"/>
      <w:lvlJc w:val="left"/>
      <w:pPr>
        <w:ind w:left="720" w:hanging="360"/>
      </w:pPr>
      <w:rPr>
        <w:rFonts w:ascii="Canal+" w:eastAsiaTheme="minorEastAsia" w:hAnsi="Cana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F377F79"/>
    <w:multiLevelType w:val="hybridMultilevel"/>
    <w:tmpl w:val="36EA13B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8C92B4D"/>
    <w:multiLevelType w:val="hybridMultilevel"/>
    <w:tmpl w:val="5464E3C0"/>
    <w:lvl w:ilvl="0" w:tplc="2E12DB0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9007FDC"/>
    <w:multiLevelType w:val="hybridMultilevel"/>
    <w:tmpl w:val="F3362946"/>
    <w:lvl w:ilvl="0" w:tplc="BFF0D74C">
      <w:numFmt w:val="bullet"/>
      <w:lvlText w:val="o"/>
      <w:lvlJc w:val="left"/>
      <w:pPr>
        <w:ind w:left="838" w:hanging="366"/>
      </w:pPr>
      <w:rPr>
        <w:rFonts w:ascii="Courier New" w:eastAsia="Courier New" w:hAnsi="Courier New" w:cs="Courier New" w:hint="default"/>
        <w:b w:val="0"/>
        <w:bCs w:val="0"/>
        <w:i w:val="0"/>
        <w:iCs w:val="0"/>
        <w:w w:val="100"/>
        <w:position w:val="-2"/>
        <w:sz w:val="16"/>
        <w:szCs w:val="16"/>
        <w:lang w:val="fr-FR" w:eastAsia="en-US" w:bidi="ar-SA"/>
      </w:rPr>
    </w:lvl>
    <w:lvl w:ilvl="1" w:tplc="2F14681A">
      <w:numFmt w:val="bullet"/>
      <w:lvlText w:val="•"/>
      <w:lvlJc w:val="left"/>
      <w:pPr>
        <w:ind w:left="1457" w:hanging="366"/>
      </w:pPr>
      <w:rPr>
        <w:rFonts w:hint="default"/>
        <w:lang w:val="fr-FR" w:eastAsia="en-US" w:bidi="ar-SA"/>
      </w:rPr>
    </w:lvl>
    <w:lvl w:ilvl="2" w:tplc="27683794">
      <w:numFmt w:val="bullet"/>
      <w:lvlText w:val="•"/>
      <w:lvlJc w:val="left"/>
      <w:pPr>
        <w:ind w:left="2074" w:hanging="366"/>
      </w:pPr>
      <w:rPr>
        <w:rFonts w:hint="default"/>
        <w:lang w:val="fr-FR" w:eastAsia="en-US" w:bidi="ar-SA"/>
      </w:rPr>
    </w:lvl>
    <w:lvl w:ilvl="3" w:tplc="8812AE22">
      <w:numFmt w:val="bullet"/>
      <w:lvlText w:val="•"/>
      <w:lvlJc w:val="left"/>
      <w:pPr>
        <w:ind w:left="2691" w:hanging="366"/>
      </w:pPr>
      <w:rPr>
        <w:rFonts w:hint="default"/>
        <w:lang w:val="fr-FR" w:eastAsia="en-US" w:bidi="ar-SA"/>
      </w:rPr>
    </w:lvl>
    <w:lvl w:ilvl="4" w:tplc="BCDCF560">
      <w:numFmt w:val="bullet"/>
      <w:lvlText w:val="•"/>
      <w:lvlJc w:val="left"/>
      <w:pPr>
        <w:ind w:left="3309" w:hanging="366"/>
      </w:pPr>
      <w:rPr>
        <w:rFonts w:hint="default"/>
        <w:lang w:val="fr-FR" w:eastAsia="en-US" w:bidi="ar-SA"/>
      </w:rPr>
    </w:lvl>
    <w:lvl w:ilvl="5" w:tplc="E8BE4B94">
      <w:numFmt w:val="bullet"/>
      <w:lvlText w:val="•"/>
      <w:lvlJc w:val="left"/>
      <w:pPr>
        <w:ind w:left="3926" w:hanging="366"/>
      </w:pPr>
      <w:rPr>
        <w:rFonts w:hint="default"/>
        <w:lang w:val="fr-FR" w:eastAsia="en-US" w:bidi="ar-SA"/>
      </w:rPr>
    </w:lvl>
    <w:lvl w:ilvl="6" w:tplc="E45C509A">
      <w:numFmt w:val="bullet"/>
      <w:lvlText w:val="•"/>
      <w:lvlJc w:val="left"/>
      <w:pPr>
        <w:ind w:left="4543" w:hanging="366"/>
      </w:pPr>
      <w:rPr>
        <w:rFonts w:hint="default"/>
        <w:lang w:val="fr-FR" w:eastAsia="en-US" w:bidi="ar-SA"/>
      </w:rPr>
    </w:lvl>
    <w:lvl w:ilvl="7" w:tplc="95EA9E50">
      <w:numFmt w:val="bullet"/>
      <w:lvlText w:val="•"/>
      <w:lvlJc w:val="left"/>
      <w:pPr>
        <w:ind w:left="5161" w:hanging="366"/>
      </w:pPr>
      <w:rPr>
        <w:rFonts w:hint="default"/>
        <w:lang w:val="fr-FR" w:eastAsia="en-US" w:bidi="ar-SA"/>
      </w:rPr>
    </w:lvl>
    <w:lvl w:ilvl="8" w:tplc="133EB71A">
      <w:numFmt w:val="bullet"/>
      <w:lvlText w:val="•"/>
      <w:lvlJc w:val="left"/>
      <w:pPr>
        <w:ind w:left="5778" w:hanging="366"/>
      </w:pPr>
      <w:rPr>
        <w:rFonts w:hint="default"/>
        <w:lang w:val="fr-FR" w:eastAsia="en-US" w:bidi="ar-SA"/>
      </w:rPr>
    </w:lvl>
  </w:abstractNum>
  <w:abstractNum w:abstractNumId="12" w15:restartNumberingAfterBreak="0">
    <w:nsid w:val="6EE8075D"/>
    <w:multiLevelType w:val="hybridMultilevel"/>
    <w:tmpl w:val="5C4C389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3722481"/>
    <w:multiLevelType w:val="hybridMultilevel"/>
    <w:tmpl w:val="EB64F41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CDE2EB6"/>
    <w:multiLevelType w:val="hybridMultilevel"/>
    <w:tmpl w:val="04DA9F7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FD84F98"/>
    <w:multiLevelType w:val="hybridMultilevel"/>
    <w:tmpl w:val="A5F43072"/>
    <w:lvl w:ilvl="0" w:tplc="D654D7DE">
      <w:numFmt w:val="bullet"/>
      <w:lvlText w:val="o"/>
      <w:lvlJc w:val="left"/>
      <w:pPr>
        <w:ind w:left="838" w:hanging="366"/>
      </w:pPr>
      <w:rPr>
        <w:rFonts w:ascii="Courier New" w:eastAsia="Courier New" w:hAnsi="Courier New" w:cs="Courier New" w:hint="default"/>
        <w:b w:val="0"/>
        <w:bCs w:val="0"/>
        <w:i w:val="0"/>
        <w:iCs w:val="0"/>
        <w:w w:val="100"/>
        <w:position w:val="-1"/>
        <w:sz w:val="16"/>
        <w:szCs w:val="16"/>
        <w:lang w:val="fr-FR" w:eastAsia="en-US" w:bidi="ar-SA"/>
      </w:rPr>
    </w:lvl>
    <w:lvl w:ilvl="1" w:tplc="E32826C0">
      <w:numFmt w:val="bullet"/>
      <w:lvlText w:val="•"/>
      <w:lvlJc w:val="left"/>
      <w:pPr>
        <w:ind w:left="1457" w:hanging="366"/>
      </w:pPr>
      <w:rPr>
        <w:rFonts w:hint="default"/>
        <w:lang w:val="fr-FR" w:eastAsia="en-US" w:bidi="ar-SA"/>
      </w:rPr>
    </w:lvl>
    <w:lvl w:ilvl="2" w:tplc="D7CE96A8">
      <w:numFmt w:val="bullet"/>
      <w:lvlText w:val="•"/>
      <w:lvlJc w:val="left"/>
      <w:pPr>
        <w:ind w:left="2074" w:hanging="366"/>
      </w:pPr>
      <w:rPr>
        <w:rFonts w:hint="default"/>
        <w:lang w:val="fr-FR" w:eastAsia="en-US" w:bidi="ar-SA"/>
      </w:rPr>
    </w:lvl>
    <w:lvl w:ilvl="3" w:tplc="3B3CBBD6">
      <w:numFmt w:val="bullet"/>
      <w:lvlText w:val="•"/>
      <w:lvlJc w:val="left"/>
      <w:pPr>
        <w:ind w:left="2691" w:hanging="366"/>
      </w:pPr>
      <w:rPr>
        <w:rFonts w:hint="default"/>
        <w:lang w:val="fr-FR" w:eastAsia="en-US" w:bidi="ar-SA"/>
      </w:rPr>
    </w:lvl>
    <w:lvl w:ilvl="4" w:tplc="8EE68728">
      <w:numFmt w:val="bullet"/>
      <w:lvlText w:val="•"/>
      <w:lvlJc w:val="left"/>
      <w:pPr>
        <w:ind w:left="3309" w:hanging="366"/>
      </w:pPr>
      <w:rPr>
        <w:rFonts w:hint="default"/>
        <w:lang w:val="fr-FR" w:eastAsia="en-US" w:bidi="ar-SA"/>
      </w:rPr>
    </w:lvl>
    <w:lvl w:ilvl="5" w:tplc="97F073D4">
      <w:numFmt w:val="bullet"/>
      <w:lvlText w:val="•"/>
      <w:lvlJc w:val="left"/>
      <w:pPr>
        <w:ind w:left="3926" w:hanging="366"/>
      </w:pPr>
      <w:rPr>
        <w:rFonts w:hint="default"/>
        <w:lang w:val="fr-FR" w:eastAsia="en-US" w:bidi="ar-SA"/>
      </w:rPr>
    </w:lvl>
    <w:lvl w:ilvl="6" w:tplc="FD1471AC">
      <w:numFmt w:val="bullet"/>
      <w:lvlText w:val="•"/>
      <w:lvlJc w:val="left"/>
      <w:pPr>
        <w:ind w:left="4543" w:hanging="366"/>
      </w:pPr>
      <w:rPr>
        <w:rFonts w:hint="default"/>
        <w:lang w:val="fr-FR" w:eastAsia="en-US" w:bidi="ar-SA"/>
      </w:rPr>
    </w:lvl>
    <w:lvl w:ilvl="7" w:tplc="4ECC4F86">
      <w:numFmt w:val="bullet"/>
      <w:lvlText w:val="•"/>
      <w:lvlJc w:val="left"/>
      <w:pPr>
        <w:ind w:left="5161" w:hanging="366"/>
      </w:pPr>
      <w:rPr>
        <w:rFonts w:hint="default"/>
        <w:lang w:val="fr-FR" w:eastAsia="en-US" w:bidi="ar-SA"/>
      </w:rPr>
    </w:lvl>
    <w:lvl w:ilvl="8" w:tplc="43AA61A2">
      <w:numFmt w:val="bullet"/>
      <w:lvlText w:val="•"/>
      <w:lvlJc w:val="left"/>
      <w:pPr>
        <w:ind w:left="5778" w:hanging="366"/>
      </w:pPr>
      <w:rPr>
        <w:rFonts w:hint="default"/>
        <w:lang w:val="fr-FR" w:eastAsia="en-US" w:bidi="ar-SA"/>
      </w:rPr>
    </w:lvl>
  </w:abstractNum>
  <w:num w:numId="1">
    <w:abstractNumId w:val="2"/>
  </w:num>
  <w:num w:numId="2">
    <w:abstractNumId w:val="8"/>
  </w:num>
  <w:num w:numId="3">
    <w:abstractNumId w:val="14"/>
  </w:num>
  <w:num w:numId="4">
    <w:abstractNumId w:val="10"/>
  </w:num>
  <w:num w:numId="5">
    <w:abstractNumId w:val="15"/>
  </w:num>
  <w:num w:numId="6">
    <w:abstractNumId w:val="6"/>
  </w:num>
  <w:num w:numId="7">
    <w:abstractNumId w:val="11"/>
  </w:num>
  <w:num w:numId="8">
    <w:abstractNumId w:val="5"/>
  </w:num>
  <w:num w:numId="9">
    <w:abstractNumId w:val="12"/>
  </w:num>
  <w:num w:numId="10">
    <w:abstractNumId w:val="13"/>
  </w:num>
  <w:num w:numId="11">
    <w:abstractNumId w:val="1"/>
  </w:num>
  <w:num w:numId="12">
    <w:abstractNumId w:val="0"/>
  </w:num>
  <w:num w:numId="13">
    <w:abstractNumId w:val="3"/>
  </w:num>
  <w:num w:numId="14">
    <w:abstractNumId w:val="7"/>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D2C"/>
    <w:rsid w:val="00010181"/>
    <w:rsid w:val="00023674"/>
    <w:rsid w:val="00031CC0"/>
    <w:rsid w:val="0004124A"/>
    <w:rsid w:val="000479C7"/>
    <w:rsid w:val="00077B3D"/>
    <w:rsid w:val="0008108F"/>
    <w:rsid w:val="000939F8"/>
    <w:rsid w:val="000B1998"/>
    <w:rsid w:val="000C2041"/>
    <w:rsid w:val="000C5CB4"/>
    <w:rsid w:val="000D0BDA"/>
    <w:rsid w:val="000E5A61"/>
    <w:rsid w:val="000E7FBF"/>
    <w:rsid w:val="00102ACD"/>
    <w:rsid w:val="00104F4C"/>
    <w:rsid w:val="00121193"/>
    <w:rsid w:val="00121B46"/>
    <w:rsid w:val="00124250"/>
    <w:rsid w:val="001312C7"/>
    <w:rsid w:val="00171CF4"/>
    <w:rsid w:val="00176B22"/>
    <w:rsid w:val="00180C67"/>
    <w:rsid w:val="00185134"/>
    <w:rsid w:val="001907E5"/>
    <w:rsid w:val="00195783"/>
    <w:rsid w:val="001B181F"/>
    <w:rsid w:val="001B3FB7"/>
    <w:rsid w:val="001E056A"/>
    <w:rsid w:val="001F7868"/>
    <w:rsid w:val="0021391C"/>
    <w:rsid w:val="00214F43"/>
    <w:rsid w:val="002246B8"/>
    <w:rsid w:val="00227541"/>
    <w:rsid w:val="00236DEB"/>
    <w:rsid w:val="00254E2C"/>
    <w:rsid w:val="0026639E"/>
    <w:rsid w:val="00272BF8"/>
    <w:rsid w:val="002A78C6"/>
    <w:rsid w:val="002F5C5E"/>
    <w:rsid w:val="00302AC3"/>
    <w:rsid w:val="00302B45"/>
    <w:rsid w:val="00334C19"/>
    <w:rsid w:val="003450C8"/>
    <w:rsid w:val="00352CC0"/>
    <w:rsid w:val="00355EF7"/>
    <w:rsid w:val="0035746D"/>
    <w:rsid w:val="00372EB0"/>
    <w:rsid w:val="00374423"/>
    <w:rsid w:val="00390C43"/>
    <w:rsid w:val="003B7284"/>
    <w:rsid w:val="003D64AD"/>
    <w:rsid w:val="003E2BC1"/>
    <w:rsid w:val="003E4912"/>
    <w:rsid w:val="003E57C8"/>
    <w:rsid w:val="00407F5A"/>
    <w:rsid w:val="00421B7C"/>
    <w:rsid w:val="0043176E"/>
    <w:rsid w:val="00472833"/>
    <w:rsid w:val="004E5695"/>
    <w:rsid w:val="00502B82"/>
    <w:rsid w:val="005B3791"/>
    <w:rsid w:val="005C0CBC"/>
    <w:rsid w:val="005C6B09"/>
    <w:rsid w:val="005D40C2"/>
    <w:rsid w:val="005E6D95"/>
    <w:rsid w:val="00600EB7"/>
    <w:rsid w:val="00610726"/>
    <w:rsid w:val="006256A4"/>
    <w:rsid w:val="00641221"/>
    <w:rsid w:val="00642841"/>
    <w:rsid w:val="00676D2C"/>
    <w:rsid w:val="006A5F96"/>
    <w:rsid w:val="006B1D95"/>
    <w:rsid w:val="006B2EBB"/>
    <w:rsid w:val="006D5144"/>
    <w:rsid w:val="006F7CB0"/>
    <w:rsid w:val="0071066B"/>
    <w:rsid w:val="00713FE3"/>
    <w:rsid w:val="00716938"/>
    <w:rsid w:val="00742AC8"/>
    <w:rsid w:val="0076592B"/>
    <w:rsid w:val="00784B29"/>
    <w:rsid w:val="007956CB"/>
    <w:rsid w:val="007A7689"/>
    <w:rsid w:val="007B2BE0"/>
    <w:rsid w:val="007C080D"/>
    <w:rsid w:val="007C2311"/>
    <w:rsid w:val="007D0D7E"/>
    <w:rsid w:val="007D6B42"/>
    <w:rsid w:val="007F2F47"/>
    <w:rsid w:val="0082492B"/>
    <w:rsid w:val="0084156E"/>
    <w:rsid w:val="00853726"/>
    <w:rsid w:val="00862DA0"/>
    <w:rsid w:val="00872216"/>
    <w:rsid w:val="008B3FF5"/>
    <w:rsid w:val="008B5525"/>
    <w:rsid w:val="008C66A2"/>
    <w:rsid w:val="008D4856"/>
    <w:rsid w:val="008E53B5"/>
    <w:rsid w:val="00912112"/>
    <w:rsid w:val="0092095A"/>
    <w:rsid w:val="009238A6"/>
    <w:rsid w:val="00925668"/>
    <w:rsid w:val="00933271"/>
    <w:rsid w:val="00951069"/>
    <w:rsid w:val="009717C4"/>
    <w:rsid w:val="00971F14"/>
    <w:rsid w:val="00973DD2"/>
    <w:rsid w:val="009777FB"/>
    <w:rsid w:val="009930E8"/>
    <w:rsid w:val="00995732"/>
    <w:rsid w:val="009A5361"/>
    <w:rsid w:val="009A6FEE"/>
    <w:rsid w:val="009B7800"/>
    <w:rsid w:val="00A42914"/>
    <w:rsid w:val="00A518EF"/>
    <w:rsid w:val="00A62813"/>
    <w:rsid w:val="00A70256"/>
    <w:rsid w:val="00A86022"/>
    <w:rsid w:val="00A96050"/>
    <w:rsid w:val="00AA20A3"/>
    <w:rsid w:val="00AA20DB"/>
    <w:rsid w:val="00AD4C97"/>
    <w:rsid w:val="00AE0C69"/>
    <w:rsid w:val="00AE3F09"/>
    <w:rsid w:val="00AE7183"/>
    <w:rsid w:val="00B05D62"/>
    <w:rsid w:val="00B1448C"/>
    <w:rsid w:val="00B16F9F"/>
    <w:rsid w:val="00B3258C"/>
    <w:rsid w:val="00B3322A"/>
    <w:rsid w:val="00B4506D"/>
    <w:rsid w:val="00B5123A"/>
    <w:rsid w:val="00B538FB"/>
    <w:rsid w:val="00B607C7"/>
    <w:rsid w:val="00BA13A9"/>
    <w:rsid w:val="00BE097F"/>
    <w:rsid w:val="00BE23D0"/>
    <w:rsid w:val="00BF54D8"/>
    <w:rsid w:val="00BF5C3F"/>
    <w:rsid w:val="00C33EE3"/>
    <w:rsid w:val="00C44185"/>
    <w:rsid w:val="00C57423"/>
    <w:rsid w:val="00C81C1D"/>
    <w:rsid w:val="00C86CA2"/>
    <w:rsid w:val="00C93C23"/>
    <w:rsid w:val="00CB1830"/>
    <w:rsid w:val="00CB786E"/>
    <w:rsid w:val="00CF0EF8"/>
    <w:rsid w:val="00D010AA"/>
    <w:rsid w:val="00D02C4F"/>
    <w:rsid w:val="00D06FE0"/>
    <w:rsid w:val="00D10DBA"/>
    <w:rsid w:val="00D17F3C"/>
    <w:rsid w:val="00D25BE5"/>
    <w:rsid w:val="00D46D3D"/>
    <w:rsid w:val="00D46E03"/>
    <w:rsid w:val="00D77C93"/>
    <w:rsid w:val="00D90839"/>
    <w:rsid w:val="00DA0F46"/>
    <w:rsid w:val="00DB6BDB"/>
    <w:rsid w:val="00DE0097"/>
    <w:rsid w:val="00DF22D6"/>
    <w:rsid w:val="00E12F3B"/>
    <w:rsid w:val="00E16698"/>
    <w:rsid w:val="00E4248B"/>
    <w:rsid w:val="00E44FFA"/>
    <w:rsid w:val="00E778A5"/>
    <w:rsid w:val="00E86FAB"/>
    <w:rsid w:val="00E87DE5"/>
    <w:rsid w:val="00E95338"/>
    <w:rsid w:val="00EA3844"/>
    <w:rsid w:val="00ED1156"/>
    <w:rsid w:val="00EE19D1"/>
    <w:rsid w:val="00EF40D5"/>
    <w:rsid w:val="00F26775"/>
    <w:rsid w:val="00F35B0B"/>
    <w:rsid w:val="00F42124"/>
    <w:rsid w:val="00F66F43"/>
    <w:rsid w:val="00F91526"/>
    <w:rsid w:val="00F95428"/>
    <w:rsid w:val="00FB5D8C"/>
    <w:rsid w:val="00FD3C5B"/>
    <w:rsid w:val="00FF266A"/>
    <w:rsid w:val="00FF69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ED47D"/>
  <w15:chartTrackingRefBased/>
  <w15:docId w15:val="{E2525EAA-4832-4D2C-BDF4-D86773A09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676D2C"/>
    <w:pPr>
      <w:ind w:left="720"/>
      <w:contextualSpacing/>
    </w:pPr>
  </w:style>
  <w:style w:type="character" w:styleId="Lienhypertexte">
    <w:name w:val="Hyperlink"/>
    <w:basedOn w:val="Policepardfaut"/>
    <w:uiPriority w:val="99"/>
    <w:unhideWhenUsed/>
    <w:rsid w:val="003E4912"/>
    <w:rPr>
      <w:color w:val="0563C1" w:themeColor="hyperlink"/>
      <w:u w:val="single"/>
    </w:rPr>
  </w:style>
  <w:style w:type="character" w:styleId="Mentionnonrsolue">
    <w:name w:val="Unresolved Mention"/>
    <w:basedOn w:val="Policepardfaut"/>
    <w:uiPriority w:val="99"/>
    <w:semiHidden/>
    <w:unhideWhenUsed/>
    <w:rsid w:val="003E4912"/>
    <w:rPr>
      <w:color w:val="605E5C"/>
      <w:shd w:val="clear" w:color="auto" w:fill="E1DFDD"/>
    </w:rPr>
  </w:style>
  <w:style w:type="table" w:styleId="Grilledutableau">
    <w:name w:val="Table Grid"/>
    <w:basedOn w:val="TableauNormal"/>
    <w:uiPriority w:val="39"/>
    <w:rsid w:val="00214F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9A5361"/>
    <w:pPr>
      <w:spacing w:after="0" w:line="240" w:lineRule="auto"/>
    </w:pPr>
  </w:style>
  <w:style w:type="character" w:styleId="Marquedecommentaire">
    <w:name w:val="annotation reference"/>
    <w:basedOn w:val="Policepardfaut"/>
    <w:uiPriority w:val="99"/>
    <w:semiHidden/>
    <w:unhideWhenUsed/>
    <w:rsid w:val="00E95338"/>
    <w:rPr>
      <w:sz w:val="16"/>
      <w:szCs w:val="16"/>
    </w:rPr>
  </w:style>
  <w:style w:type="paragraph" w:styleId="Commentaire">
    <w:name w:val="annotation text"/>
    <w:basedOn w:val="Normal"/>
    <w:link w:val="CommentaireCar"/>
    <w:uiPriority w:val="99"/>
    <w:unhideWhenUsed/>
    <w:rsid w:val="00E95338"/>
    <w:pPr>
      <w:spacing w:line="240" w:lineRule="auto"/>
    </w:pPr>
    <w:rPr>
      <w:sz w:val="20"/>
      <w:szCs w:val="20"/>
    </w:rPr>
  </w:style>
  <w:style w:type="character" w:customStyle="1" w:styleId="CommentaireCar">
    <w:name w:val="Commentaire Car"/>
    <w:basedOn w:val="Policepardfaut"/>
    <w:link w:val="Commentaire"/>
    <w:uiPriority w:val="99"/>
    <w:rsid w:val="00E95338"/>
    <w:rPr>
      <w:sz w:val="20"/>
      <w:szCs w:val="20"/>
    </w:rPr>
  </w:style>
  <w:style w:type="paragraph" w:styleId="Objetducommentaire">
    <w:name w:val="annotation subject"/>
    <w:basedOn w:val="Commentaire"/>
    <w:next w:val="Commentaire"/>
    <w:link w:val="ObjetducommentaireCar"/>
    <w:uiPriority w:val="99"/>
    <w:semiHidden/>
    <w:unhideWhenUsed/>
    <w:rsid w:val="00E95338"/>
    <w:rPr>
      <w:b/>
      <w:bCs/>
    </w:rPr>
  </w:style>
  <w:style w:type="character" w:customStyle="1" w:styleId="ObjetducommentaireCar">
    <w:name w:val="Objet du commentaire Car"/>
    <w:basedOn w:val="CommentaireCar"/>
    <w:link w:val="Objetducommentaire"/>
    <w:uiPriority w:val="99"/>
    <w:semiHidden/>
    <w:rsid w:val="00E95338"/>
    <w:rPr>
      <w:b/>
      <w:bCs/>
      <w:sz w:val="20"/>
      <w:szCs w:val="20"/>
    </w:rPr>
  </w:style>
  <w:style w:type="paragraph" w:styleId="En-tte">
    <w:name w:val="header"/>
    <w:basedOn w:val="Normal"/>
    <w:link w:val="En-tteCar"/>
    <w:uiPriority w:val="99"/>
    <w:unhideWhenUsed/>
    <w:rsid w:val="00D10DBA"/>
    <w:pPr>
      <w:tabs>
        <w:tab w:val="center" w:pos="4513"/>
        <w:tab w:val="right" w:pos="9026"/>
      </w:tabs>
      <w:spacing w:after="0" w:line="240" w:lineRule="auto"/>
    </w:pPr>
  </w:style>
  <w:style w:type="character" w:customStyle="1" w:styleId="En-tteCar">
    <w:name w:val="En-tête Car"/>
    <w:basedOn w:val="Policepardfaut"/>
    <w:link w:val="En-tte"/>
    <w:uiPriority w:val="99"/>
    <w:rsid w:val="00D10DBA"/>
  </w:style>
  <w:style w:type="paragraph" w:styleId="Pieddepage">
    <w:name w:val="footer"/>
    <w:basedOn w:val="Normal"/>
    <w:link w:val="PieddepageCar"/>
    <w:uiPriority w:val="99"/>
    <w:unhideWhenUsed/>
    <w:rsid w:val="00D10DBA"/>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D10DBA"/>
  </w:style>
  <w:style w:type="table" w:customStyle="1" w:styleId="TableNormal">
    <w:name w:val="Table Normal"/>
    <w:uiPriority w:val="2"/>
    <w:semiHidden/>
    <w:unhideWhenUsed/>
    <w:qFormat/>
    <w:rsid w:val="001B181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1B181F"/>
    <w:pPr>
      <w:widowControl w:val="0"/>
      <w:autoSpaceDE w:val="0"/>
      <w:autoSpaceDN w:val="0"/>
      <w:spacing w:after="0" w:line="240" w:lineRule="auto"/>
    </w:pPr>
    <w:rPr>
      <w:rFonts w:ascii="Calibri" w:eastAsia="Calibri" w:hAnsi="Calibri" w:cs="Calibri"/>
      <w:sz w:val="18"/>
      <w:szCs w:val="18"/>
    </w:rPr>
  </w:style>
  <w:style w:type="character" w:customStyle="1" w:styleId="CorpsdetexteCar">
    <w:name w:val="Corps de texte Car"/>
    <w:basedOn w:val="Policepardfaut"/>
    <w:link w:val="Corpsdetexte"/>
    <w:uiPriority w:val="1"/>
    <w:rsid w:val="001B181F"/>
    <w:rPr>
      <w:rFonts w:ascii="Calibri" w:eastAsia="Calibri" w:hAnsi="Calibri" w:cs="Calibri"/>
      <w:sz w:val="18"/>
      <w:szCs w:val="18"/>
    </w:rPr>
  </w:style>
  <w:style w:type="paragraph" w:customStyle="1" w:styleId="TableParagraph">
    <w:name w:val="Table Paragraph"/>
    <w:basedOn w:val="Normal"/>
    <w:uiPriority w:val="1"/>
    <w:qFormat/>
    <w:rsid w:val="001B181F"/>
    <w:pPr>
      <w:widowControl w:val="0"/>
      <w:autoSpaceDE w:val="0"/>
      <w:autoSpaceDN w:val="0"/>
      <w:spacing w:after="0" w:line="240" w:lineRule="auto"/>
      <w:ind w:left="108"/>
    </w:pPr>
    <w:rPr>
      <w:rFonts w:ascii="Arial" w:eastAsia="Arial" w:hAnsi="Arial" w:cs="Arial"/>
    </w:rPr>
  </w:style>
  <w:style w:type="character" w:customStyle="1" w:styleId="ParagraphedelisteCar">
    <w:name w:val="Paragraphe de liste Car"/>
    <w:link w:val="Paragraphedeliste"/>
    <w:uiPriority w:val="34"/>
    <w:rsid w:val="00923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885947">
      <w:bodyDiv w:val="1"/>
      <w:marLeft w:val="0"/>
      <w:marRight w:val="0"/>
      <w:marTop w:val="0"/>
      <w:marBottom w:val="0"/>
      <w:divBdr>
        <w:top w:val="none" w:sz="0" w:space="0" w:color="auto"/>
        <w:left w:val="none" w:sz="0" w:space="0" w:color="auto"/>
        <w:bottom w:val="none" w:sz="0" w:space="0" w:color="auto"/>
        <w:right w:val="none" w:sz="0" w:space="0" w:color="auto"/>
      </w:divBdr>
    </w:div>
    <w:div w:id="291252112">
      <w:bodyDiv w:val="1"/>
      <w:marLeft w:val="0"/>
      <w:marRight w:val="0"/>
      <w:marTop w:val="0"/>
      <w:marBottom w:val="0"/>
      <w:divBdr>
        <w:top w:val="none" w:sz="0" w:space="0" w:color="auto"/>
        <w:left w:val="none" w:sz="0" w:space="0" w:color="auto"/>
        <w:bottom w:val="none" w:sz="0" w:space="0" w:color="auto"/>
        <w:right w:val="none" w:sz="0" w:space="0" w:color="auto"/>
      </w:divBdr>
    </w:div>
    <w:div w:id="610627699">
      <w:bodyDiv w:val="1"/>
      <w:marLeft w:val="0"/>
      <w:marRight w:val="0"/>
      <w:marTop w:val="0"/>
      <w:marBottom w:val="0"/>
      <w:divBdr>
        <w:top w:val="none" w:sz="0" w:space="0" w:color="auto"/>
        <w:left w:val="none" w:sz="0" w:space="0" w:color="auto"/>
        <w:bottom w:val="none" w:sz="0" w:space="0" w:color="auto"/>
        <w:right w:val="none" w:sz="0" w:space="0" w:color="auto"/>
      </w:divBdr>
    </w:div>
    <w:div w:id="820931184">
      <w:bodyDiv w:val="1"/>
      <w:marLeft w:val="0"/>
      <w:marRight w:val="0"/>
      <w:marTop w:val="0"/>
      <w:marBottom w:val="0"/>
      <w:divBdr>
        <w:top w:val="none" w:sz="0" w:space="0" w:color="auto"/>
        <w:left w:val="none" w:sz="0" w:space="0" w:color="auto"/>
        <w:bottom w:val="none" w:sz="0" w:space="0" w:color="auto"/>
        <w:right w:val="none" w:sz="0" w:space="0" w:color="auto"/>
      </w:divBdr>
    </w:div>
    <w:div w:id="1160464721">
      <w:bodyDiv w:val="1"/>
      <w:marLeft w:val="0"/>
      <w:marRight w:val="0"/>
      <w:marTop w:val="0"/>
      <w:marBottom w:val="0"/>
      <w:divBdr>
        <w:top w:val="none" w:sz="0" w:space="0" w:color="auto"/>
        <w:left w:val="none" w:sz="0" w:space="0" w:color="auto"/>
        <w:bottom w:val="none" w:sz="0" w:space="0" w:color="auto"/>
        <w:right w:val="none" w:sz="0" w:space="0" w:color="auto"/>
      </w:divBdr>
    </w:div>
    <w:div w:id="1195000270">
      <w:bodyDiv w:val="1"/>
      <w:marLeft w:val="0"/>
      <w:marRight w:val="0"/>
      <w:marTop w:val="0"/>
      <w:marBottom w:val="0"/>
      <w:divBdr>
        <w:top w:val="none" w:sz="0" w:space="0" w:color="auto"/>
        <w:left w:val="none" w:sz="0" w:space="0" w:color="auto"/>
        <w:bottom w:val="none" w:sz="0" w:space="0" w:color="auto"/>
        <w:right w:val="none" w:sz="0" w:space="0" w:color="auto"/>
      </w:divBdr>
    </w:div>
    <w:div w:id="1247420003">
      <w:bodyDiv w:val="1"/>
      <w:marLeft w:val="0"/>
      <w:marRight w:val="0"/>
      <w:marTop w:val="0"/>
      <w:marBottom w:val="0"/>
      <w:divBdr>
        <w:top w:val="none" w:sz="0" w:space="0" w:color="auto"/>
        <w:left w:val="none" w:sz="0" w:space="0" w:color="auto"/>
        <w:bottom w:val="none" w:sz="0" w:space="0" w:color="auto"/>
        <w:right w:val="none" w:sz="0" w:space="0" w:color="auto"/>
      </w:divBdr>
    </w:div>
    <w:div w:id="1365401618">
      <w:bodyDiv w:val="1"/>
      <w:marLeft w:val="0"/>
      <w:marRight w:val="0"/>
      <w:marTop w:val="0"/>
      <w:marBottom w:val="0"/>
      <w:divBdr>
        <w:top w:val="none" w:sz="0" w:space="0" w:color="auto"/>
        <w:left w:val="none" w:sz="0" w:space="0" w:color="auto"/>
        <w:bottom w:val="none" w:sz="0" w:space="0" w:color="auto"/>
        <w:right w:val="none" w:sz="0" w:space="0" w:color="auto"/>
      </w:divBdr>
    </w:div>
    <w:div w:id="1366324956">
      <w:bodyDiv w:val="1"/>
      <w:marLeft w:val="0"/>
      <w:marRight w:val="0"/>
      <w:marTop w:val="0"/>
      <w:marBottom w:val="0"/>
      <w:divBdr>
        <w:top w:val="none" w:sz="0" w:space="0" w:color="auto"/>
        <w:left w:val="none" w:sz="0" w:space="0" w:color="auto"/>
        <w:bottom w:val="none" w:sz="0" w:space="0" w:color="auto"/>
        <w:right w:val="none" w:sz="0" w:space="0" w:color="auto"/>
      </w:divBdr>
    </w:div>
    <w:div w:id="206151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frique_guinee_offres@canal-plus.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35F5CF8E5ABE49BBEAF613D0224C07" ma:contentTypeVersion="15" ma:contentTypeDescription="Crée un document." ma:contentTypeScope="" ma:versionID="c10b90beee640c8d41fbad54375cb435">
  <xsd:schema xmlns:xsd="http://www.w3.org/2001/XMLSchema" xmlns:xs="http://www.w3.org/2001/XMLSchema" xmlns:p="http://schemas.microsoft.com/office/2006/metadata/properties" xmlns:ns2="bc62b3aa-0658-4c5a-8c3d-e9186cfaf920" xmlns:ns3="aa63381a-0a55-4e99-bcd9-63dc31354223" targetNamespace="http://schemas.microsoft.com/office/2006/metadata/properties" ma:root="true" ma:fieldsID="93537a48f0905eabe6d9e391beb4c809" ns2:_="" ns3:_="">
    <xsd:import namespace="bc62b3aa-0658-4c5a-8c3d-e9186cfaf920"/>
    <xsd:import namespace="aa63381a-0a55-4e99-bcd9-63dc3135422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2b3aa-0658-4c5a-8c3d-e9186cfaf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06296ddc-65a9-4705-a57e-a9158aa68f0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63381a-0a55-4e99-bcd9-63dc3135422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3e88ce5-c98f-4489-8560-909952574436}" ma:internalName="TaxCatchAll" ma:showField="CatchAllData" ma:web="aa63381a-0a55-4e99-bcd9-63dc3135422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c62b3aa-0658-4c5a-8c3d-e9186cfaf920">
      <Terms xmlns="http://schemas.microsoft.com/office/infopath/2007/PartnerControls"/>
    </lcf76f155ced4ddcb4097134ff3c332f>
    <TaxCatchAll xmlns="aa63381a-0a55-4e99-bcd9-63dc31354223" xsi:nil="true"/>
  </documentManagement>
</p:properties>
</file>

<file path=customXml/itemProps1.xml><?xml version="1.0" encoding="utf-8"?>
<ds:datastoreItem xmlns:ds="http://schemas.openxmlformats.org/officeDocument/2006/customXml" ds:itemID="{DCDF63FF-C3C3-4152-B867-958F0FBABCA2}">
  <ds:schemaRefs>
    <ds:schemaRef ds:uri="http://schemas.microsoft.com/sharepoint/v3/contenttype/forms"/>
  </ds:schemaRefs>
</ds:datastoreItem>
</file>

<file path=customXml/itemProps2.xml><?xml version="1.0" encoding="utf-8"?>
<ds:datastoreItem xmlns:ds="http://schemas.openxmlformats.org/officeDocument/2006/customXml" ds:itemID="{5173F6EF-D2C3-4031-B123-379FF74D4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2b3aa-0658-4c5a-8c3d-e9186cfaf920"/>
    <ds:schemaRef ds:uri="aa63381a-0a55-4e99-bcd9-63dc31354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D09CED-DB9F-4B16-9F41-EF773734F338}">
  <ds:schemaRefs>
    <ds:schemaRef ds:uri="http://schemas.openxmlformats.org/officeDocument/2006/bibliography"/>
  </ds:schemaRefs>
</ds:datastoreItem>
</file>

<file path=customXml/itemProps4.xml><?xml version="1.0" encoding="utf-8"?>
<ds:datastoreItem xmlns:ds="http://schemas.openxmlformats.org/officeDocument/2006/customXml" ds:itemID="{113DFB28-B3F0-4428-8E08-9F618E91FF73}">
  <ds:schemaRefs>
    <ds:schemaRef ds:uri="http://schemas.microsoft.com/office/2006/metadata/properties"/>
    <ds:schemaRef ds:uri="http://schemas.microsoft.com/office/infopath/2007/PartnerControls"/>
    <ds:schemaRef ds:uri="bc62b3aa-0658-4c5a-8c3d-e9186cfaf920"/>
    <ds:schemaRef ds:uri="aa63381a-0a55-4e99-bcd9-63dc31354223"/>
  </ds:schemaRefs>
</ds:datastoreItem>
</file>

<file path=docMetadata/LabelInfo.xml><?xml version="1.0" encoding="utf-8"?>
<clbl:labelList xmlns:clbl="http://schemas.microsoft.com/office/2020/mipLabelMetadata">
  <clbl:label id="{bf5c5de1-6a54-4091-a72f-90e32801628c}" enabled="0" method="" siteId="{bf5c5de1-6a54-4091-a72f-90e32801628c}" removed="1"/>
</clbl:labelList>
</file>

<file path=docProps/app.xml><?xml version="1.0" encoding="utf-8"?>
<Properties xmlns="http://schemas.openxmlformats.org/officeDocument/2006/extended-properties" xmlns:vt="http://schemas.openxmlformats.org/officeDocument/2006/docPropsVTypes">
  <Template>Normal</Template>
  <TotalTime>10</TotalTime>
  <Pages>4</Pages>
  <Words>1021</Words>
  <Characters>5824</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ZI KOUASSI Clément (Canal Plus)</dc:creator>
  <cp:keywords/>
  <dc:description/>
  <cp:lastModifiedBy>HP</cp:lastModifiedBy>
  <cp:revision>40</cp:revision>
  <dcterms:created xsi:type="dcterms:W3CDTF">2025-08-26T17:10:00Z</dcterms:created>
  <dcterms:modified xsi:type="dcterms:W3CDTF">2025-11-25T14:44:00Z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0x010100CF35F5CF8E5ABE49BBEAF613D0224C07</vt:lpwstr>
  </property>
  <property fmtid="{D5CDD505-2E9C-101B-9397-08002B2CF9AE}" pid="3" name="MediaServiceImageTags">
    <vt:lpwstr/>
  </property>
</Properties>
</file>