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56"/>
        </w:tabs>
        <w:spacing w:before="0" w:line="584" w:lineRule="exact"/>
        <w:ind w:right="0"/>
        <w:jc w:val="center"/>
        <w:rPr>
          <w:rFonts w:hint="eastAsia" w:ascii="仿宋" w:hAnsi="仿宋" w:eastAsia="仿宋" w:cs="仿宋"/>
          <w:sz w:val="32"/>
          <w:szCs w:val="32"/>
        </w:rPr>
      </w:pPr>
      <w:r>
        <w:rPr>
          <w:rFonts w:hint="eastAsia" w:ascii="仿宋" w:hAnsi="仿宋" w:eastAsia="仿宋" w:cs="仿宋"/>
          <w:sz w:val="52"/>
          <w:szCs w:val="52"/>
        </w:rPr>
        <w:t>Annonce</w:t>
      </w:r>
      <w:r>
        <w:rPr>
          <w:rFonts w:hint="eastAsia" w:ascii="仿宋" w:hAnsi="仿宋" w:eastAsia="仿宋" w:cs="仿宋"/>
          <w:sz w:val="52"/>
          <w:szCs w:val="52"/>
          <w:lang w:val="en-US" w:eastAsia="zh-CN"/>
        </w:rPr>
        <w:t xml:space="preserve"> d</w:t>
      </w:r>
      <w:r>
        <w:rPr>
          <w:rFonts w:hint="eastAsia" w:ascii="仿宋" w:hAnsi="仿宋" w:eastAsia="仿宋" w:cs="仿宋"/>
          <w:b/>
          <w:bCs/>
          <w:sz w:val="52"/>
          <w:szCs w:val="52"/>
          <w:vertAlign w:val="superscript"/>
          <w:lang w:val="en-US" w:eastAsia="zh-CN"/>
        </w:rPr>
        <w:t>，</w:t>
      </w:r>
      <w:r>
        <w:rPr>
          <w:rFonts w:hint="eastAsia" w:ascii="仿宋" w:hAnsi="仿宋" w:eastAsia="仿宋" w:cs="仿宋"/>
          <w:sz w:val="52"/>
          <w:szCs w:val="52"/>
          <w:lang w:val="en-US" w:eastAsia="zh-CN"/>
        </w:rPr>
        <w:t>Approvisionnement</w:t>
      </w:r>
    </w:p>
    <w:p>
      <w:pPr>
        <w:tabs>
          <w:tab w:val="left" w:pos="8456"/>
        </w:tabs>
        <w:spacing w:before="0" w:line="584" w:lineRule="exact"/>
        <w:ind w:right="0"/>
        <w:jc w:val="center"/>
        <w:rPr>
          <w:rFonts w:hint="default" w:ascii="Arial Unicode MS" w:eastAsia="仿宋"/>
          <w:color w:val="343535"/>
          <w:spacing w:val="-2"/>
          <w:sz w:val="46"/>
          <w:lang w:val="en-US" w:eastAsia="zh-CN"/>
        </w:rPr>
      </w:pPr>
      <w:r>
        <w:rPr>
          <w:rFonts w:hint="eastAsia" w:ascii="仿宋" w:hAnsi="仿宋" w:eastAsia="仿宋" w:cs="仿宋"/>
          <w:sz w:val="28"/>
          <w:szCs w:val="28"/>
          <w:lang w:val="en-US" w:eastAsia="zh-CN"/>
        </w:rPr>
        <w:t>国家电投国际投资开发（几内亚）有限责任公司采购公告</w:t>
      </w:r>
    </w:p>
    <w:p>
      <w:pPr>
        <w:spacing w:before="0" w:line="240" w:lineRule="auto"/>
        <w:jc w:val="center"/>
        <w:rPr>
          <w:rFonts w:ascii="Arial Unicode MS" w:hAnsi="Arial Unicode MS" w:eastAsia="Arial Unicode MS" w:cs="Arial Unicode MS"/>
          <w:sz w:val="26"/>
          <w:szCs w:val="26"/>
        </w:rPr>
      </w:pPr>
      <w:r>
        <w:rPr>
          <w:rStyle w:val="11"/>
          <w:rFonts w:hint="default" w:eastAsia="国标仿宋" w:cs="Bitstream Charter" w:asciiTheme="minorAscii" w:hAnsiTheme="minorAscii"/>
          <w:b w:val="0"/>
          <w:bCs w:val="0"/>
          <w:i w:val="0"/>
          <w:iCs w:val="0"/>
          <w:caps w:val="0"/>
          <w:color w:val="0F1115"/>
          <w:spacing w:val="0"/>
          <w:sz w:val="20"/>
          <w:szCs w:val="20"/>
          <w:shd w:val="clear" w:fill="FFFFFF"/>
        </w:rPr>
        <w:t xml:space="preserve">Avis d'Appel d'Offres de la Société </w:t>
      </w:r>
      <w:r>
        <w:rPr>
          <w:rStyle w:val="11"/>
          <w:rFonts w:hint="default" w:eastAsia="国标仿宋" w:cs="Bitstream Charter" w:asciiTheme="minorAscii" w:hAnsiTheme="minorAscii"/>
          <w:b w:val="0"/>
          <w:bCs w:val="0"/>
          <w:i w:val="0"/>
          <w:iCs w:val="0"/>
          <w:caps w:val="0"/>
          <w:color w:val="0F1115"/>
          <w:spacing w:val="0"/>
          <w:sz w:val="20"/>
          <w:szCs w:val="20"/>
          <w:shd w:val="clear" w:fill="FFFFFF"/>
          <w:lang w:eastAsia="zh-CN"/>
        </w:rPr>
        <w:t>SPIC International Investment &amp; Development (Guinea) Co., Ltd</w:t>
      </w:r>
      <w:r>
        <w:rPr>
          <w:rStyle w:val="11"/>
          <w:rFonts w:hint="default" w:eastAsia="国标仿宋" w:cs="Bitstream Charter" w:asciiTheme="minorAscii" w:hAnsiTheme="minorAscii"/>
          <w:b w:val="0"/>
          <w:bCs w:val="0"/>
          <w:i w:val="0"/>
          <w:iCs w:val="0"/>
          <w:caps w:val="0"/>
          <w:color w:val="0F1115"/>
          <w:spacing w:val="0"/>
          <w:sz w:val="20"/>
          <w:szCs w:val="20"/>
          <w:shd w:val="clear" w:fill="FFFFFF"/>
        </w:rPr>
        <w:t xml:space="preserve"> </w:t>
      </w:r>
    </w:p>
    <w:p>
      <w:pPr>
        <w:pStyle w:val="14"/>
        <w:numPr>
          <w:ilvl w:val="0"/>
          <w:numId w:val="0"/>
        </w:numPr>
        <w:tabs>
          <w:tab w:val="left" w:pos="444"/>
        </w:tabs>
        <w:spacing w:before="0" w:after="0" w:line="240" w:lineRule="auto"/>
        <w:ind w:left="118" w:leftChars="0" w:right="0" w:rightChars="0"/>
        <w:jc w:val="left"/>
        <w:rPr>
          <w:rFonts w:hint="eastAsia" w:ascii="Bitstream Charter" w:hAnsi="Bitstream Charter" w:eastAsia="宋体" w:cs="Bitstream Charter"/>
          <w:color w:val="3B3B3B"/>
          <w:sz w:val="20"/>
          <w:szCs w:val="20"/>
          <w:lang w:eastAsia="zh-CN"/>
        </w:rPr>
      </w:pPr>
      <w:r>
        <w:rPr>
          <w:rFonts w:hint="eastAsia" w:ascii="宋体" w:hAnsi="宋体" w:eastAsia="宋体" w:cs="宋体"/>
          <w:color w:val="3B3B3B"/>
          <w:sz w:val="20"/>
          <w:szCs w:val="20"/>
          <w:lang w:val="en-US" w:eastAsia="zh-CN"/>
        </w:rPr>
        <w:t>1.</w:t>
      </w:r>
      <w:r>
        <w:rPr>
          <w:rFonts w:ascii="宋体" w:hAnsi="宋体" w:eastAsia="宋体" w:cs="宋体"/>
          <w:color w:val="3B3B3B"/>
          <w:sz w:val="20"/>
          <w:szCs w:val="20"/>
        </w:rPr>
        <w:t>基本情况</w:t>
      </w:r>
      <w:r>
        <w:rPr>
          <w:rFonts w:hint="eastAsia" w:ascii="宋体" w:hAnsi="宋体" w:eastAsia="宋体" w:cs="宋体"/>
          <w:color w:val="3B3B3B"/>
          <w:sz w:val="20"/>
          <w:szCs w:val="20"/>
          <w:lang w:val="en-US" w:eastAsia="zh-CN"/>
        </w:rPr>
        <w:t>/Aper</w:t>
      </w:r>
      <w:r>
        <w:rPr>
          <w:rFonts w:hint="default" w:ascii="Bitstream Charter" w:hAnsi="Bitstream Charter" w:eastAsia="宋体" w:cs="Bitstream Charter"/>
          <w:color w:val="3B3B3B"/>
          <w:sz w:val="20"/>
          <w:szCs w:val="20"/>
          <w:lang w:val="fr-FR"/>
        </w:rPr>
        <w:t>ç</w:t>
      </w:r>
      <w:r>
        <w:rPr>
          <w:rFonts w:hint="eastAsia" w:ascii="宋体" w:hAnsi="宋体" w:eastAsia="宋体" w:cs="宋体"/>
          <w:color w:val="3B3B3B"/>
          <w:sz w:val="20"/>
          <w:szCs w:val="20"/>
          <w:lang w:val="en-US" w:eastAsia="zh-CN"/>
        </w:rPr>
        <w:t>u</w:t>
      </w:r>
    </w:p>
    <w:p>
      <w:pPr>
        <w:spacing w:before="151" w:line="256" w:lineRule="auto"/>
        <w:ind w:left="132" w:right="988" w:firstLine="420"/>
        <w:jc w:val="left"/>
        <w:rPr>
          <w:rFonts w:ascii="宋体" w:hAnsi="宋体" w:eastAsia="宋体" w:cs="宋体"/>
          <w:color w:val="3B3B3B"/>
          <w:w w:val="105"/>
          <w:sz w:val="20"/>
          <w:szCs w:val="20"/>
        </w:rPr>
      </w:pPr>
      <w:r>
        <w:rPr>
          <w:rFonts w:ascii="宋体" w:hAnsi="宋体" w:eastAsia="宋体" w:cs="宋体"/>
          <w:color w:val="3B3B3B"/>
          <w:w w:val="105"/>
          <w:sz w:val="20"/>
          <w:szCs w:val="20"/>
        </w:rPr>
        <w:t>( I )</w:t>
      </w:r>
      <w:r>
        <w:rPr>
          <w:rFonts w:ascii="宋体" w:hAnsi="宋体" w:eastAsia="宋体" w:cs="宋体"/>
          <w:color w:val="3B3B3B"/>
          <w:w w:val="105"/>
          <w:sz w:val="20"/>
          <w:szCs w:val="20"/>
        </w:rPr>
        <w:tab/>
      </w:r>
      <w:r>
        <w:rPr>
          <w:rFonts w:ascii="宋体" w:hAnsi="宋体" w:eastAsia="宋体" w:cs="宋体"/>
          <w:color w:val="3B3B3B"/>
          <w:w w:val="105"/>
          <w:sz w:val="20"/>
          <w:szCs w:val="20"/>
        </w:rPr>
        <w:t>采购人：</w:t>
      </w:r>
      <w:r>
        <w:rPr>
          <w:rFonts w:hint="eastAsia" w:ascii="宋体" w:hAnsi="宋体" w:eastAsia="宋体" w:cs="宋体"/>
          <w:color w:val="3B3B3B"/>
          <w:w w:val="105"/>
          <w:sz w:val="20"/>
          <w:szCs w:val="20"/>
        </w:rPr>
        <w:t>国家电投国际投资开发（几内亚）有限责任公司</w:t>
      </w:r>
    </w:p>
    <w:p>
      <w:pPr>
        <w:spacing w:before="0" w:line="322" w:lineRule="exact"/>
        <w:ind w:left="608" w:right="0" w:firstLine="622"/>
        <w:jc w:val="left"/>
        <w:rPr>
          <w:rFonts w:hint="default" w:eastAsia="Noto Sans SC" w:cs="Bitstream Charter" w:asciiTheme="minorAscii" w:hAnsiTheme="minorAscii"/>
          <w:b w:val="0"/>
          <w:bCs w:val="0"/>
          <w:sz w:val="20"/>
          <w:szCs w:val="20"/>
          <w:lang w:eastAsia="zh-CN"/>
        </w:rPr>
      </w:pPr>
      <w:r>
        <w:rPr>
          <w:rFonts w:hint="default" w:eastAsia="Noto Sans SC" w:cs="Bitstream Charter" w:asciiTheme="minorAscii" w:hAnsiTheme="minorAscii"/>
          <w:b w:val="0"/>
          <w:bCs w:val="0"/>
          <w:color w:val="2F2F2F"/>
          <w:w w:val="85"/>
          <w:sz w:val="20"/>
          <w:szCs w:val="20"/>
        </w:rPr>
        <w:t>L</w:t>
      </w:r>
      <w:r>
        <w:rPr>
          <w:rFonts w:hint="default" w:eastAsia="Arial" w:cs="Bitstream Charter" w:asciiTheme="minorAscii" w:hAnsiTheme="minorAscii"/>
          <w:b w:val="0"/>
          <w:bCs w:val="0"/>
          <w:color w:val="2F2F2F"/>
          <w:w w:val="85"/>
          <w:position w:val="9"/>
          <w:sz w:val="20"/>
          <w:szCs w:val="20"/>
        </w:rPr>
        <w:t xml:space="preserve">’ </w:t>
      </w:r>
      <w:r>
        <w:rPr>
          <w:rFonts w:hint="default" w:eastAsia="Noto Sans SC" w:cs="Bitstream Charter" w:asciiTheme="minorAscii" w:hAnsiTheme="minorAscii"/>
          <w:b w:val="0"/>
          <w:bCs w:val="0"/>
          <w:color w:val="2F2F2F"/>
          <w:w w:val="85"/>
          <w:sz w:val="20"/>
          <w:szCs w:val="20"/>
        </w:rPr>
        <w:t xml:space="preserve">Acheteur :  </w:t>
      </w:r>
      <w:r>
        <w:rPr>
          <w:rFonts w:hint="default" w:eastAsia="Noto Sans SC" w:cs="Bitstream Charter" w:asciiTheme="minorAscii" w:hAnsiTheme="minorAscii"/>
          <w:b w:val="0"/>
          <w:bCs w:val="0"/>
          <w:color w:val="2F2F2F"/>
          <w:w w:val="85"/>
          <w:sz w:val="20"/>
          <w:szCs w:val="20"/>
          <w:lang w:eastAsia="zh-CN"/>
        </w:rPr>
        <w:t>SPIC International Investment &amp; Development (Guinea) Co., Ltd</w:t>
      </w:r>
    </w:p>
    <w:p>
      <w:pPr>
        <w:spacing w:before="151" w:line="256" w:lineRule="auto"/>
        <w:ind w:left="132" w:right="988" w:firstLine="420"/>
        <w:jc w:val="left"/>
        <w:rPr>
          <w:rFonts w:ascii="宋体" w:hAnsi="宋体" w:eastAsia="宋体" w:cs="宋体"/>
          <w:color w:val="3B3B3B"/>
          <w:w w:val="105"/>
          <w:sz w:val="20"/>
          <w:szCs w:val="20"/>
        </w:rPr>
      </w:pPr>
      <w:r>
        <w:rPr>
          <w:rFonts w:ascii="宋体" w:hAnsi="宋体" w:eastAsia="宋体" w:cs="宋体"/>
          <w:color w:val="3B3B3B"/>
          <w:w w:val="105"/>
          <w:sz w:val="20"/>
          <w:szCs w:val="20"/>
        </w:rPr>
        <w:t>( 2)</w:t>
      </w:r>
      <w:r>
        <w:rPr>
          <w:rFonts w:ascii="宋体" w:hAnsi="宋体" w:eastAsia="宋体" w:cs="宋体"/>
          <w:color w:val="3B3B3B"/>
          <w:w w:val="105"/>
          <w:sz w:val="20"/>
          <w:szCs w:val="20"/>
        </w:rPr>
        <w:tab/>
      </w:r>
      <w:r>
        <w:rPr>
          <w:rFonts w:ascii="宋体" w:hAnsi="宋体" w:eastAsia="宋体" w:cs="宋体"/>
          <w:color w:val="3B3B3B"/>
          <w:w w:val="105"/>
          <w:sz w:val="20"/>
          <w:szCs w:val="20"/>
        </w:rPr>
        <w:t>采购地点：几内亚共和国</w:t>
      </w:r>
    </w:p>
    <w:p>
      <w:pPr>
        <w:spacing w:before="0" w:line="322" w:lineRule="exact"/>
        <w:ind w:left="608" w:right="0" w:firstLine="622"/>
        <w:jc w:val="left"/>
        <w:rPr>
          <w:rFonts w:hint="default" w:eastAsia="Noto Sans SC" w:cs="Bitstream Charter" w:asciiTheme="minorAscii" w:hAnsiTheme="minorAscii"/>
          <w:b w:val="0"/>
          <w:bCs w:val="0"/>
          <w:color w:val="2F2F2F"/>
          <w:w w:val="85"/>
          <w:sz w:val="20"/>
          <w:szCs w:val="20"/>
          <w:lang w:eastAsia="zh-CN"/>
        </w:rPr>
      </w:pPr>
      <w:r>
        <w:rPr>
          <w:rFonts w:hint="default" w:eastAsia="Noto Sans SC" w:cs="Bitstream Charter" w:asciiTheme="minorAscii" w:hAnsiTheme="minorAscii"/>
          <w:b w:val="0"/>
          <w:bCs w:val="0"/>
          <w:color w:val="2F2F2F"/>
          <w:w w:val="85"/>
          <w:sz w:val="20"/>
          <w:szCs w:val="20"/>
          <w:lang w:eastAsia="zh-CN"/>
        </w:rPr>
        <w:t>Lieu d’ achat: R</w:t>
      </w:r>
      <w:r>
        <w:rPr>
          <w:rFonts w:hint="eastAsia" w:eastAsia="Noto Sans SC" w:cs="Bitstream Charter" w:asciiTheme="minorAscii" w:hAnsiTheme="minorAscii"/>
          <w:b w:val="0"/>
          <w:bCs w:val="0"/>
          <w:color w:val="2F2F2F"/>
          <w:w w:val="85"/>
          <w:sz w:val="20"/>
          <w:szCs w:val="20"/>
          <w:lang w:eastAsia="zh-CN"/>
        </w:rPr>
        <w:t>é</w:t>
      </w:r>
      <w:r>
        <w:rPr>
          <w:rFonts w:hint="default" w:eastAsia="Noto Sans SC" w:cs="Bitstream Charter" w:asciiTheme="minorAscii" w:hAnsiTheme="minorAscii"/>
          <w:b w:val="0"/>
          <w:bCs w:val="0"/>
          <w:color w:val="2F2F2F"/>
          <w:w w:val="85"/>
          <w:sz w:val="20"/>
          <w:szCs w:val="20"/>
          <w:lang w:eastAsia="zh-CN"/>
        </w:rPr>
        <w:t>publique de Guin</w:t>
      </w:r>
      <w:r>
        <w:rPr>
          <w:rFonts w:hint="default" w:eastAsia="Noto Sans SC" w:cs="Bitstream Charter" w:asciiTheme="minorAscii" w:hAnsiTheme="minorAscii"/>
          <w:b w:val="0"/>
          <w:bCs w:val="0"/>
          <w:color w:val="2F2F2F"/>
          <w:w w:val="85"/>
          <w:sz w:val="20"/>
          <w:szCs w:val="20"/>
          <w:lang w:val="fr-FR" w:eastAsia="zh-CN"/>
        </w:rPr>
        <w:t>é</w:t>
      </w:r>
      <w:r>
        <w:rPr>
          <w:rFonts w:hint="default" w:eastAsia="Noto Sans SC" w:cs="Bitstream Charter" w:asciiTheme="minorAscii" w:hAnsiTheme="minorAscii"/>
          <w:b w:val="0"/>
          <w:bCs w:val="0"/>
          <w:color w:val="2F2F2F"/>
          <w:w w:val="85"/>
          <w:sz w:val="20"/>
          <w:szCs w:val="20"/>
          <w:lang w:eastAsia="zh-CN"/>
        </w:rPr>
        <w:t>e</w:t>
      </w:r>
    </w:p>
    <w:p>
      <w:pPr>
        <w:spacing w:before="151" w:line="256" w:lineRule="auto"/>
        <w:ind w:left="132" w:right="988" w:firstLine="420"/>
        <w:jc w:val="left"/>
        <w:rPr>
          <w:rFonts w:ascii="宋体" w:hAnsi="宋体" w:eastAsia="宋体" w:cs="宋体"/>
          <w:color w:val="3B3B3B"/>
          <w:w w:val="105"/>
          <w:sz w:val="20"/>
          <w:szCs w:val="20"/>
        </w:rPr>
      </w:pPr>
      <w:r>
        <w:rPr>
          <w:rFonts w:ascii="宋体" w:hAnsi="宋体" w:eastAsia="宋体" w:cs="宋体"/>
          <w:color w:val="3B3B3B"/>
          <w:w w:val="105"/>
          <w:sz w:val="20"/>
          <w:szCs w:val="20"/>
        </w:rPr>
        <w:t>( 3 )</w:t>
      </w:r>
      <w:r>
        <w:rPr>
          <w:rFonts w:ascii="宋体" w:hAnsi="宋体" w:eastAsia="宋体" w:cs="宋体"/>
          <w:color w:val="3B3B3B"/>
          <w:w w:val="105"/>
          <w:sz w:val="20"/>
          <w:szCs w:val="20"/>
        </w:rPr>
        <w:tab/>
      </w:r>
      <w:r>
        <w:rPr>
          <w:rFonts w:ascii="宋体" w:hAnsi="宋体" w:eastAsia="宋体" w:cs="宋体"/>
          <w:color w:val="3B3B3B"/>
          <w:w w:val="105"/>
          <w:sz w:val="20"/>
          <w:szCs w:val="20"/>
        </w:rPr>
        <w:t>采购产品：</w:t>
      </w:r>
      <w:r>
        <w:rPr>
          <w:rFonts w:hint="eastAsia" w:ascii="宋体" w:hAnsi="宋体" w:eastAsia="宋体" w:cs="宋体"/>
          <w:color w:val="3B3B3B"/>
          <w:w w:val="105"/>
          <w:sz w:val="20"/>
          <w:szCs w:val="20"/>
        </w:rPr>
        <w:t>国家电投国际投资开发（几内亚）有限责任公司2026年免税清单、柴油办理服务询价采购</w:t>
      </w:r>
      <w:r>
        <w:rPr>
          <w:rFonts w:ascii="宋体" w:hAnsi="宋体" w:eastAsia="宋体" w:cs="宋体"/>
          <w:color w:val="3B3B3B"/>
          <w:w w:val="105"/>
          <w:sz w:val="20"/>
          <w:szCs w:val="20"/>
        </w:rPr>
        <w:t>（产品技术规格要求详见附</w:t>
      </w:r>
      <w:r>
        <w:rPr>
          <w:rFonts w:ascii="宋体" w:hAnsi="宋体" w:eastAsia="宋体" w:cs="宋体"/>
          <w:color w:val="3B3B3B"/>
          <w:w w:val="105"/>
          <w:sz w:val="20"/>
          <w:szCs w:val="20"/>
          <w:highlight w:val="none"/>
        </w:rPr>
        <w:t xml:space="preserve">件 </w:t>
      </w:r>
      <w:r>
        <w:rPr>
          <w:rFonts w:hint="eastAsia" w:ascii="宋体" w:hAnsi="宋体" w:eastAsia="宋体" w:cs="宋体"/>
          <w:color w:val="3B3B3B"/>
          <w:w w:val="105"/>
          <w:sz w:val="20"/>
          <w:szCs w:val="20"/>
          <w:highlight w:val="none"/>
          <w:lang w:eastAsia="zh-CN"/>
        </w:rPr>
        <w:t>（询价采购文件）</w:t>
      </w:r>
      <w:r>
        <w:rPr>
          <w:rFonts w:ascii="宋体" w:hAnsi="宋体" w:eastAsia="宋体" w:cs="宋体"/>
          <w:color w:val="3B3B3B"/>
          <w:w w:val="105"/>
          <w:sz w:val="20"/>
          <w:szCs w:val="20"/>
          <w:highlight w:val="none"/>
        </w:rPr>
        <w:t>》</w:t>
      </w:r>
    </w:p>
    <w:p>
      <w:pPr>
        <w:spacing w:before="151" w:line="256" w:lineRule="auto"/>
        <w:ind w:left="132" w:right="988" w:firstLine="420"/>
        <w:jc w:val="left"/>
        <w:rPr>
          <w:rFonts w:hint="default" w:eastAsia="Noto Sans SC" w:cs="Bitstream Charter" w:asciiTheme="minorAscii" w:hAnsiTheme="minorAscii"/>
          <w:b w:val="0"/>
          <w:bCs w:val="0"/>
          <w:color w:val="2F2F2F"/>
          <w:w w:val="85"/>
          <w:sz w:val="20"/>
          <w:szCs w:val="20"/>
          <w:lang w:eastAsia="zh-CN"/>
        </w:rPr>
      </w:pPr>
      <w:r>
        <w:rPr>
          <w:rFonts w:hint="default" w:eastAsia="Noto Sans SC" w:cs="Bitstream Charter" w:asciiTheme="minorAscii" w:hAnsiTheme="minorAscii"/>
          <w:b w:val="0"/>
          <w:bCs w:val="0"/>
          <w:color w:val="2F2F2F"/>
          <w:w w:val="85"/>
          <w:sz w:val="20"/>
          <w:szCs w:val="20"/>
          <w:lang w:eastAsia="zh-CN"/>
        </w:rPr>
        <w:t>Appel d'offres pour les services de traitement de la liste d'exonération fiscale 2026 et du diesel pour SPIC International Investment &amp; Development(Guinea) Co.,Ltd ( Guinée ) Co .,Ltd (pour les spécifications techniques détaillées, veuillez vous référer à l'annexe : Dossier de demande de devis)</w:t>
      </w:r>
    </w:p>
    <w:p>
      <w:pPr>
        <w:spacing w:before="151" w:line="256" w:lineRule="auto"/>
        <w:ind w:left="132" w:right="988" w:firstLine="420"/>
        <w:jc w:val="left"/>
        <w:rPr>
          <w:rFonts w:hint="default" w:ascii="宋体" w:hAnsi="宋体" w:eastAsia="宋体" w:cs="宋体"/>
          <w:color w:val="3B3B3B"/>
          <w:w w:val="105"/>
          <w:sz w:val="20"/>
          <w:szCs w:val="20"/>
          <w:lang w:val="en-US"/>
        </w:rPr>
      </w:pPr>
      <w:r>
        <w:rPr>
          <w:rFonts w:ascii="宋体" w:hAnsi="宋体" w:eastAsia="宋体" w:cs="宋体"/>
          <w:color w:val="3B3B3B"/>
          <w:w w:val="105"/>
          <w:sz w:val="20"/>
          <w:szCs w:val="20"/>
        </w:rPr>
        <w:t>( 4)</w:t>
      </w:r>
      <w:r>
        <w:rPr>
          <w:rFonts w:ascii="宋体" w:hAnsi="宋体" w:eastAsia="宋体" w:cs="宋体"/>
          <w:color w:val="3B3B3B"/>
          <w:w w:val="105"/>
          <w:sz w:val="20"/>
          <w:szCs w:val="20"/>
        </w:rPr>
        <w:tab/>
      </w:r>
      <w:r>
        <w:rPr>
          <w:rFonts w:ascii="宋体" w:hAnsi="宋体" w:eastAsia="宋体" w:cs="宋体"/>
          <w:color w:val="3B3B3B"/>
          <w:w w:val="105"/>
          <w:sz w:val="20"/>
          <w:szCs w:val="20"/>
        </w:rPr>
        <w:t>采购</w:t>
      </w:r>
      <w:r>
        <w:rPr>
          <w:rFonts w:hint="eastAsia" w:ascii="宋体" w:hAnsi="宋体" w:eastAsia="宋体" w:cs="宋体"/>
          <w:color w:val="3B3B3B"/>
          <w:w w:val="105"/>
          <w:sz w:val="20"/>
          <w:szCs w:val="20"/>
          <w:lang w:val="en-US" w:eastAsia="zh-CN"/>
        </w:rPr>
        <w:t>工作量</w:t>
      </w:r>
      <w:r>
        <w:rPr>
          <w:rFonts w:ascii="宋体" w:hAnsi="宋体" w:eastAsia="宋体" w:cs="宋体"/>
          <w:color w:val="3B3B3B"/>
          <w:w w:val="105"/>
          <w:sz w:val="20"/>
          <w:szCs w:val="20"/>
        </w:rPr>
        <w:t>：</w:t>
      </w:r>
      <w:r>
        <w:rPr>
          <w:rFonts w:hint="eastAsia" w:ascii="宋体" w:hAnsi="宋体" w:eastAsia="宋体" w:cs="宋体"/>
          <w:color w:val="3B3B3B"/>
          <w:w w:val="105"/>
          <w:sz w:val="20"/>
          <w:szCs w:val="20"/>
        </w:rPr>
        <w:t>为</w:t>
      </w:r>
      <w:r>
        <w:rPr>
          <w:rFonts w:hint="eastAsia" w:ascii="宋体" w:hAnsi="宋体" w:eastAsia="宋体" w:cs="宋体"/>
          <w:color w:val="3B3B3B"/>
          <w:w w:val="105"/>
          <w:sz w:val="20"/>
          <w:szCs w:val="20"/>
        </w:rPr>
        <w:t>甲方</w:t>
      </w:r>
      <w:r>
        <w:rPr>
          <w:rFonts w:hint="eastAsia" w:ascii="宋体" w:hAnsi="宋体" w:eastAsia="宋体" w:cs="宋体"/>
          <w:color w:val="3B3B3B"/>
          <w:w w:val="105"/>
          <w:sz w:val="20"/>
          <w:szCs w:val="20"/>
        </w:rPr>
        <w:t>办理2026年免税清单及柴油配额申报服务，由乙方根据甲方需求，取得几内亚政府审批，并包括：根据需求，提供免税商品类别合并、申报材料编制、政府部门对接沟通、文件提交与跟踪、免税资格审核跟进及相关咨询服务</w:t>
      </w:r>
      <w:r>
        <w:rPr>
          <w:rFonts w:hint="eastAsia" w:ascii="仿宋" w:hAnsi="仿宋" w:eastAsia="仿宋" w:cs="仿宋"/>
          <w:i w:val="0"/>
          <w:iCs w:val="0"/>
          <w:color w:val="000000"/>
          <w:kern w:val="0"/>
          <w:sz w:val="22"/>
          <w:szCs w:val="22"/>
          <w:highlight w:val="none"/>
          <w:u w:val="none"/>
          <w:lang w:val="en-US" w:eastAsia="zh-CN" w:bidi="ar"/>
        </w:rPr>
        <w:t>。</w:t>
      </w:r>
    </w:p>
    <w:p>
      <w:pPr>
        <w:spacing w:before="151" w:line="256" w:lineRule="auto"/>
        <w:ind w:left="132" w:right="988" w:firstLine="420"/>
        <w:jc w:val="left"/>
        <w:rPr>
          <w:rFonts w:hint="default" w:eastAsia="Noto Sans SC" w:cs="Bitstream Charter" w:asciiTheme="minorAscii" w:hAnsiTheme="minorAscii"/>
          <w:b w:val="0"/>
          <w:bCs w:val="0"/>
          <w:color w:val="2F2F2F"/>
          <w:w w:val="85"/>
          <w:sz w:val="20"/>
          <w:szCs w:val="20"/>
          <w:lang w:eastAsia="zh-CN"/>
        </w:rPr>
      </w:pPr>
      <w:r>
        <w:rPr>
          <w:rFonts w:ascii="Segoe UI" w:hAnsi="Segoe UI" w:eastAsia="Segoe UI" w:cs="Segoe UI"/>
          <w:i w:val="0"/>
          <w:iCs w:val="0"/>
          <w:caps w:val="0"/>
          <w:color w:val="000000"/>
          <w:spacing w:val="-2"/>
          <w:sz w:val="19"/>
          <w:szCs w:val="19"/>
          <w:shd w:val="clear" w:fill="FFFFFF"/>
        </w:rPr>
        <w:t>Objet du marché : Prestation de services pour le traitement de la liste d'exonération fiscale 2026 et la demande de quota diesel pour le compte de la Partie A. La Partie B devra, sur la base des besoins de la Partie A, obtenir les approbations du gouvernement guinéen. Ces prestations incluent, sans s'y limiter : la consolidation des catégories de produits exonérés, la préparation des dossiers de demande, la liaison avec les administrations publiques, le dépôt et le suivi des documents, le suivi de l'évaluation de l'éligibilité fiscale, ainsi que les conseils afférents</w:t>
      </w:r>
      <w:r>
        <w:rPr>
          <w:rFonts w:hint="eastAsia" w:eastAsia="Noto Sans SC" w:cs="Bitstream Charter" w:asciiTheme="minorAscii" w:hAnsiTheme="minorAscii"/>
          <w:b w:val="0"/>
          <w:bCs w:val="0"/>
          <w:color w:val="2F2F2F"/>
          <w:w w:val="85"/>
          <w:sz w:val="20"/>
          <w:szCs w:val="20"/>
          <w:lang w:val="fr-FR" w:eastAsia="zh-CN"/>
        </w:rPr>
        <w:t>.</w:t>
      </w:r>
    </w:p>
    <w:p>
      <w:pPr>
        <w:pStyle w:val="14"/>
        <w:numPr>
          <w:ilvl w:val="0"/>
          <w:numId w:val="1"/>
        </w:numPr>
        <w:tabs>
          <w:tab w:val="left" w:pos="444"/>
        </w:tabs>
        <w:spacing w:before="0" w:after="0" w:line="240" w:lineRule="auto"/>
        <w:ind w:left="443" w:right="0" w:hanging="325"/>
        <w:jc w:val="left"/>
        <w:rPr>
          <w:rFonts w:ascii="宋体" w:hAnsi="宋体" w:eastAsia="宋体" w:cs="宋体"/>
          <w:color w:val="3B3B3B"/>
          <w:sz w:val="20"/>
          <w:szCs w:val="20"/>
          <w:highlight w:val="yellow"/>
        </w:rPr>
      </w:pPr>
      <w:r>
        <w:rPr>
          <w:rFonts w:hint="eastAsia" w:ascii="宋体" w:hAnsi="宋体" w:eastAsia="宋体" w:cs="宋体"/>
          <w:color w:val="3B3B3B"/>
          <w:sz w:val="20"/>
          <w:szCs w:val="20"/>
          <w:lang w:val="en-US" w:eastAsia="zh-CN"/>
        </w:rPr>
        <w:t>服务</w:t>
      </w:r>
      <w:r>
        <w:rPr>
          <w:rFonts w:ascii="宋体" w:hAnsi="宋体" w:eastAsia="宋体" w:cs="宋体"/>
          <w:color w:val="3B3B3B"/>
          <w:sz w:val="20"/>
          <w:szCs w:val="20"/>
        </w:rPr>
        <w:t>商资格要求</w:t>
      </w:r>
      <w:r>
        <w:rPr>
          <w:rFonts w:ascii="宋体" w:hAnsi="宋体" w:eastAsia="宋体" w:cs="宋体"/>
          <w:color w:val="3B3B3B"/>
          <w:sz w:val="20"/>
          <w:szCs w:val="20"/>
          <w:highlight w:val="yellow"/>
        </w:rPr>
        <w:t xml:space="preserve">I </w:t>
      </w:r>
      <w:r>
        <w:rPr>
          <w:rFonts w:hint="eastAsia" w:eastAsia="Noto Sans SC" w:cs="Bitstream Charter" w:asciiTheme="minorAscii" w:hAnsiTheme="minorAscii"/>
          <w:b w:val="0"/>
          <w:bCs w:val="0"/>
          <w:color w:val="2F2F2F"/>
          <w:w w:val="85"/>
          <w:sz w:val="20"/>
          <w:szCs w:val="20"/>
          <w:lang w:val="en-US" w:eastAsia="zh-CN" w:bidi="ar-SA"/>
        </w:rPr>
        <w:t>Conditions d’éligibilité du fournisseur</w:t>
      </w:r>
    </w:p>
    <w:p>
      <w:pPr>
        <w:spacing w:before="151" w:line="256" w:lineRule="auto"/>
        <w:ind w:left="132" w:right="988" w:firstLine="420"/>
        <w:jc w:val="left"/>
        <w:rPr>
          <w:rFonts w:hint="eastAsia" w:ascii="宋体" w:hAnsi="宋体" w:eastAsia="宋体" w:cs="宋体"/>
          <w:color w:val="3B3B3B"/>
          <w:w w:val="105"/>
          <w:sz w:val="20"/>
          <w:szCs w:val="20"/>
        </w:rPr>
      </w:pPr>
      <w:r>
        <w:rPr>
          <w:rFonts w:hint="eastAsia" w:ascii="宋体" w:hAnsi="宋体" w:eastAsia="宋体" w:cs="宋体"/>
          <w:color w:val="3B3B3B"/>
          <w:w w:val="105"/>
          <w:sz w:val="20"/>
          <w:szCs w:val="20"/>
          <w:lang w:eastAsia="zh-CN"/>
        </w:rPr>
        <w:t>（</w:t>
      </w:r>
      <w:r>
        <w:rPr>
          <w:rFonts w:hint="eastAsia" w:ascii="宋体" w:hAnsi="宋体" w:eastAsia="宋体" w:cs="宋体"/>
          <w:color w:val="3B3B3B"/>
          <w:w w:val="105"/>
          <w:sz w:val="20"/>
          <w:szCs w:val="20"/>
        </w:rPr>
        <w:t>1</w:t>
      </w:r>
      <w:r>
        <w:rPr>
          <w:rFonts w:hint="eastAsia" w:ascii="宋体" w:hAnsi="宋体" w:eastAsia="宋体" w:cs="宋体"/>
          <w:color w:val="3B3B3B"/>
          <w:w w:val="105"/>
          <w:sz w:val="20"/>
          <w:szCs w:val="20"/>
          <w:lang w:eastAsia="zh-CN"/>
        </w:rPr>
        <w:t>）</w:t>
      </w:r>
      <w:r>
        <w:rPr>
          <w:rFonts w:hint="eastAsia" w:ascii="宋体" w:hAnsi="宋体" w:eastAsia="宋体" w:cs="宋体"/>
          <w:color w:val="3B3B3B"/>
          <w:w w:val="105"/>
          <w:sz w:val="20"/>
          <w:szCs w:val="20"/>
        </w:rPr>
        <w:t>具有独立订立合同的资格；</w:t>
      </w:r>
    </w:p>
    <w:p>
      <w:pPr>
        <w:spacing w:before="151" w:line="256" w:lineRule="auto"/>
        <w:ind w:left="132" w:right="988" w:firstLine="420"/>
        <w:jc w:val="left"/>
        <w:rPr>
          <w:rFonts w:hint="eastAsia" w:ascii="宋体" w:hAnsi="宋体" w:eastAsia="宋体" w:cs="宋体"/>
          <w:color w:val="3B3B3B"/>
          <w:w w:val="105"/>
          <w:sz w:val="20"/>
          <w:szCs w:val="20"/>
        </w:rPr>
      </w:pPr>
      <w:r>
        <w:rPr>
          <w:rFonts w:hint="eastAsia" w:ascii="宋体" w:hAnsi="宋体" w:eastAsia="宋体" w:cs="宋体"/>
          <w:color w:val="3B3B3B"/>
          <w:w w:val="105"/>
          <w:sz w:val="20"/>
          <w:szCs w:val="20"/>
          <w:lang w:eastAsia="zh-CN"/>
        </w:rPr>
        <w:t>（</w:t>
      </w:r>
      <w:r>
        <w:rPr>
          <w:rFonts w:hint="eastAsia" w:ascii="宋体" w:hAnsi="宋体" w:eastAsia="宋体" w:cs="宋体"/>
          <w:color w:val="3B3B3B"/>
          <w:w w:val="105"/>
          <w:sz w:val="20"/>
          <w:szCs w:val="20"/>
        </w:rPr>
        <w:t>2</w:t>
      </w:r>
      <w:r>
        <w:rPr>
          <w:rFonts w:hint="eastAsia" w:ascii="宋体" w:hAnsi="宋体" w:eastAsia="宋体" w:cs="宋体"/>
          <w:color w:val="3B3B3B"/>
          <w:w w:val="105"/>
          <w:sz w:val="20"/>
          <w:szCs w:val="20"/>
          <w:lang w:eastAsia="zh-CN"/>
        </w:rPr>
        <w:t>）营业执照包含了服务贸易、物流的范围</w:t>
      </w:r>
      <w:r>
        <w:rPr>
          <w:rFonts w:hint="eastAsia" w:ascii="宋体" w:hAnsi="宋体" w:eastAsia="宋体" w:cs="宋体"/>
          <w:color w:val="3B3B3B"/>
          <w:w w:val="105"/>
          <w:sz w:val="20"/>
          <w:szCs w:val="20"/>
        </w:rPr>
        <w:t>；</w:t>
      </w:r>
    </w:p>
    <w:p>
      <w:pPr>
        <w:spacing w:before="151" w:line="256" w:lineRule="auto"/>
        <w:ind w:left="132" w:right="988" w:firstLine="420"/>
        <w:jc w:val="left"/>
        <w:rPr>
          <w:rFonts w:hint="eastAsia" w:ascii="宋体" w:hAnsi="宋体" w:eastAsia="宋体" w:cs="宋体"/>
          <w:color w:val="3B3B3B"/>
          <w:w w:val="105"/>
          <w:sz w:val="20"/>
          <w:szCs w:val="20"/>
          <w:lang w:eastAsia="zh-CN"/>
        </w:rPr>
      </w:pPr>
      <w:r>
        <w:rPr>
          <w:rFonts w:hint="eastAsia" w:ascii="宋体" w:hAnsi="宋体" w:eastAsia="宋体" w:cs="宋体"/>
          <w:color w:val="3B3B3B"/>
          <w:w w:val="105"/>
          <w:sz w:val="20"/>
          <w:szCs w:val="20"/>
          <w:lang w:eastAsia="zh-CN"/>
        </w:rPr>
        <w:t>（</w:t>
      </w:r>
      <w:r>
        <w:rPr>
          <w:rFonts w:hint="eastAsia" w:ascii="宋体" w:hAnsi="宋体" w:eastAsia="宋体" w:cs="宋体"/>
          <w:color w:val="3B3B3B"/>
          <w:w w:val="105"/>
          <w:sz w:val="20"/>
          <w:szCs w:val="20"/>
        </w:rPr>
        <w:t>3</w:t>
      </w:r>
      <w:r>
        <w:rPr>
          <w:rFonts w:hint="eastAsia" w:ascii="宋体" w:hAnsi="宋体" w:eastAsia="宋体" w:cs="宋体"/>
          <w:color w:val="3B3B3B"/>
          <w:w w:val="105"/>
          <w:sz w:val="20"/>
          <w:szCs w:val="20"/>
          <w:lang w:eastAsia="zh-CN"/>
        </w:rPr>
        <w:t>）提供几内亚侧增值税税号；</w:t>
      </w:r>
    </w:p>
    <w:p>
      <w:pPr>
        <w:spacing w:before="151" w:line="256" w:lineRule="auto"/>
        <w:ind w:left="132" w:right="988" w:firstLine="420"/>
        <w:jc w:val="left"/>
        <w:rPr>
          <w:rFonts w:hint="eastAsia" w:ascii="宋体" w:hAnsi="宋体" w:eastAsia="宋体" w:cs="宋体"/>
          <w:color w:val="3B3B3B"/>
          <w:w w:val="105"/>
          <w:sz w:val="20"/>
          <w:szCs w:val="20"/>
          <w:lang w:eastAsia="zh-CN"/>
        </w:rPr>
      </w:pPr>
      <w:r>
        <w:rPr>
          <w:rFonts w:hint="eastAsia" w:ascii="宋体" w:hAnsi="宋体" w:eastAsia="宋体" w:cs="宋体"/>
          <w:color w:val="3B3B3B"/>
          <w:w w:val="105"/>
          <w:sz w:val="20"/>
          <w:szCs w:val="20"/>
          <w:lang w:eastAsia="zh-CN"/>
        </w:rPr>
        <w:t>（</w:t>
      </w:r>
      <w:r>
        <w:rPr>
          <w:rFonts w:hint="eastAsia" w:ascii="宋体" w:hAnsi="宋体" w:eastAsia="宋体" w:cs="宋体"/>
          <w:color w:val="3B3B3B"/>
          <w:w w:val="105"/>
          <w:sz w:val="20"/>
          <w:szCs w:val="20"/>
          <w:lang w:val="en-US" w:eastAsia="zh-CN"/>
        </w:rPr>
        <w:t>4</w:t>
      </w:r>
      <w:r>
        <w:rPr>
          <w:rFonts w:hint="eastAsia" w:ascii="宋体" w:hAnsi="宋体" w:eastAsia="宋体" w:cs="宋体"/>
          <w:color w:val="3B3B3B"/>
          <w:w w:val="105"/>
          <w:sz w:val="20"/>
          <w:szCs w:val="20"/>
          <w:lang w:eastAsia="zh-CN"/>
        </w:rPr>
        <w:t>）</w:t>
      </w:r>
      <w:r>
        <w:rPr>
          <w:rFonts w:hint="eastAsia" w:ascii="宋体" w:hAnsi="宋体" w:eastAsia="宋体" w:cs="宋体"/>
          <w:color w:val="3B3B3B"/>
          <w:w w:val="105"/>
          <w:sz w:val="20"/>
          <w:szCs w:val="20"/>
          <w:lang w:val="en-US" w:eastAsia="zh-CN"/>
        </w:rPr>
        <w:t>未被</w:t>
      </w:r>
      <w:r>
        <w:rPr>
          <w:rFonts w:hint="default" w:ascii="宋体" w:hAnsi="宋体" w:eastAsia="宋体" w:cs="宋体"/>
          <w:color w:val="3B3B3B"/>
          <w:w w:val="105"/>
          <w:sz w:val="20"/>
          <w:szCs w:val="20"/>
          <w:lang w:val="en-US" w:eastAsia="zh-CN"/>
        </w:rPr>
        <w:t>几内亚 C</w:t>
      </w:r>
      <w:r>
        <w:rPr>
          <w:rFonts w:hint="eastAsia" w:ascii="宋体" w:hAnsi="宋体" w:eastAsia="宋体" w:cs="宋体"/>
          <w:color w:val="3B3B3B"/>
          <w:w w:val="105"/>
          <w:sz w:val="20"/>
          <w:szCs w:val="20"/>
          <w:lang w:val="en-US" w:eastAsia="zh-CN"/>
        </w:rPr>
        <w:t>RIEF列入黑</w:t>
      </w:r>
      <w:r>
        <w:rPr>
          <w:rFonts w:hint="default" w:ascii="宋体" w:hAnsi="宋体" w:eastAsia="宋体" w:cs="宋体"/>
          <w:color w:val="3B3B3B"/>
          <w:w w:val="105"/>
          <w:sz w:val="20"/>
          <w:szCs w:val="20"/>
          <w:lang w:val="en-US" w:eastAsia="zh-CN"/>
        </w:rPr>
        <w:t>名单</w:t>
      </w:r>
      <w:r>
        <w:rPr>
          <w:rFonts w:hint="eastAsia" w:ascii="宋体" w:hAnsi="宋体" w:eastAsia="宋体" w:cs="宋体"/>
          <w:color w:val="3B3B3B"/>
          <w:w w:val="105"/>
          <w:sz w:val="20"/>
          <w:szCs w:val="20"/>
          <w:lang w:val="en-US" w:eastAsia="zh-CN"/>
        </w:rPr>
        <w:t>。</w:t>
      </w:r>
    </w:p>
    <w:p>
      <w:pPr>
        <w:tabs>
          <w:tab w:val="left" w:pos="1265"/>
        </w:tabs>
        <w:spacing w:before="149"/>
        <w:ind w:left="643" w:right="1207" w:firstLine="0"/>
        <w:jc w:val="left"/>
        <w:rPr>
          <w:rFonts w:hint="eastAsia" w:eastAsia="Noto Sans SC" w:cs="Bitstream Charter" w:asciiTheme="minorAscii" w:hAnsiTheme="minorAscii"/>
          <w:b w:val="0"/>
          <w:bCs w:val="0"/>
          <w:color w:val="2F2F2F"/>
          <w:w w:val="85"/>
          <w:sz w:val="20"/>
          <w:szCs w:val="20"/>
          <w:lang w:eastAsia="zh-CN"/>
        </w:rPr>
      </w:pPr>
      <w:r>
        <w:rPr>
          <w:rFonts w:hint="eastAsia" w:eastAsia="Noto Sans SC" w:cs="Bitstream Charter" w:asciiTheme="minorAscii" w:hAnsiTheme="minorAscii"/>
          <w:b w:val="0"/>
          <w:bCs w:val="0"/>
          <w:color w:val="2F2F2F"/>
          <w:w w:val="85"/>
          <w:sz w:val="20"/>
          <w:szCs w:val="20"/>
          <w:lang w:eastAsia="zh-CN"/>
        </w:rPr>
        <w:t>1.Jouir de la capacité juridique de conclure indépendamment des contrats ;</w:t>
      </w:r>
    </w:p>
    <w:p>
      <w:pPr>
        <w:tabs>
          <w:tab w:val="left" w:pos="1265"/>
        </w:tabs>
        <w:spacing w:before="149"/>
        <w:ind w:left="643" w:right="1207" w:firstLine="0"/>
        <w:jc w:val="left"/>
        <w:rPr>
          <w:rFonts w:hint="eastAsia" w:eastAsia="Noto Sans SC" w:cs="Bitstream Charter" w:asciiTheme="minorAscii" w:hAnsiTheme="minorAscii"/>
          <w:b w:val="0"/>
          <w:bCs w:val="0"/>
          <w:color w:val="2F2F2F"/>
          <w:w w:val="85"/>
          <w:sz w:val="20"/>
          <w:szCs w:val="20"/>
          <w:lang w:eastAsia="zh-CN"/>
        </w:rPr>
      </w:pPr>
      <w:r>
        <w:rPr>
          <w:rFonts w:hint="eastAsia" w:eastAsia="Noto Sans SC" w:cs="Bitstream Charter" w:asciiTheme="minorAscii" w:hAnsiTheme="minorAscii"/>
          <w:b w:val="0"/>
          <w:bCs w:val="0"/>
          <w:color w:val="2F2F2F"/>
          <w:w w:val="85"/>
          <w:sz w:val="20"/>
          <w:szCs w:val="20"/>
          <w:lang w:eastAsia="zh-CN"/>
        </w:rPr>
        <w:t xml:space="preserve">2.La licence d'exploitation couvre les domaines du commerce de services </w:t>
      </w:r>
      <w:bookmarkStart w:id="0" w:name="_GoBack"/>
      <w:bookmarkEnd w:id="0"/>
      <w:r>
        <w:rPr>
          <w:rFonts w:hint="eastAsia" w:eastAsia="Noto Sans SC" w:cs="Bitstream Charter" w:asciiTheme="minorAscii" w:hAnsiTheme="minorAscii"/>
          <w:b w:val="0"/>
          <w:bCs w:val="0"/>
          <w:color w:val="2F2F2F"/>
          <w:w w:val="85"/>
          <w:sz w:val="20"/>
          <w:szCs w:val="20"/>
          <w:lang w:eastAsia="zh-CN"/>
        </w:rPr>
        <w:t>et de la logistique.</w:t>
      </w:r>
    </w:p>
    <w:p>
      <w:pPr>
        <w:tabs>
          <w:tab w:val="left" w:pos="1265"/>
        </w:tabs>
        <w:spacing w:before="149"/>
        <w:ind w:left="643" w:right="1207" w:firstLine="0"/>
        <w:jc w:val="left"/>
        <w:rPr>
          <w:rFonts w:hint="eastAsia" w:eastAsia="Noto Sans SC" w:cs="Bitstream Charter" w:asciiTheme="minorAscii" w:hAnsiTheme="minorAscii"/>
          <w:b w:val="0"/>
          <w:bCs w:val="0"/>
          <w:color w:val="2F2F2F"/>
          <w:w w:val="85"/>
          <w:sz w:val="20"/>
          <w:szCs w:val="20"/>
          <w:lang w:eastAsia="zh-CN"/>
        </w:rPr>
      </w:pPr>
      <w:r>
        <w:rPr>
          <w:rFonts w:hint="eastAsia" w:eastAsia="Noto Sans SC" w:cs="Bitstream Charter" w:asciiTheme="minorAscii" w:hAnsiTheme="minorAscii"/>
          <w:b w:val="0"/>
          <w:bCs w:val="0"/>
          <w:color w:val="2F2F2F"/>
          <w:w w:val="85"/>
          <w:sz w:val="20"/>
          <w:szCs w:val="20"/>
          <w:lang w:eastAsia="zh-CN"/>
        </w:rPr>
        <w:t>3. Fournir le numéro de TVA du côté guinéen.</w:t>
      </w:r>
    </w:p>
    <w:p>
      <w:pPr>
        <w:tabs>
          <w:tab w:val="left" w:pos="1265"/>
        </w:tabs>
        <w:spacing w:before="149"/>
        <w:ind w:left="643" w:right="1207" w:firstLine="0"/>
        <w:jc w:val="left"/>
        <w:rPr>
          <w:rFonts w:hint="default" w:eastAsia="Noto Sans SC" w:cs="Bitstream Charter" w:asciiTheme="minorAscii" w:hAnsiTheme="minorAscii"/>
          <w:b w:val="0"/>
          <w:bCs w:val="0"/>
          <w:color w:val="2F2F2F"/>
          <w:w w:val="85"/>
          <w:sz w:val="20"/>
          <w:szCs w:val="20"/>
          <w:lang w:val="en-US" w:eastAsia="zh-CN"/>
        </w:rPr>
      </w:pPr>
      <w:r>
        <w:rPr>
          <w:rFonts w:hint="eastAsia" w:eastAsia="Noto Sans SC" w:cs="Bitstream Charter" w:asciiTheme="minorAscii" w:hAnsiTheme="minorAscii"/>
          <w:b w:val="0"/>
          <w:bCs w:val="0"/>
          <w:color w:val="2F2F2F"/>
          <w:w w:val="85"/>
          <w:sz w:val="20"/>
          <w:szCs w:val="20"/>
          <w:lang w:val="en-US" w:eastAsia="zh-CN"/>
        </w:rPr>
        <w:t>4.Non inscrit sur la liste noire de la CRIEF guinéenne</w:t>
      </w:r>
    </w:p>
    <w:p>
      <w:pPr>
        <w:tabs>
          <w:tab w:val="left" w:pos="1265"/>
        </w:tabs>
        <w:spacing w:before="149"/>
        <w:ind w:left="643" w:right="1207" w:firstLine="0"/>
        <w:jc w:val="left"/>
        <w:rPr>
          <w:rFonts w:hint="eastAsia" w:ascii="宋体" w:hAnsi="宋体" w:eastAsia="宋体" w:cs="宋体"/>
          <w:color w:val="3B3B3B"/>
          <w:w w:val="102"/>
          <w:sz w:val="20"/>
          <w:szCs w:val="20"/>
        </w:rPr>
      </w:pPr>
      <w:r>
        <w:rPr>
          <w:rFonts w:hint="eastAsia" w:eastAsia="Noto Sans SC" w:cs="Bitstream Charter" w:asciiTheme="minorAscii" w:hAnsiTheme="minorAscii"/>
          <w:b w:val="0"/>
          <w:bCs w:val="0"/>
          <w:color w:val="2F2F2F"/>
          <w:w w:val="85"/>
          <w:sz w:val="20"/>
          <w:szCs w:val="20"/>
          <w:lang w:eastAsia="zh-CN"/>
        </w:rPr>
        <mc:AlternateContent>
          <mc:Choice Requires="wps">
            <w:drawing>
              <wp:anchor distT="0" distB="0" distL="114300" distR="114300" simplePos="0" relativeHeight="251659264" behindDoc="1" locked="0" layoutInCell="1" allowOverlap="1">
                <wp:simplePos x="0" y="0"/>
                <wp:positionH relativeFrom="page">
                  <wp:posOffset>3302000</wp:posOffset>
                </wp:positionH>
                <wp:positionV relativeFrom="paragraph">
                  <wp:posOffset>406400</wp:posOffset>
                </wp:positionV>
                <wp:extent cx="19050" cy="889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050" cy="88900"/>
                        </a:xfrm>
                        <a:prstGeom prst="rect">
                          <a:avLst/>
                        </a:prstGeom>
                        <a:noFill/>
                        <a:ln>
                          <a:noFill/>
                        </a:ln>
                      </wps:spPr>
                      <wps:txbx>
                        <w:txbxContent>
                          <w:p>
                            <w:pPr>
                              <w:spacing w:before="0" w:line="140" w:lineRule="exact"/>
                              <w:ind w:left="0" w:right="0" w:firstLine="0"/>
                              <w:jc w:val="left"/>
                              <w:rPr>
                                <w:rFonts w:ascii="Arial Unicode MS" w:hAnsi="Arial Unicode MS" w:eastAsia="Arial Unicode MS" w:cs="Arial Unicode MS"/>
                                <w:sz w:val="14"/>
                                <w:szCs w:val="14"/>
                              </w:rPr>
                            </w:pPr>
                            <w:r>
                              <w:rPr>
                                <w:rFonts w:ascii="Arial Unicode MS" w:hAnsi="Arial Unicode MS" w:eastAsia="Arial Unicode MS" w:cs="Arial Unicode MS"/>
                                <w:color w:val="2F2F2F"/>
                                <w:w w:val="20"/>
                                <w:sz w:val="14"/>
                                <w:szCs w:val="14"/>
                              </w:rPr>
                              <w:t>『</w:t>
                            </w:r>
                          </w:p>
                        </w:txbxContent>
                      </wps:txbx>
                      <wps:bodyPr lIns="0" tIns="0" rIns="0" bIns="0" upright="1"/>
                    </wps:wsp>
                  </a:graphicData>
                </a:graphic>
              </wp:anchor>
            </w:drawing>
          </mc:Choice>
          <mc:Fallback>
            <w:pict>
              <v:shape id="_x0000_s1026" o:spid="_x0000_s1026" o:spt="202" type="#_x0000_t202" style="position:absolute;left:0pt;margin-left:260pt;margin-top:32pt;height:7pt;width:1.5pt;mso-position-horizontal-relative:page;z-index:-251657216;mso-width-relative:page;mso-height-relative:page;" filled="f" stroked="f" coordsize="21600,21600" o:gfxdata="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32FsNcAAAAJAQAADwAAAAAAAAABACAAAAAiAAAAZHJzL2Rvd25yZXYueG1sUEsBAhQAFAAA&#10;AAgAh07iQFkY31C3AQAAbwMAAA4AAAAAAAAAAQAgAAAAJgEAAGRycy9lMm9Eb2MueG1sUEsFBgAA&#10;AAAGAAYAWQEAAE8FAAAAAA==&#10;">
                <v:fill on="f" focussize="0,0"/>
                <v:stroke on="f"/>
                <v:imagedata o:title=""/>
                <o:lock v:ext="edit" aspectratio="f"/>
                <v:textbox inset="0mm,0mm,0mm,0mm">
                  <w:txbxContent>
                    <w:p>
                      <w:pPr>
                        <w:spacing w:before="0" w:line="140" w:lineRule="exact"/>
                        <w:ind w:left="0" w:right="0" w:firstLine="0"/>
                        <w:jc w:val="left"/>
                        <w:rPr>
                          <w:rFonts w:ascii="Arial Unicode MS" w:hAnsi="Arial Unicode MS" w:eastAsia="Arial Unicode MS" w:cs="Arial Unicode MS"/>
                          <w:sz w:val="14"/>
                          <w:szCs w:val="14"/>
                        </w:rPr>
                      </w:pPr>
                      <w:r>
                        <w:rPr>
                          <w:rFonts w:ascii="Arial Unicode MS" w:hAnsi="Arial Unicode MS" w:eastAsia="Arial Unicode MS" w:cs="Arial Unicode MS"/>
                          <w:color w:val="2F2F2F"/>
                          <w:w w:val="20"/>
                          <w:sz w:val="14"/>
                          <w:szCs w:val="14"/>
                        </w:rPr>
                        <w:t>『</w:t>
                      </w:r>
                    </w:p>
                  </w:txbxContent>
                </v:textbox>
              </v:shape>
            </w:pict>
          </mc:Fallback>
        </mc:AlternateContent>
      </w:r>
      <w:r>
        <w:rPr>
          <w:rFonts w:hint="eastAsia" w:ascii="宋体" w:hAnsi="宋体" w:eastAsia="宋体" w:cs="宋体"/>
          <w:color w:val="3B3B3B"/>
          <w:w w:val="105"/>
          <w:sz w:val="20"/>
          <w:szCs w:val="20"/>
          <w:lang w:eastAsia="zh-CN"/>
        </w:rPr>
        <w:t>（</w:t>
      </w:r>
      <w:r>
        <w:rPr>
          <w:rFonts w:hint="eastAsia" w:ascii="宋体" w:hAnsi="宋体" w:eastAsia="宋体" w:cs="宋体"/>
          <w:color w:val="3B3B3B"/>
          <w:w w:val="105"/>
          <w:sz w:val="20"/>
          <w:szCs w:val="20"/>
          <w:lang w:val="en-US" w:eastAsia="zh-CN"/>
        </w:rPr>
        <w:t>4</w:t>
      </w:r>
      <w:r>
        <w:rPr>
          <w:rFonts w:hint="eastAsia" w:ascii="宋体" w:hAnsi="宋体" w:eastAsia="宋体" w:cs="宋体"/>
          <w:color w:val="3B3B3B"/>
          <w:w w:val="105"/>
          <w:sz w:val="20"/>
          <w:szCs w:val="20"/>
          <w:lang w:eastAsia="zh-CN"/>
        </w:rPr>
        <w:t>）投标人在 2022年 11 月 20 日至投标截止之日至少完成1个企业免税清关代理服务的业绩，（提供符合本合同要求的服务合同扫描件，包括合同封面、合同范围页、签字页等或提供免税清单办理服务的其他证明材料）</w:t>
      </w:r>
      <w:r>
        <w:rPr>
          <w:rFonts w:hint="eastAsia" w:ascii="宋体" w:hAnsi="宋体" w:eastAsia="宋体" w:cs="宋体"/>
          <w:color w:val="3B3B3B"/>
          <w:w w:val="102"/>
          <w:sz w:val="20"/>
          <w:szCs w:val="20"/>
          <w:lang w:val="en-US" w:eastAsia="zh-CN"/>
        </w:rPr>
        <w:t>。</w:t>
      </w:r>
    </w:p>
    <w:p>
      <w:pPr>
        <w:tabs>
          <w:tab w:val="left" w:pos="1265"/>
        </w:tabs>
        <w:spacing w:before="149"/>
        <w:ind w:left="643" w:right="1207" w:firstLine="0"/>
        <w:jc w:val="left"/>
        <w:rPr>
          <w:rFonts w:hint="eastAsia" w:eastAsia="Noto Sans SC" w:cs="Bitstream Charter" w:asciiTheme="minorAscii" w:hAnsiTheme="minorAscii"/>
          <w:b w:val="0"/>
          <w:bCs w:val="0"/>
          <w:color w:val="2F2F2F"/>
          <w:w w:val="85"/>
          <w:sz w:val="20"/>
          <w:szCs w:val="20"/>
          <w:lang w:eastAsia="zh-CN"/>
        </w:rPr>
      </w:pPr>
      <w:r>
        <w:rPr>
          <w:rFonts w:hint="eastAsia" w:eastAsia="Noto Sans SC" w:cs="Bitstream Charter" w:asciiTheme="minorAscii" w:hAnsiTheme="minorAscii"/>
          <w:b w:val="0"/>
          <w:bCs w:val="0"/>
          <w:color w:val="2F2F2F"/>
          <w:w w:val="85"/>
          <w:sz w:val="20"/>
          <w:szCs w:val="20"/>
          <w:lang w:eastAsia="zh-CN"/>
        </w:rPr>
        <w:t>Le soumissionnaire doit avoir réalisé au moins une performance de service d’intermédiation de douane exonérée d’impôts pour une entreprise entre le 20 novembre 2022 et la date limite de soumission des offres (fournir un scan du contrat de services conformes aux exigences du présent contrat, y compris la page de couverture du contrat, la page du champ d’application du contrat, la page de signature, etc., ou fournir d’autres justificatifs relatifs aux services de traitement de la liste des articles exonérés d’impôts)</w:t>
      </w:r>
    </w:p>
    <w:p>
      <w:pPr>
        <w:tabs>
          <w:tab w:val="left" w:pos="1265"/>
        </w:tabs>
        <w:spacing w:before="149"/>
        <w:ind w:left="643" w:right="1207" w:firstLine="0"/>
        <w:jc w:val="left"/>
        <w:rPr>
          <w:rFonts w:hint="eastAsia" w:ascii="宋体" w:hAnsi="宋体" w:eastAsia="宋体" w:cs="宋体"/>
          <w:color w:val="3B3B3B"/>
          <w:w w:val="102"/>
          <w:sz w:val="20"/>
          <w:szCs w:val="20"/>
          <w:lang w:eastAsia="zh-CN"/>
        </w:rPr>
      </w:pPr>
      <w:r>
        <w:rPr>
          <w:rFonts w:hint="eastAsia" w:ascii="宋体" w:hAnsi="宋体" w:eastAsia="宋体" w:cs="宋体"/>
          <w:color w:val="3B3B3B"/>
          <w:w w:val="102"/>
          <w:sz w:val="20"/>
          <w:szCs w:val="20"/>
          <w:lang w:eastAsia="zh-CN"/>
        </w:rPr>
        <w:t>（</w:t>
      </w:r>
      <w:r>
        <w:rPr>
          <w:rFonts w:hint="eastAsia" w:ascii="宋体" w:hAnsi="宋体" w:eastAsia="宋体" w:cs="宋体"/>
          <w:color w:val="3B3B3B"/>
          <w:w w:val="102"/>
          <w:sz w:val="20"/>
          <w:szCs w:val="20"/>
          <w:lang w:val="en-US" w:eastAsia="zh-CN"/>
        </w:rPr>
        <w:t>5</w:t>
      </w:r>
      <w:r>
        <w:rPr>
          <w:rFonts w:hint="eastAsia" w:ascii="宋体" w:hAnsi="宋体" w:eastAsia="宋体" w:cs="宋体"/>
          <w:color w:val="3B3B3B"/>
          <w:w w:val="102"/>
          <w:sz w:val="20"/>
          <w:szCs w:val="20"/>
          <w:lang w:eastAsia="zh-CN"/>
        </w:rPr>
        <w:t>）总负责人应具备相关专业大学以上学历或有相关免税清单办理成功经验。（提供符合本采购要求的个人相关证书扫描件或业绩合同扫描件，包括合同封面、合同范围页、签字页等）</w:t>
      </w:r>
    </w:p>
    <w:p>
      <w:pPr>
        <w:tabs>
          <w:tab w:val="left" w:pos="1265"/>
        </w:tabs>
        <w:spacing w:before="149"/>
        <w:ind w:left="643" w:right="1207" w:firstLine="0"/>
        <w:jc w:val="left"/>
        <w:rPr>
          <w:rFonts w:hint="eastAsia" w:ascii="宋体" w:hAnsi="宋体" w:eastAsia="宋体" w:cs="宋体"/>
          <w:color w:val="3B3B3B"/>
          <w:w w:val="102"/>
          <w:sz w:val="20"/>
          <w:szCs w:val="20"/>
        </w:rPr>
      </w:pPr>
      <w:r>
        <w:rPr>
          <w:rFonts w:hint="eastAsia" w:ascii="宋体" w:hAnsi="宋体" w:eastAsia="宋体" w:cs="宋体"/>
          <w:color w:val="3B3B3B"/>
          <w:w w:val="102"/>
          <w:sz w:val="20"/>
          <w:szCs w:val="20"/>
        </w:rPr>
        <w:t>Le responsable principal doit être titulaire d'au moins un diplôme universitaire dans le domaine concerné ou justifier d'une expérience probante dans le traitement réussi de listes d'exonération fiscale. (Veuillez fournir les copies numérisées des certificats personnels pertinents ou des contrats attestant de réalisations conformes aux exigences de cet appel d'offres, incluant notamment la couverture, les pages décrivant le champ d'application et les pages de signature.)</w:t>
      </w:r>
    </w:p>
    <w:p>
      <w:pPr>
        <w:tabs>
          <w:tab w:val="left" w:pos="1265"/>
        </w:tabs>
        <w:spacing w:before="149"/>
        <w:ind w:left="643" w:right="1207" w:firstLine="0"/>
        <w:jc w:val="left"/>
        <w:rPr>
          <w:rFonts w:ascii="宋体" w:hAnsi="宋体" w:eastAsia="宋体" w:cs="宋体"/>
          <w:sz w:val="14"/>
          <w:szCs w:val="14"/>
        </w:rPr>
      </w:pPr>
      <w:r>
        <w:rPr>
          <w:rFonts w:hint="eastAsia" w:ascii="宋体" w:hAnsi="宋体" w:eastAsia="宋体" w:cs="宋体"/>
          <w:color w:val="3B3B3B"/>
          <w:w w:val="102"/>
          <w:sz w:val="20"/>
          <w:szCs w:val="20"/>
        </w:rPr>
        <w:t>注 ：</w:t>
      </w:r>
      <w:r>
        <w:rPr>
          <w:rFonts w:hint="eastAsia" w:ascii="宋体" w:hAnsi="宋体" w:eastAsia="宋体" w:cs="宋体"/>
          <w:color w:val="3B3B3B"/>
          <w:w w:val="102"/>
          <w:sz w:val="20"/>
          <w:szCs w:val="20"/>
          <w:lang w:val="en-US" w:eastAsia="zh-CN"/>
        </w:rPr>
        <w:t>服务</w:t>
      </w:r>
      <w:r>
        <w:rPr>
          <w:rFonts w:hint="eastAsia" w:ascii="宋体" w:hAnsi="宋体" w:eastAsia="宋体" w:cs="宋体"/>
          <w:color w:val="3B3B3B"/>
          <w:w w:val="102"/>
          <w:sz w:val="20"/>
          <w:szCs w:val="20"/>
        </w:rPr>
        <w:t>商必须提供上述资格要求的证明材料 （材料必须加盖公章），否则按弃权处理 。</w:t>
      </w:r>
    </w:p>
    <w:p>
      <w:pPr>
        <w:tabs>
          <w:tab w:val="left" w:pos="1265"/>
        </w:tabs>
        <w:spacing w:before="149"/>
        <w:ind w:left="643" w:right="1207" w:firstLine="0"/>
        <w:jc w:val="left"/>
        <w:rPr>
          <w:rFonts w:hint="eastAsia" w:eastAsia="Noto Sans SC" w:cs="Bitstream Charter" w:asciiTheme="minorAscii" w:hAnsiTheme="minorAscii"/>
          <w:b w:val="0"/>
          <w:bCs w:val="0"/>
          <w:color w:val="2F2F2F"/>
          <w:w w:val="85"/>
          <w:sz w:val="20"/>
          <w:szCs w:val="20"/>
          <w:lang w:eastAsia="zh-CN"/>
        </w:rPr>
      </w:pPr>
      <w:r>
        <w:rPr>
          <w:rFonts w:hint="eastAsia" w:eastAsia="Noto Sans SC" w:cs="Bitstream Charter" w:asciiTheme="minorAscii" w:hAnsiTheme="minorAscii"/>
          <w:b w:val="0"/>
          <w:bCs w:val="0"/>
          <w:color w:val="2F2F2F"/>
          <w:w w:val="85"/>
          <w:sz w:val="20"/>
          <w:szCs w:val="20"/>
          <w:lang w:eastAsia="zh-CN"/>
        </w:rPr>
        <w:t>Remarque : Le fournisseur doit fournir les documents justificatifs correspondant aux exigences de qualification ci-dessus (les documents doivent porter le cachet officiel de la société) ; sinon, son offre sera considérée comme abandonnée.</w:t>
      </w:r>
    </w:p>
    <w:p>
      <w:pPr>
        <w:pStyle w:val="14"/>
        <w:numPr>
          <w:ilvl w:val="0"/>
          <w:numId w:val="1"/>
        </w:numPr>
        <w:tabs>
          <w:tab w:val="left" w:pos="444"/>
        </w:tabs>
        <w:spacing w:before="0" w:after="0" w:line="240" w:lineRule="auto"/>
        <w:ind w:left="443" w:right="0" w:hanging="325"/>
        <w:jc w:val="left"/>
        <w:rPr>
          <w:rFonts w:ascii="Times New Roman" w:hAnsi="Times New Roman" w:eastAsia="Times New Roman" w:cs="Times New Roman"/>
          <w:sz w:val="21"/>
          <w:szCs w:val="21"/>
        </w:rPr>
      </w:pPr>
      <w:r>
        <w:rPr>
          <w:rFonts w:ascii="宋体" w:hAnsi="宋体" w:eastAsia="宋体" w:cs="宋体"/>
          <w:color w:val="3B3B3B"/>
          <w:sz w:val="20"/>
          <w:szCs w:val="20"/>
        </w:rPr>
        <w:t xml:space="preserve">报价要求 </w:t>
      </w:r>
      <w:r>
        <w:rPr>
          <w:rFonts w:ascii="Times New Roman" w:hAnsi="Times New Roman" w:eastAsia="Times New Roman" w:cs="Times New Roman"/>
          <w:color w:val="3B3B3B"/>
          <w:sz w:val="21"/>
          <w:szCs w:val="21"/>
        </w:rPr>
        <w:t>Exigence de</w:t>
      </w:r>
      <w:r>
        <w:rPr>
          <w:rFonts w:ascii="Times New Roman" w:hAnsi="Times New Roman" w:eastAsia="Times New Roman" w:cs="Times New Roman"/>
          <w:color w:val="3B3B3B"/>
          <w:spacing w:val="44"/>
          <w:sz w:val="21"/>
          <w:szCs w:val="21"/>
        </w:rPr>
        <w:t xml:space="preserve"> </w:t>
      </w:r>
      <w:r>
        <w:rPr>
          <w:rFonts w:ascii="Times New Roman" w:hAnsi="Times New Roman" w:eastAsia="Times New Roman" w:cs="Times New Roman"/>
          <w:color w:val="3B3B3B"/>
          <w:sz w:val="21"/>
          <w:szCs w:val="21"/>
        </w:rPr>
        <w:t>devis</w:t>
      </w:r>
    </w:p>
    <w:p>
      <w:pPr>
        <w:tabs>
          <w:tab w:val="left" w:pos="1265"/>
        </w:tabs>
        <w:spacing w:before="149"/>
        <w:ind w:left="643" w:right="1207" w:firstLine="0"/>
        <w:jc w:val="left"/>
        <w:rPr>
          <w:rFonts w:ascii="宋体" w:hAnsi="宋体" w:eastAsia="宋体" w:cs="宋体"/>
          <w:sz w:val="20"/>
          <w:szCs w:val="20"/>
        </w:rPr>
      </w:pPr>
      <w:r>
        <w:rPr>
          <w:rFonts w:ascii="Arial" w:hAnsi="Arial" w:eastAsia="Arial" w:cs="Arial"/>
          <w:color w:val="3B3B3B"/>
          <w:w w:val="83"/>
          <w:sz w:val="19"/>
          <w:szCs w:val="19"/>
        </w:rPr>
        <w:t>(</w:t>
      </w:r>
      <w:r>
        <w:rPr>
          <w:rFonts w:ascii="Arial" w:hAnsi="Arial" w:eastAsia="Arial" w:cs="Arial"/>
          <w:color w:val="3B3B3B"/>
          <w:spacing w:val="23"/>
          <w:sz w:val="19"/>
          <w:szCs w:val="19"/>
        </w:rPr>
        <w:t xml:space="preserve"> </w:t>
      </w:r>
      <w:r>
        <w:rPr>
          <w:rFonts w:hint="eastAsia" w:ascii="Arial" w:hAnsi="Arial" w:eastAsia="宋体" w:cs="Arial"/>
          <w:color w:val="3B3B3B"/>
          <w:spacing w:val="23"/>
          <w:sz w:val="19"/>
          <w:szCs w:val="19"/>
          <w:lang w:val="en-US" w:eastAsia="zh-CN"/>
        </w:rPr>
        <w:t>1</w:t>
      </w:r>
      <w:r>
        <w:rPr>
          <w:rFonts w:ascii="Arial" w:hAnsi="Arial" w:eastAsia="Arial" w:cs="Arial"/>
          <w:color w:val="3B3B3B"/>
          <w:w w:val="105"/>
          <w:sz w:val="19"/>
          <w:szCs w:val="19"/>
        </w:rPr>
        <w:t>)</w:t>
      </w:r>
      <w:r>
        <w:rPr>
          <w:rFonts w:ascii="Arial" w:hAnsi="Arial" w:eastAsia="Arial" w:cs="Arial"/>
          <w:color w:val="3B3B3B"/>
          <w:sz w:val="19"/>
          <w:szCs w:val="19"/>
        </w:rPr>
        <w:tab/>
      </w:r>
      <w:r>
        <w:rPr>
          <w:rFonts w:ascii="宋体" w:hAnsi="宋体" w:eastAsia="宋体" w:cs="宋体"/>
          <w:color w:val="3B3B3B"/>
          <w:w w:val="101"/>
          <w:sz w:val="20"/>
          <w:szCs w:val="20"/>
        </w:rPr>
        <w:t>有意向的</w:t>
      </w:r>
      <w:r>
        <w:rPr>
          <w:rFonts w:hint="eastAsia" w:ascii="宋体" w:hAnsi="宋体" w:eastAsia="宋体" w:cs="宋体"/>
          <w:color w:val="3B3B3B"/>
          <w:w w:val="101"/>
          <w:sz w:val="20"/>
          <w:szCs w:val="20"/>
          <w:lang w:val="en-US" w:eastAsia="zh-CN"/>
        </w:rPr>
        <w:t>服务</w:t>
      </w:r>
      <w:r>
        <w:rPr>
          <w:rFonts w:ascii="宋体" w:hAnsi="宋体" w:eastAsia="宋体" w:cs="宋体"/>
          <w:color w:val="3B3B3B"/>
          <w:w w:val="97"/>
          <w:sz w:val="20"/>
          <w:szCs w:val="20"/>
        </w:rPr>
        <w:t>商应</w:t>
      </w:r>
      <w:r>
        <w:rPr>
          <w:rFonts w:ascii="宋体" w:hAnsi="宋体" w:eastAsia="宋体" w:cs="宋体"/>
          <w:color w:val="3B3B3B"/>
          <w:spacing w:val="-73"/>
          <w:sz w:val="20"/>
          <w:szCs w:val="20"/>
        </w:rPr>
        <w:t xml:space="preserve"> </w:t>
      </w:r>
      <w:r>
        <w:rPr>
          <w:rFonts w:ascii="宋体" w:hAnsi="宋体" w:eastAsia="宋体" w:cs="宋体"/>
          <w:color w:val="3B3B3B"/>
          <w:w w:val="102"/>
          <w:sz w:val="20"/>
          <w:szCs w:val="20"/>
        </w:rPr>
        <w:t>通过邮件将产品</w:t>
      </w:r>
      <w:r>
        <w:rPr>
          <w:rFonts w:ascii="宋体" w:hAnsi="宋体" w:eastAsia="宋体" w:cs="宋体"/>
          <w:color w:val="3B3B3B"/>
          <w:sz w:val="20"/>
          <w:szCs w:val="20"/>
        </w:rPr>
        <w:t>报价</w:t>
      </w:r>
      <w:r>
        <w:rPr>
          <w:rFonts w:ascii="宋体" w:hAnsi="宋体" w:eastAsia="宋体" w:cs="宋体"/>
          <w:color w:val="3B3B3B"/>
          <w:w w:val="32"/>
          <w:sz w:val="20"/>
          <w:szCs w:val="20"/>
        </w:rPr>
        <w:t>（</w:t>
      </w:r>
      <w:r>
        <w:rPr>
          <w:rFonts w:ascii="宋体" w:hAnsi="宋体" w:eastAsia="宋体" w:cs="宋体"/>
          <w:color w:val="3B3B3B"/>
          <w:spacing w:val="-35"/>
          <w:sz w:val="20"/>
          <w:szCs w:val="20"/>
        </w:rPr>
        <w:t xml:space="preserve"> </w:t>
      </w:r>
      <w:r>
        <w:rPr>
          <w:rFonts w:ascii="宋体" w:hAnsi="宋体" w:eastAsia="宋体" w:cs="宋体"/>
          <w:color w:val="3B3B3B"/>
          <w:w w:val="102"/>
          <w:sz w:val="20"/>
          <w:szCs w:val="20"/>
        </w:rPr>
        <w:t>必须列明每项单价及总价</w:t>
      </w:r>
      <w:r>
        <w:rPr>
          <w:rFonts w:ascii="宋体" w:hAnsi="宋体" w:eastAsia="宋体" w:cs="宋体"/>
          <w:color w:val="3B3B3B"/>
          <w:spacing w:val="-7"/>
          <w:sz w:val="20"/>
          <w:szCs w:val="20"/>
        </w:rPr>
        <w:t xml:space="preserve"> </w:t>
      </w:r>
      <w:r>
        <w:rPr>
          <w:rFonts w:ascii="宋体" w:hAnsi="宋体" w:eastAsia="宋体" w:cs="宋体"/>
          <w:color w:val="3B3B3B"/>
          <w:w w:val="61"/>
          <w:sz w:val="20"/>
          <w:szCs w:val="20"/>
        </w:rPr>
        <w:t>）</w:t>
      </w:r>
      <w:r>
        <w:rPr>
          <w:rFonts w:ascii="宋体" w:hAnsi="宋体" w:eastAsia="宋体" w:cs="宋体"/>
          <w:color w:val="3B3B3B"/>
          <w:w w:val="103"/>
          <w:sz w:val="20"/>
          <w:szCs w:val="20"/>
        </w:rPr>
        <w:t>以及</w:t>
      </w:r>
      <w:r>
        <w:rPr>
          <w:rFonts w:hint="eastAsia" w:ascii="宋体" w:hAnsi="宋体" w:eastAsia="宋体" w:cs="宋体"/>
          <w:color w:val="3B3B3B"/>
          <w:w w:val="103"/>
          <w:sz w:val="20"/>
          <w:szCs w:val="20"/>
          <w:lang w:val="en-US" w:eastAsia="zh-CN"/>
        </w:rPr>
        <w:t>服务</w:t>
      </w:r>
      <w:r>
        <w:rPr>
          <w:rFonts w:ascii="宋体" w:hAnsi="宋体" w:eastAsia="宋体" w:cs="宋体"/>
          <w:color w:val="3B3B3B"/>
          <w:w w:val="103"/>
          <w:sz w:val="20"/>
          <w:szCs w:val="20"/>
        </w:rPr>
        <w:t>商资格要求中的</w:t>
      </w:r>
      <w:r>
        <w:rPr>
          <w:rFonts w:ascii="宋体" w:hAnsi="宋体" w:eastAsia="宋体" w:cs="宋体"/>
          <w:color w:val="3B3B3B"/>
          <w:sz w:val="20"/>
          <w:szCs w:val="20"/>
        </w:rPr>
        <w:t>文件发送至</w:t>
      </w:r>
    </w:p>
    <w:p>
      <w:pPr>
        <w:spacing w:before="32"/>
        <w:ind w:left="1260" w:right="0" w:firstLine="0"/>
        <w:jc w:val="both"/>
        <w:rPr>
          <w:rFonts w:ascii="宋体" w:hAnsi="宋体" w:eastAsia="宋体" w:cs="宋体"/>
          <w:sz w:val="17"/>
          <w:szCs w:val="17"/>
        </w:rPr>
      </w:pPr>
      <w:r>
        <w:rPr>
          <w:rFonts w:hint="eastAsia" w:ascii="宋体" w:hAnsi="宋体" w:eastAsia="宋体" w:cs="宋体"/>
          <w:color w:val="3B3B3B"/>
          <w:w w:val="102"/>
          <w:sz w:val="20"/>
          <w:szCs w:val="20"/>
        </w:rPr>
        <w:t>SPIC-GUINEE-Achats@outlook.com。</w:t>
      </w:r>
    </w:p>
    <w:p>
      <w:pPr>
        <w:tabs>
          <w:tab w:val="left" w:pos="1274"/>
        </w:tabs>
        <w:spacing w:before="140" w:line="249" w:lineRule="exact"/>
        <w:ind w:left="653" w:right="0" w:firstLine="0"/>
        <w:jc w:val="left"/>
        <w:rPr>
          <w:rFonts w:hint="eastAsia" w:ascii="Arial" w:hAnsi="Arial" w:eastAsia="Arial" w:cs="Arial"/>
          <w:color w:val="3B3B3B"/>
          <w:w w:val="105"/>
          <w:sz w:val="17"/>
          <w:szCs w:val="17"/>
        </w:rPr>
      </w:pPr>
      <w:r>
        <w:rPr>
          <w:rFonts w:hint="eastAsia" w:ascii="Arial" w:hAnsi="Arial" w:eastAsia="Arial" w:cs="Arial"/>
          <w:color w:val="3B3B3B"/>
          <w:w w:val="105"/>
          <w:sz w:val="17"/>
          <w:szCs w:val="17"/>
        </w:rPr>
        <w:t>Les fournisseurs intéressés doivent envoyer par courrier électronique leur devis (spécifiant obligatoirement le prix unitaire et le prix total de chaque article) ainsi que les documents requis dans les conditions d'éligibilité à l'adresse SPIC-GUINEE-Achats@outlook.com.</w:t>
      </w:r>
    </w:p>
    <w:p>
      <w:pPr>
        <w:tabs>
          <w:tab w:val="left" w:pos="1255"/>
        </w:tabs>
        <w:spacing w:before="138"/>
        <w:ind w:left="639" w:right="1207" w:firstLine="0"/>
        <w:jc w:val="left"/>
        <w:rPr>
          <w:rFonts w:ascii="宋体" w:hAnsi="宋体" w:eastAsia="宋体" w:cs="宋体"/>
          <w:sz w:val="20"/>
          <w:szCs w:val="20"/>
        </w:rPr>
      </w:pPr>
      <w:r>
        <w:rPr>
          <w:rFonts w:ascii="Arial" w:hAnsi="Arial" w:eastAsia="Arial" w:cs="Arial"/>
          <w:color w:val="3B3B3B"/>
          <w:w w:val="105"/>
          <w:sz w:val="17"/>
          <w:szCs w:val="17"/>
        </w:rPr>
        <w:t>( 2</w:t>
      </w:r>
      <w:r>
        <w:rPr>
          <w:rFonts w:ascii="Arial" w:hAnsi="Arial" w:eastAsia="Arial" w:cs="Arial"/>
          <w:color w:val="3B3B3B"/>
          <w:spacing w:val="6"/>
          <w:w w:val="105"/>
          <w:sz w:val="17"/>
          <w:szCs w:val="17"/>
        </w:rPr>
        <w:t xml:space="preserve"> </w:t>
      </w:r>
      <w:r>
        <w:rPr>
          <w:rFonts w:ascii="Arial" w:hAnsi="Arial" w:eastAsia="Arial" w:cs="Arial"/>
          <w:color w:val="3B3B3B"/>
          <w:w w:val="105"/>
          <w:sz w:val="17"/>
          <w:szCs w:val="17"/>
        </w:rPr>
        <w:t>)</w:t>
      </w:r>
      <w:r>
        <w:rPr>
          <w:rFonts w:ascii="Arial" w:hAnsi="Arial" w:eastAsia="Arial" w:cs="Arial"/>
          <w:color w:val="3B3B3B"/>
          <w:w w:val="105"/>
          <w:sz w:val="17"/>
          <w:szCs w:val="17"/>
        </w:rPr>
        <w:tab/>
      </w:r>
      <w:r>
        <w:rPr>
          <w:rFonts w:hint="eastAsia" w:ascii="宋体" w:hAnsi="宋体" w:eastAsia="宋体" w:cs="宋体"/>
          <w:color w:val="3B3B3B"/>
          <w:w w:val="105"/>
          <w:sz w:val="20"/>
          <w:szCs w:val="20"/>
          <w:lang w:val="en-US" w:eastAsia="zh-CN"/>
        </w:rPr>
        <w:t>服务</w:t>
      </w:r>
      <w:r>
        <w:rPr>
          <w:rFonts w:ascii="宋体" w:hAnsi="宋体" w:eastAsia="宋体" w:cs="宋体"/>
          <w:color w:val="3B3B3B"/>
          <w:w w:val="105"/>
          <w:sz w:val="20"/>
          <w:szCs w:val="20"/>
        </w:rPr>
        <w:t>商的报价应</w:t>
      </w:r>
      <w:r>
        <w:rPr>
          <w:rFonts w:ascii="宋体" w:hAnsi="宋体" w:eastAsia="宋体" w:cs="宋体"/>
          <w:color w:val="3B3B3B"/>
          <w:spacing w:val="-86"/>
          <w:w w:val="105"/>
          <w:sz w:val="20"/>
          <w:szCs w:val="20"/>
        </w:rPr>
        <w:t xml:space="preserve"> </w:t>
      </w:r>
      <w:r>
        <w:rPr>
          <w:rFonts w:ascii="宋体" w:hAnsi="宋体" w:eastAsia="宋体" w:cs="宋体"/>
          <w:color w:val="3B3B3B"/>
          <w:w w:val="105"/>
          <w:sz w:val="20"/>
          <w:szCs w:val="20"/>
        </w:rPr>
        <w:t>为</w:t>
      </w:r>
      <w:r>
        <w:rPr>
          <w:rFonts w:ascii="宋体" w:hAnsi="宋体" w:eastAsia="宋体" w:cs="宋体"/>
          <w:color w:val="3B3B3B"/>
          <w:spacing w:val="-90"/>
          <w:w w:val="105"/>
          <w:sz w:val="20"/>
          <w:szCs w:val="20"/>
        </w:rPr>
        <w:t xml:space="preserve"> </w:t>
      </w:r>
      <w:r>
        <w:rPr>
          <w:rFonts w:hint="eastAsia" w:ascii="宋体" w:hAnsi="宋体" w:eastAsia="宋体" w:cs="宋体"/>
          <w:color w:val="3B3B3B"/>
          <w:spacing w:val="-90"/>
          <w:w w:val="105"/>
          <w:sz w:val="20"/>
          <w:szCs w:val="20"/>
          <w:lang w:val="en-US" w:eastAsia="zh-CN"/>
        </w:rPr>
        <w:t>不</w:t>
      </w:r>
      <w:r>
        <w:rPr>
          <w:rFonts w:ascii="宋体" w:hAnsi="宋体" w:eastAsia="宋体" w:cs="宋体"/>
          <w:color w:val="3B3B3B"/>
          <w:w w:val="105"/>
          <w:sz w:val="20"/>
          <w:szCs w:val="20"/>
        </w:rPr>
        <w:t>含税价且该价格包含送至采购人在博法项目现场</w:t>
      </w:r>
      <w:r>
        <w:rPr>
          <w:rFonts w:ascii="宋体" w:hAnsi="宋体" w:eastAsia="宋体" w:cs="宋体"/>
          <w:color w:val="3B3B3B"/>
          <w:spacing w:val="-46"/>
          <w:w w:val="105"/>
          <w:sz w:val="20"/>
          <w:szCs w:val="20"/>
        </w:rPr>
        <w:t xml:space="preserve"> </w:t>
      </w:r>
      <w:r>
        <w:rPr>
          <w:rFonts w:ascii="宋体" w:hAnsi="宋体" w:eastAsia="宋体" w:cs="宋体"/>
          <w:color w:val="626262"/>
          <w:w w:val="105"/>
          <w:sz w:val="20"/>
          <w:szCs w:val="20"/>
        </w:rPr>
        <w:t>。</w:t>
      </w:r>
    </w:p>
    <w:p>
      <w:pPr>
        <w:tabs>
          <w:tab w:val="left" w:pos="1274"/>
        </w:tabs>
        <w:spacing w:before="140" w:line="249" w:lineRule="exact"/>
        <w:ind w:left="653" w:right="0" w:firstLine="0"/>
        <w:jc w:val="left"/>
        <w:rPr>
          <w:rFonts w:hint="eastAsia" w:ascii="Arial" w:hAnsi="Arial" w:eastAsia="Arial" w:cs="Arial"/>
          <w:color w:val="3B3B3B"/>
          <w:w w:val="105"/>
          <w:sz w:val="17"/>
          <w:szCs w:val="17"/>
        </w:rPr>
      </w:pPr>
      <w:r>
        <w:rPr>
          <w:rFonts w:hint="eastAsia" w:ascii="Arial" w:hAnsi="Arial" w:eastAsia="Arial" w:cs="Arial"/>
          <w:color w:val="3B3B3B"/>
          <w:w w:val="105"/>
          <w:sz w:val="17"/>
          <w:szCs w:val="17"/>
        </w:rPr>
        <w:t>Le devis du prestataire de services doit être un prix hors taxe, et ce prix inclut la livraison sur le site du projet de Boffa du client acheteur.</w:t>
      </w:r>
    </w:p>
    <w:p>
      <w:pPr>
        <w:tabs>
          <w:tab w:val="left" w:pos="1274"/>
        </w:tabs>
        <w:spacing w:before="140" w:line="249" w:lineRule="exact"/>
        <w:ind w:left="653" w:right="0" w:firstLine="0"/>
        <w:jc w:val="left"/>
        <w:rPr>
          <w:rFonts w:ascii="宋体" w:hAnsi="宋体" w:eastAsia="宋体" w:cs="宋体"/>
          <w:sz w:val="20"/>
          <w:szCs w:val="20"/>
        </w:rPr>
      </w:pPr>
      <w:r>
        <w:rPr>
          <w:rFonts w:ascii="Arial" w:hAnsi="Arial" w:eastAsia="Arial" w:cs="Arial"/>
          <w:color w:val="3B3B3B"/>
          <w:w w:val="105"/>
          <w:sz w:val="17"/>
          <w:szCs w:val="17"/>
        </w:rPr>
        <w:t>( 3</w:t>
      </w:r>
      <w:r>
        <w:rPr>
          <w:rFonts w:ascii="Arial" w:hAnsi="Arial" w:eastAsia="Arial" w:cs="Arial"/>
          <w:color w:val="3B3B3B"/>
          <w:spacing w:val="11"/>
          <w:w w:val="105"/>
          <w:sz w:val="17"/>
          <w:szCs w:val="17"/>
        </w:rPr>
        <w:t xml:space="preserve"> </w:t>
      </w:r>
      <w:r>
        <w:rPr>
          <w:rFonts w:ascii="Arial" w:hAnsi="Arial" w:eastAsia="Arial" w:cs="Arial"/>
          <w:color w:val="3B3B3B"/>
          <w:w w:val="105"/>
          <w:sz w:val="17"/>
          <w:szCs w:val="17"/>
        </w:rPr>
        <w:t>)</w:t>
      </w:r>
      <w:r>
        <w:rPr>
          <w:rFonts w:ascii="Arial" w:hAnsi="Arial" w:eastAsia="Arial" w:cs="Arial"/>
          <w:color w:val="3B3B3B"/>
          <w:w w:val="105"/>
          <w:sz w:val="17"/>
          <w:szCs w:val="17"/>
        </w:rPr>
        <w:tab/>
      </w:r>
      <w:r>
        <w:rPr>
          <w:rFonts w:ascii="宋体" w:hAnsi="宋体" w:eastAsia="宋体" w:cs="宋体"/>
          <w:color w:val="3B3B3B"/>
          <w:w w:val="105"/>
          <w:sz w:val="20"/>
          <w:szCs w:val="20"/>
        </w:rPr>
        <w:t>交货地点</w:t>
      </w:r>
      <w:r>
        <w:rPr>
          <w:rFonts w:ascii="宋体" w:hAnsi="宋体" w:eastAsia="宋体" w:cs="宋体"/>
          <w:color w:val="3B3B3B"/>
          <w:spacing w:val="-82"/>
          <w:w w:val="105"/>
          <w:sz w:val="20"/>
          <w:szCs w:val="20"/>
        </w:rPr>
        <w:t xml:space="preserve"> </w:t>
      </w:r>
      <w:r>
        <w:rPr>
          <w:rFonts w:ascii="宋体" w:hAnsi="宋体" w:eastAsia="宋体" w:cs="宋体"/>
          <w:color w:val="3B3B3B"/>
          <w:spacing w:val="-4"/>
          <w:w w:val="105"/>
          <w:sz w:val="20"/>
          <w:szCs w:val="20"/>
        </w:rPr>
        <w:t>：采购人在博法项目现场</w:t>
      </w:r>
      <w:r>
        <w:rPr>
          <w:rFonts w:ascii="宋体" w:hAnsi="宋体" w:eastAsia="宋体" w:cs="宋体"/>
          <w:color w:val="3B3B3B"/>
          <w:spacing w:val="-48"/>
          <w:w w:val="105"/>
          <w:sz w:val="20"/>
          <w:szCs w:val="20"/>
        </w:rPr>
        <w:t xml:space="preserve"> </w:t>
      </w:r>
      <w:r>
        <w:rPr>
          <w:rFonts w:ascii="宋体" w:hAnsi="宋体" w:eastAsia="宋体" w:cs="宋体"/>
          <w:color w:val="3B3B3B"/>
          <w:w w:val="105"/>
          <w:sz w:val="20"/>
          <w:szCs w:val="20"/>
        </w:rPr>
        <w:t>。</w:t>
      </w:r>
    </w:p>
    <w:p>
      <w:pPr>
        <w:tabs>
          <w:tab w:val="left" w:pos="1279"/>
        </w:tabs>
        <w:spacing w:before="130"/>
        <w:ind w:left="653" w:right="0" w:firstLine="0"/>
        <w:jc w:val="left"/>
        <w:rPr>
          <w:rFonts w:hint="eastAsia" w:ascii="Times New Roman" w:hAnsi="Times New Roman" w:eastAsia="Times New Roman" w:cs="Times New Roman"/>
          <w:color w:val="3B3B3B"/>
          <w:w w:val="95"/>
          <w:sz w:val="21"/>
          <w:szCs w:val="21"/>
        </w:rPr>
      </w:pPr>
      <w:r>
        <w:rPr>
          <w:rFonts w:hint="eastAsia" w:ascii="Times New Roman" w:hAnsi="Times New Roman" w:eastAsia="Times New Roman" w:cs="Times New Roman"/>
          <w:color w:val="3B3B3B"/>
          <w:w w:val="95"/>
          <w:sz w:val="21"/>
          <w:szCs w:val="21"/>
        </w:rPr>
        <w:t xml:space="preserve">Lieu de livraison </w:t>
      </w:r>
      <w:r>
        <w:rPr>
          <w:rFonts w:hint="eastAsia" w:ascii="Arial" w:hAnsi="Arial" w:eastAsia="Arial" w:cs="Arial"/>
          <w:color w:val="3B3B3B"/>
          <w:w w:val="105"/>
          <w:sz w:val="17"/>
          <w:szCs w:val="17"/>
        </w:rPr>
        <w:t>: site du projet Boffa désigné par l'acheteur.</w:t>
      </w:r>
    </w:p>
    <w:p>
      <w:pPr>
        <w:tabs>
          <w:tab w:val="left" w:pos="1279"/>
        </w:tabs>
        <w:spacing w:before="130"/>
        <w:ind w:left="653" w:right="0" w:firstLine="0"/>
        <w:jc w:val="left"/>
        <w:rPr>
          <w:rFonts w:ascii="宋体" w:hAnsi="宋体" w:eastAsia="宋体" w:cs="宋体"/>
          <w:sz w:val="20"/>
          <w:szCs w:val="20"/>
        </w:rPr>
      </w:pPr>
      <w:r>
        <w:rPr>
          <w:rFonts w:ascii="Times New Roman" w:hAnsi="Times New Roman" w:eastAsia="Times New Roman" w:cs="Times New Roman"/>
          <w:color w:val="3B3B3B"/>
          <w:w w:val="105"/>
          <w:sz w:val="18"/>
          <w:szCs w:val="18"/>
        </w:rPr>
        <w:t xml:space="preserve">( </w:t>
      </w:r>
      <w:r>
        <w:rPr>
          <w:rFonts w:hint="eastAsia" w:ascii="Times New Roman" w:hAnsi="Times New Roman" w:eastAsia="宋体" w:cs="Times New Roman"/>
          <w:color w:val="3B3B3B"/>
          <w:w w:val="105"/>
          <w:sz w:val="18"/>
          <w:szCs w:val="18"/>
          <w:lang w:val="en-US" w:eastAsia="zh-CN"/>
        </w:rPr>
        <w:t>4</w:t>
      </w:r>
      <w:r>
        <w:rPr>
          <w:rFonts w:ascii="Times New Roman" w:hAnsi="Times New Roman" w:eastAsia="Times New Roman" w:cs="Times New Roman"/>
          <w:color w:val="3B3B3B"/>
          <w:spacing w:val="5"/>
          <w:w w:val="105"/>
          <w:sz w:val="18"/>
          <w:szCs w:val="18"/>
        </w:rPr>
        <w:t xml:space="preserve"> </w:t>
      </w:r>
      <w:r>
        <w:rPr>
          <w:rFonts w:ascii="Times New Roman" w:hAnsi="Times New Roman" w:eastAsia="Times New Roman" w:cs="Times New Roman"/>
          <w:color w:val="3B3B3B"/>
          <w:w w:val="105"/>
          <w:sz w:val="18"/>
          <w:szCs w:val="18"/>
        </w:rPr>
        <w:t>)</w:t>
      </w:r>
      <w:r>
        <w:rPr>
          <w:rFonts w:ascii="Times New Roman" w:hAnsi="Times New Roman" w:eastAsia="Times New Roman" w:cs="Times New Roman"/>
          <w:color w:val="3B3B3B"/>
          <w:w w:val="105"/>
          <w:sz w:val="18"/>
          <w:szCs w:val="18"/>
        </w:rPr>
        <w:tab/>
      </w:r>
      <w:r>
        <w:rPr>
          <w:rFonts w:ascii="宋体" w:hAnsi="宋体" w:eastAsia="宋体" w:cs="宋体"/>
          <w:color w:val="3B3B3B"/>
          <w:sz w:val="20"/>
          <w:szCs w:val="20"/>
        </w:rPr>
        <w:t>报价表上必须注明报价有效期限</w:t>
      </w:r>
      <w:r>
        <w:rPr>
          <w:rFonts w:ascii="宋体" w:hAnsi="宋体" w:eastAsia="宋体" w:cs="宋体"/>
          <w:color w:val="626262"/>
          <w:sz w:val="20"/>
          <w:szCs w:val="20"/>
        </w:rPr>
        <w:t>。</w:t>
      </w:r>
    </w:p>
    <w:p>
      <w:pPr>
        <w:tabs>
          <w:tab w:val="left" w:pos="1279"/>
        </w:tabs>
        <w:spacing w:before="111" w:line="297" w:lineRule="exact"/>
        <w:ind w:left="653" w:right="0" w:firstLine="0"/>
        <w:jc w:val="left"/>
        <w:rPr>
          <w:rFonts w:hint="eastAsia" w:ascii="Arial" w:hAnsi="Arial" w:eastAsia="Arial" w:cs="Arial"/>
          <w:color w:val="3B3B3B"/>
          <w:w w:val="105"/>
          <w:sz w:val="17"/>
          <w:szCs w:val="17"/>
        </w:rPr>
      </w:pPr>
      <w:r>
        <w:rPr>
          <w:rFonts w:hint="eastAsia" w:ascii="Arial" w:hAnsi="Arial" w:eastAsia="Arial" w:cs="Arial"/>
          <w:color w:val="3B3B3B"/>
          <w:w w:val="105"/>
          <w:sz w:val="17"/>
          <w:szCs w:val="17"/>
        </w:rPr>
        <w:t>La durée de validité du devis doit être indiquée sur le formulaire de devis.</w:t>
      </w:r>
    </w:p>
    <w:p>
      <w:pPr>
        <w:tabs>
          <w:tab w:val="left" w:pos="1279"/>
        </w:tabs>
        <w:spacing w:before="111" w:line="297" w:lineRule="exact"/>
        <w:ind w:left="653" w:right="0" w:firstLine="0"/>
        <w:jc w:val="left"/>
        <w:rPr>
          <w:rFonts w:ascii="宋体" w:hAnsi="宋体" w:eastAsia="宋体" w:cs="宋体"/>
          <w:sz w:val="20"/>
          <w:szCs w:val="20"/>
        </w:rPr>
      </w:pPr>
      <w:r>
        <w:rPr>
          <w:rFonts w:ascii="Arial" w:hAnsi="Arial" w:eastAsia="Arial" w:cs="Arial"/>
          <w:color w:val="3B3B3B"/>
          <w:sz w:val="17"/>
          <w:szCs w:val="17"/>
        </w:rPr>
        <w:t xml:space="preserve">( </w:t>
      </w:r>
      <w:r>
        <w:rPr>
          <w:rFonts w:hint="eastAsia" w:ascii="Arial" w:hAnsi="Arial" w:eastAsia="宋体" w:cs="Arial"/>
          <w:color w:val="3B3B3B"/>
          <w:sz w:val="17"/>
          <w:szCs w:val="17"/>
          <w:lang w:val="en-US" w:eastAsia="zh-CN"/>
        </w:rPr>
        <w:t>5</w:t>
      </w:r>
      <w:r>
        <w:rPr>
          <w:rFonts w:ascii="Arial" w:hAnsi="Arial" w:eastAsia="Arial" w:cs="Arial"/>
          <w:color w:val="3B3B3B"/>
          <w:spacing w:val="22"/>
          <w:sz w:val="17"/>
          <w:szCs w:val="17"/>
        </w:rPr>
        <w:t xml:space="preserve"> </w:t>
      </w:r>
      <w:r>
        <w:rPr>
          <w:rFonts w:ascii="Arial" w:hAnsi="Arial" w:eastAsia="Arial" w:cs="Arial"/>
          <w:color w:val="3B3B3B"/>
          <w:sz w:val="17"/>
          <w:szCs w:val="17"/>
        </w:rPr>
        <w:t>)</w:t>
      </w:r>
      <w:r>
        <w:rPr>
          <w:rFonts w:ascii="Arial" w:hAnsi="Arial" w:eastAsia="Arial" w:cs="Arial"/>
          <w:color w:val="3B3B3B"/>
          <w:sz w:val="17"/>
          <w:szCs w:val="17"/>
        </w:rPr>
        <w:tab/>
      </w:r>
      <w:r>
        <w:rPr>
          <w:rFonts w:ascii="宋体" w:hAnsi="宋体" w:eastAsia="宋体" w:cs="宋体"/>
          <w:color w:val="3B3B3B"/>
          <w:sz w:val="20"/>
          <w:szCs w:val="20"/>
        </w:rPr>
        <w:t>报价截止日</w:t>
      </w:r>
      <w:r>
        <w:rPr>
          <w:rFonts w:ascii="宋体" w:hAnsi="宋体" w:eastAsia="宋体" w:cs="宋体"/>
          <w:color w:val="3B3B3B"/>
          <w:spacing w:val="-61"/>
          <w:sz w:val="20"/>
          <w:szCs w:val="20"/>
        </w:rPr>
        <w:t xml:space="preserve"> </w:t>
      </w:r>
      <w:r>
        <w:rPr>
          <w:rFonts w:ascii="宋体" w:hAnsi="宋体" w:eastAsia="宋体" w:cs="宋体"/>
          <w:color w:val="3B3B3B"/>
          <w:sz w:val="20"/>
          <w:szCs w:val="20"/>
        </w:rPr>
        <w:t>期</w:t>
      </w:r>
      <w:r>
        <w:rPr>
          <w:rFonts w:ascii="宋体" w:hAnsi="宋体" w:eastAsia="宋体" w:cs="宋体"/>
          <w:color w:val="3B3B3B"/>
          <w:spacing w:val="-81"/>
          <w:sz w:val="20"/>
          <w:szCs w:val="20"/>
        </w:rPr>
        <w:t xml:space="preserve"> </w:t>
      </w:r>
      <w:r>
        <w:rPr>
          <w:rFonts w:ascii="宋体" w:hAnsi="宋体" w:eastAsia="宋体" w:cs="宋体"/>
          <w:color w:val="3B3B3B"/>
          <w:spacing w:val="-11"/>
          <w:sz w:val="20"/>
          <w:szCs w:val="20"/>
        </w:rPr>
        <w:t>；</w:t>
      </w:r>
      <w:r>
        <w:rPr>
          <w:rFonts w:ascii="Times New Roman" w:hAnsi="Times New Roman" w:eastAsia="Times New Roman" w:cs="Times New Roman"/>
          <w:color w:val="3B3B3B"/>
          <w:spacing w:val="-11"/>
          <w:sz w:val="21"/>
          <w:szCs w:val="21"/>
        </w:rPr>
        <w:t>202</w:t>
      </w:r>
      <w:r>
        <w:rPr>
          <w:rFonts w:ascii="宋体" w:hAnsi="宋体" w:eastAsia="宋体" w:cs="宋体"/>
          <w:color w:val="3B3B3B"/>
          <w:w w:val="105"/>
          <w:sz w:val="20"/>
          <w:szCs w:val="20"/>
        </w:rPr>
        <w:t xml:space="preserve">5 年 </w:t>
      </w:r>
      <w:r>
        <w:rPr>
          <w:rFonts w:hint="eastAsia" w:ascii="宋体" w:hAnsi="宋体" w:eastAsia="宋体" w:cs="宋体"/>
          <w:color w:val="3B3B3B"/>
          <w:w w:val="105"/>
          <w:sz w:val="20"/>
          <w:szCs w:val="20"/>
          <w:lang w:val="en-US" w:eastAsia="zh-CN"/>
        </w:rPr>
        <w:t>11</w:t>
      </w:r>
      <w:r>
        <w:rPr>
          <w:rFonts w:ascii="宋体" w:hAnsi="宋体" w:eastAsia="宋体" w:cs="宋体"/>
          <w:color w:val="3B3B3B"/>
          <w:w w:val="105"/>
          <w:sz w:val="20"/>
          <w:szCs w:val="20"/>
        </w:rPr>
        <w:t>月</w:t>
      </w:r>
      <w:r>
        <w:rPr>
          <w:rFonts w:hint="eastAsia" w:ascii="宋体" w:hAnsi="宋体" w:eastAsia="宋体" w:cs="宋体"/>
          <w:color w:val="3B3B3B"/>
          <w:w w:val="105"/>
          <w:sz w:val="20"/>
          <w:szCs w:val="20"/>
          <w:lang w:val="en-US" w:eastAsia="zh-CN"/>
        </w:rPr>
        <w:t>29</w:t>
      </w:r>
      <w:r>
        <w:rPr>
          <w:rFonts w:ascii="宋体" w:hAnsi="宋体" w:eastAsia="宋体" w:cs="宋体"/>
          <w:color w:val="3B3B3B"/>
          <w:w w:val="105"/>
          <w:sz w:val="20"/>
          <w:szCs w:val="20"/>
        </w:rPr>
        <w:t xml:space="preserve">日 </w:t>
      </w:r>
      <w:r>
        <w:rPr>
          <w:rFonts w:hint="eastAsia" w:ascii="宋体" w:hAnsi="宋体" w:eastAsia="宋体" w:cs="宋体"/>
          <w:color w:val="3B3B3B"/>
          <w:w w:val="105"/>
          <w:sz w:val="20"/>
          <w:szCs w:val="20"/>
          <w:lang w:val="en-US" w:eastAsia="zh-CN"/>
        </w:rPr>
        <w:t>16</w:t>
      </w:r>
      <w:r>
        <w:rPr>
          <w:rFonts w:ascii="宋体" w:hAnsi="宋体" w:eastAsia="宋体" w:cs="宋体"/>
          <w:color w:val="3B3B3B"/>
          <w:w w:val="105"/>
          <w:sz w:val="20"/>
          <w:szCs w:val="20"/>
        </w:rPr>
        <w:t>:  00</w:t>
      </w:r>
      <w:r>
        <w:rPr>
          <w:rFonts w:ascii="Times New Roman" w:hAnsi="Times New Roman" w:eastAsia="Times New Roman" w:cs="Times New Roman"/>
          <w:color w:val="3B3B3B"/>
          <w:spacing w:val="30"/>
          <w:sz w:val="21"/>
          <w:szCs w:val="21"/>
        </w:rPr>
        <w:t xml:space="preserve"> </w:t>
      </w:r>
      <w:r>
        <w:rPr>
          <w:rFonts w:ascii="宋体" w:hAnsi="宋体" w:eastAsia="宋体" w:cs="宋体"/>
          <w:color w:val="3B3B3B"/>
          <w:w w:val="70"/>
          <w:sz w:val="20"/>
          <w:szCs w:val="20"/>
        </w:rPr>
        <w:t>（</w:t>
      </w:r>
      <w:r>
        <w:rPr>
          <w:rFonts w:ascii="宋体" w:hAnsi="宋体" w:eastAsia="宋体" w:cs="宋体"/>
          <w:color w:val="3B3B3B"/>
          <w:spacing w:val="-15"/>
          <w:w w:val="70"/>
          <w:sz w:val="20"/>
          <w:szCs w:val="20"/>
        </w:rPr>
        <w:t xml:space="preserve"> </w:t>
      </w:r>
      <w:r>
        <w:rPr>
          <w:rFonts w:ascii="宋体" w:hAnsi="宋体" w:eastAsia="宋体" w:cs="宋体"/>
          <w:color w:val="3B3B3B"/>
          <w:sz w:val="20"/>
          <w:szCs w:val="20"/>
        </w:rPr>
        <w:t>几内亚时间</w:t>
      </w:r>
      <w:r>
        <w:rPr>
          <w:rFonts w:ascii="宋体" w:hAnsi="宋体" w:eastAsia="宋体" w:cs="宋体"/>
          <w:color w:val="3B3B3B"/>
          <w:spacing w:val="-37"/>
          <w:sz w:val="20"/>
          <w:szCs w:val="20"/>
        </w:rPr>
        <w:t xml:space="preserve"> </w:t>
      </w:r>
      <w:r>
        <w:rPr>
          <w:rFonts w:ascii="宋体" w:hAnsi="宋体" w:eastAsia="宋体" w:cs="宋体"/>
          <w:color w:val="3B3B3B"/>
          <w:w w:val="70"/>
          <w:sz w:val="20"/>
          <w:szCs w:val="20"/>
        </w:rPr>
        <w:t>）</w:t>
      </w:r>
    </w:p>
    <w:p>
      <w:pPr>
        <w:spacing w:before="0" w:line="240" w:lineRule="auto"/>
        <w:ind w:firstLine="597" w:firstLineChars="300"/>
        <w:rPr>
          <w:rFonts w:ascii="Times New Roman" w:hAnsi="Times New Roman" w:eastAsia="Times New Roman" w:cs="Times New Roman"/>
          <w:sz w:val="20"/>
          <w:szCs w:val="20"/>
        </w:rPr>
      </w:pPr>
      <w:r>
        <w:rPr>
          <w:rFonts w:hint="eastAsia" w:ascii="Times New Roman" w:hAnsi="Times New Roman" w:eastAsia="Times New Roman" w:cs="Times New Roman"/>
          <w:color w:val="3B3B3B"/>
          <w:w w:val="95"/>
          <w:sz w:val="21"/>
          <w:szCs w:val="21"/>
        </w:rPr>
        <w:t xml:space="preserve">Date limite de soumission des devis : le </w:t>
      </w:r>
      <w:r>
        <w:rPr>
          <w:rFonts w:hint="eastAsia" w:ascii="Times New Roman" w:hAnsi="Times New Roman" w:eastAsia="宋体" w:cs="Times New Roman"/>
          <w:color w:val="3B3B3B"/>
          <w:w w:val="95"/>
          <w:sz w:val="21"/>
          <w:szCs w:val="21"/>
          <w:lang w:val="en-US" w:eastAsia="zh-CN"/>
        </w:rPr>
        <w:t>29</w:t>
      </w:r>
      <w:r>
        <w:rPr>
          <w:rFonts w:hint="eastAsia" w:ascii="Times New Roman" w:hAnsi="Times New Roman" w:eastAsia="Times New Roman" w:cs="Times New Roman"/>
          <w:color w:val="3B3B3B"/>
          <w:w w:val="95"/>
          <w:sz w:val="21"/>
          <w:szCs w:val="21"/>
        </w:rPr>
        <w:t>novembre 2025 à 1</w:t>
      </w:r>
      <w:r>
        <w:rPr>
          <w:rFonts w:hint="eastAsia" w:ascii="Times New Roman" w:hAnsi="Times New Roman" w:eastAsia="宋体" w:cs="Times New Roman"/>
          <w:color w:val="3B3B3B"/>
          <w:w w:val="95"/>
          <w:sz w:val="21"/>
          <w:szCs w:val="21"/>
          <w:lang w:val="en-US" w:eastAsia="zh-CN"/>
        </w:rPr>
        <w:t>6</w:t>
      </w:r>
      <w:r>
        <w:rPr>
          <w:rFonts w:hint="eastAsia" w:ascii="Times New Roman" w:hAnsi="Times New Roman" w:eastAsia="Times New Roman" w:cs="Times New Roman"/>
          <w:color w:val="3B3B3B"/>
          <w:w w:val="95"/>
          <w:sz w:val="21"/>
          <w:szCs w:val="21"/>
        </w:rPr>
        <w:t>h00 (heure de Guinée).</w:t>
      </w:r>
    </w:p>
    <w:p>
      <w:pPr>
        <w:spacing w:before="8" w:line="240" w:lineRule="auto"/>
        <w:rPr>
          <w:rFonts w:ascii="Times New Roman" w:hAnsi="Times New Roman" w:eastAsia="Times New Roman" w:cs="Times New Roman"/>
          <w:sz w:val="23"/>
          <w:szCs w:val="23"/>
        </w:rPr>
      </w:pPr>
    </w:p>
    <w:p>
      <w:pPr>
        <w:spacing w:line="240" w:lineRule="auto"/>
        <w:ind w:right="0"/>
        <w:jc w:val="left"/>
        <w:rPr>
          <w:rFonts w:hint="eastAsia" w:ascii="Arial" w:hAnsi="Arial" w:eastAsia="宋体" w:cs="Arial"/>
          <w:i/>
          <w:color w:val="3B3B3B"/>
          <w:w w:val="104"/>
          <w:sz w:val="20"/>
          <w:szCs w:val="20"/>
          <w:lang w:val="en-US" w:eastAsia="zh-CN"/>
        </w:rPr>
      </w:pPr>
      <w:r>
        <w:rPr>
          <w:rFonts w:ascii="宋体" w:hAnsi="宋体" w:eastAsia="宋体" w:cs="宋体"/>
          <w:color w:val="3B3B3B"/>
          <w:w w:val="104"/>
          <w:sz w:val="20"/>
          <w:szCs w:val="20"/>
        </w:rPr>
        <w:t>资质审核及单价比较方式</w:t>
      </w:r>
      <w:r>
        <w:rPr>
          <w:rFonts w:ascii="宋体" w:hAnsi="宋体" w:eastAsia="宋体" w:cs="宋体"/>
          <w:color w:val="3B3B3B"/>
          <w:spacing w:val="-79"/>
          <w:sz w:val="20"/>
          <w:szCs w:val="20"/>
        </w:rPr>
        <w:t xml:space="preserve"> </w:t>
      </w:r>
      <w:r>
        <w:rPr>
          <w:rFonts w:ascii="Arial" w:hAnsi="Arial" w:eastAsia="Arial" w:cs="Arial"/>
          <w:i/>
          <w:color w:val="3B3B3B"/>
          <w:w w:val="104"/>
          <w:sz w:val="20"/>
          <w:szCs w:val="20"/>
        </w:rPr>
        <w:t>I</w:t>
      </w:r>
      <w:r>
        <w:rPr>
          <w:rFonts w:hint="eastAsia" w:ascii="Arial" w:hAnsi="Arial" w:eastAsia="宋体" w:cs="Arial"/>
          <w:i/>
          <w:color w:val="3B3B3B"/>
          <w:w w:val="104"/>
          <w:sz w:val="20"/>
          <w:szCs w:val="20"/>
          <w:lang w:val="en-US" w:eastAsia="zh-CN"/>
        </w:rPr>
        <w:t xml:space="preserve"> </w:t>
      </w:r>
      <w:r>
        <w:rPr>
          <w:rFonts w:hint="eastAsia" w:ascii="Times New Roman" w:hAnsi="Times New Roman" w:eastAsia="Times New Roman" w:cs="Times New Roman"/>
          <w:color w:val="3B3B3B"/>
          <w:w w:val="95"/>
          <w:sz w:val="21"/>
          <w:szCs w:val="21"/>
          <w:lang w:val="en-US" w:eastAsia="zh-CN" w:bidi="ar-SA"/>
        </w:rPr>
        <w:t xml:space="preserve">Méthodes d’examen de qualification et de comparaison des prix unitaires </w:t>
      </w:r>
    </w:p>
    <w:p>
      <w:pPr>
        <w:spacing w:line="240" w:lineRule="auto"/>
        <w:ind w:right="0"/>
        <w:jc w:val="left"/>
        <w:rPr>
          <w:rFonts w:hint="eastAsia" w:ascii="Arial" w:hAnsi="Arial" w:eastAsia="宋体" w:cs="Arial"/>
          <w:i/>
          <w:color w:val="3B3B3B"/>
          <w:w w:val="104"/>
          <w:sz w:val="20"/>
          <w:szCs w:val="20"/>
          <w:lang w:val="en-US" w:eastAsia="zh-CN"/>
        </w:rPr>
      </w:pPr>
    </w:p>
    <w:p>
      <w:pPr>
        <w:spacing w:before="41" w:line="266" w:lineRule="auto"/>
        <w:ind w:right="988"/>
        <w:jc w:val="left"/>
        <w:rPr>
          <w:rFonts w:ascii="宋体" w:hAnsi="宋体" w:eastAsia="宋体" w:cs="宋体"/>
          <w:sz w:val="19"/>
          <w:szCs w:val="19"/>
        </w:rPr>
      </w:pPr>
      <w:r>
        <w:rPr>
          <w:rFonts w:ascii="宋体" w:hAnsi="宋体" w:eastAsia="宋体" w:cs="宋体"/>
          <w:color w:val="3B3B3B"/>
          <w:w w:val="105"/>
          <w:sz w:val="20"/>
          <w:szCs w:val="20"/>
        </w:rPr>
        <w:t>采购人将在所有符合</w:t>
      </w:r>
      <w:r>
        <w:rPr>
          <w:rFonts w:hint="eastAsia" w:ascii="宋体" w:hAnsi="宋体" w:eastAsia="宋体" w:cs="宋体"/>
          <w:color w:val="3B3B3B"/>
          <w:w w:val="105"/>
          <w:sz w:val="20"/>
          <w:szCs w:val="20"/>
          <w:lang w:val="en-US" w:eastAsia="zh-CN"/>
        </w:rPr>
        <w:t>服务</w:t>
      </w:r>
      <w:r>
        <w:rPr>
          <w:rFonts w:ascii="宋体" w:hAnsi="宋体" w:eastAsia="宋体" w:cs="宋体"/>
          <w:color w:val="3B3B3B"/>
          <w:w w:val="105"/>
          <w:sz w:val="20"/>
          <w:szCs w:val="20"/>
        </w:rPr>
        <w:t>商资格条件及采购产品要求的报价中，选择报价最低的供应商作为最终成交方，并与其签订合同。合同采用</w:t>
      </w:r>
      <w:r>
        <w:rPr>
          <w:rFonts w:hint="eastAsia" w:ascii="宋体" w:hAnsi="宋体" w:eastAsia="宋体" w:cs="宋体"/>
          <w:color w:val="3B3B3B"/>
          <w:w w:val="105"/>
          <w:sz w:val="20"/>
          <w:szCs w:val="20"/>
        </w:rPr>
        <w:t>国家电投国际投资开发（几内亚）有限责任公司</w:t>
      </w:r>
      <w:r>
        <w:rPr>
          <w:rFonts w:ascii="宋体" w:hAnsi="宋体" w:eastAsia="宋体" w:cs="宋体"/>
          <w:color w:val="3B3B3B"/>
          <w:w w:val="105"/>
          <w:sz w:val="20"/>
          <w:szCs w:val="20"/>
        </w:rPr>
        <w:t>合同模板。</w:t>
      </w:r>
    </w:p>
    <w:p>
      <w:pPr>
        <w:spacing w:before="10" w:line="240" w:lineRule="auto"/>
        <w:rPr>
          <w:rFonts w:ascii="宋体" w:hAnsi="宋体" w:eastAsia="宋体" w:cs="宋体"/>
          <w:sz w:val="12"/>
          <w:szCs w:val="12"/>
        </w:rPr>
      </w:pPr>
    </w:p>
    <w:p>
      <w:pPr>
        <w:spacing w:before="0" w:line="240" w:lineRule="auto"/>
        <w:rPr>
          <w:rFonts w:ascii="Times New Roman" w:hAnsi="Times New Roman" w:eastAsia="Times New Roman" w:cs="Times New Roman"/>
          <w:sz w:val="20"/>
          <w:szCs w:val="20"/>
        </w:rPr>
      </w:pPr>
      <w:r>
        <w:rPr>
          <w:rFonts w:hint="eastAsia" w:ascii="Times New Roman" w:hAnsi="Times New Roman" w:eastAsia="Times New Roman" w:cs="Times New Roman"/>
          <w:color w:val="3B3B3B"/>
          <w:sz w:val="21"/>
          <w:szCs w:val="21"/>
        </w:rPr>
        <w:t>L’acheteur sélectionnera comme adjudicataire le fournisseur ayant soumis l’offre la plus basse parmi toutes les offres répondant aux conditions d’éligibilité des fournisseurs et aux exigences des produits à acheter, et signera un contrat avec ce dernier. Le contrat sera établi selon le modèle de contrat de SPIC International Investment &amp; Development (Guinea) Co., Ltd.</w:t>
      </w:r>
    </w:p>
    <w:p>
      <w:pPr>
        <w:spacing w:before="9" w:line="240" w:lineRule="auto"/>
        <w:rPr>
          <w:rFonts w:ascii="Times New Roman" w:hAnsi="Times New Roman" w:eastAsia="Times New Roman" w:cs="Times New Roman"/>
          <w:sz w:val="26"/>
          <w:szCs w:val="26"/>
        </w:rPr>
      </w:pPr>
    </w:p>
    <w:p>
      <w:pPr>
        <w:pStyle w:val="14"/>
        <w:numPr>
          <w:ilvl w:val="0"/>
          <w:numId w:val="1"/>
        </w:numPr>
        <w:tabs>
          <w:tab w:val="left" w:pos="434"/>
        </w:tabs>
        <w:spacing w:before="0" w:after="0" w:line="240" w:lineRule="auto"/>
        <w:ind w:left="433" w:right="988" w:hanging="306"/>
        <w:jc w:val="left"/>
        <w:rPr>
          <w:rFonts w:ascii="Times New Roman" w:hAnsi="Times New Roman" w:eastAsia="Times New Roman" w:cs="Times New Roman"/>
          <w:sz w:val="21"/>
          <w:szCs w:val="21"/>
        </w:rPr>
      </w:pPr>
      <w:r>
        <w:rPr>
          <w:rFonts w:ascii="宋体" w:hAnsi="宋体" w:eastAsia="宋体" w:cs="宋体"/>
          <w:color w:val="3B3B3B"/>
          <w:spacing w:val="-8"/>
          <w:w w:val="105"/>
          <w:sz w:val="19"/>
          <w:szCs w:val="19"/>
        </w:rPr>
        <w:t>发布公告的媒介／</w:t>
      </w:r>
      <w:r>
        <w:rPr>
          <w:rFonts w:ascii="Times New Roman" w:hAnsi="Times New Roman" w:eastAsia="Times New Roman" w:cs="Times New Roman"/>
          <w:color w:val="3B3B3B"/>
          <w:spacing w:val="-8"/>
          <w:w w:val="105"/>
          <w:sz w:val="21"/>
          <w:szCs w:val="21"/>
        </w:rPr>
        <w:t>Moyen</w:t>
      </w:r>
      <w:r>
        <w:rPr>
          <w:rFonts w:ascii="Times New Roman" w:hAnsi="Times New Roman" w:eastAsia="Times New Roman" w:cs="Times New Roman"/>
          <w:color w:val="3B3B3B"/>
          <w:spacing w:val="19"/>
          <w:w w:val="105"/>
          <w:sz w:val="21"/>
          <w:szCs w:val="21"/>
        </w:rPr>
        <w:t xml:space="preserve"> </w:t>
      </w:r>
      <w:r>
        <w:rPr>
          <w:rFonts w:ascii="Times New Roman" w:hAnsi="Times New Roman" w:eastAsia="Times New Roman" w:cs="Times New Roman"/>
          <w:color w:val="3B3B3B"/>
          <w:w w:val="105"/>
          <w:sz w:val="21"/>
          <w:szCs w:val="21"/>
        </w:rPr>
        <w:t>d'annonce</w:t>
      </w:r>
    </w:p>
    <w:p>
      <w:pPr>
        <w:spacing w:before="151" w:line="256" w:lineRule="auto"/>
        <w:ind w:left="132" w:right="988" w:firstLine="420"/>
        <w:jc w:val="left"/>
        <w:rPr>
          <w:rFonts w:ascii="宋体" w:hAnsi="宋体" w:eastAsia="宋体" w:cs="宋体"/>
          <w:sz w:val="19"/>
          <w:szCs w:val="19"/>
        </w:rPr>
      </w:pPr>
      <w:r>
        <w:rPr>
          <w:rFonts w:ascii="宋体" w:hAnsi="宋体" w:eastAsia="宋体" w:cs="宋体"/>
          <w:color w:val="3B3B3B"/>
          <w:w w:val="105"/>
          <w:sz w:val="20"/>
          <w:szCs w:val="20"/>
        </w:rPr>
        <w:t>此公告在https://</w:t>
      </w:r>
      <w:r>
        <w:rPr>
          <w:rFonts w:ascii="宋体" w:hAnsi="宋体" w:eastAsia="宋体" w:cs="宋体"/>
          <w:color w:val="3B3B3B"/>
          <w:w w:val="105"/>
          <w:sz w:val="20"/>
          <w:szCs w:val="20"/>
        </w:rPr>
        <w:fldChar w:fldCharType="begin"/>
      </w:r>
      <w:r>
        <w:rPr>
          <w:rFonts w:ascii="宋体" w:hAnsi="宋体" w:eastAsia="宋体" w:cs="宋体"/>
          <w:color w:val="3B3B3B"/>
          <w:w w:val="105"/>
          <w:sz w:val="20"/>
          <w:szCs w:val="20"/>
        </w:rPr>
        <w:instrText xml:space="preserve"> HYPERLINK "http://www.jaoguinee.com/" \h </w:instrText>
      </w:r>
      <w:r>
        <w:rPr>
          <w:rFonts w:ascii="宋体" w:hAnsi="宋体" w:eastAsia="宋体" w:cs="宋体"/>
          <w:color w:val="3B3B3B"/>
          <w:w w:val="105"/>
          <w:sz w:val="20"/>
          <w:szCs w:val="20"/>
        </w:rPr>
        <w:fldChar w:fldCharType="separate"/>
      </w:r>
      <w:r>
        <w:rPr>
          <w:rFonts w:ascii="宋体" w:hAnsi="宋体" w:eastAsia="宋体" w:cs="宋体"/>
          <w:color w:val="3B3B3B"/>
          <w:w w:val="105"/>
          <w:sz w:val="20"/>
          <w:szCs w:val="20"/>
        </w:rPr>
        <w:t>www.jaoguinee.com</w:t>
      </w:r>
      <w:r>
        <w:rPr>
          <w:rFonts w:ascii="宋体" w:hAnsi="宋体" w:eastAsia="宋体" w:cs="宋体"/>
          <w:color w:val="3B3B3B"/>
          <w:w w:val="105"/>
          <w:sz w:val="20"/>
          <w:szCs w:val="20"/>
        </w:rPr>
        <w:fldChar w:fldCharType="end"/>
      </w:r>
      <w:r>
        <w:rPr>
          <w:rFonts w:ascii="宋体" w:hAnsi="宋体" w:eastAsia="宋体" w:cs="宋体"/>
          <w:color w:val="3B3B3B"/>
          <w:w w:val="105"/>
          <w:sz w:val="20"/>
          <w:szCs w:val="20"/>
        </w:rPr>
        <w:t>／上发布 ，对于因其他网站转载并发布的非完整版或修改版公告，而导致误报名或无效报名的情形，采购人不予承担责任。</w:t>
      </w:r>
    </w:p>
    <w:p>
      <w:pPr>
        <w:pStyle w:val="8"/>
        <w:keepNext w:val="0"/>
        <w:keepLines w:val="0"/>
        <w:widowControl/>
        <w:suppressLineNumbers w:val="0"/>
        <w:rPr>
          <w:rFonts w:hint="eastAsia" w:ascii="Times New Roman" w:hAnsi="Times New Roman" w:eastAsia="Times New Roman" w:cs="Times New Roman"/>
          <w:color w:val="3B3B3B"/>
          <w:kern w:val="0"/>
          <w:sz w:val="21"/>
          <w:szCs w:val="21"/>
          <w:lang w:val="en-US" w:eastAsia="en-US" w:bidi="ar-SA"/>
        </w:rPr>
      </w:pPr>
      <w:r>
        <w:rPr>
          <w:rFonts w:hint="eastAsia" w:ascii="Times New Roman" w:hAnsi="Times New Roman" w:eastAsia="Times New Roman" w:cs="Times New Roman"/>
          <w:color w:val="3B3B3B"/>
          <w:kern w:val="0"/>
          <w:sz w:val="21"/>
          <w:szCs w:val="21"/>
          <w:lang w:val="en-US" w:eastAsia="en-US" w:bidi="ar-SA"/>
        </w:rPr>
        <w:t>Cette annonce est publiée sur https://www.jaoguinee.com/. L’acheteur ne sera pas tenu responsable des erreurs d’inscription ou des inscriptions invalides résultant de versions incomplètes ou modifiées de l’annonce publiées ou reproduites sur d’autres sites Web.</w:t>
      </w:r>
    </w:p>
    <w:p>
      <w:pPr>
        <w:pStyle w:val="14"/>
        <w:numPr>
          <w:ilvl w:val="0"/>
          <w:numId w:val="1"/>
        </w:numPr>
        <w:tabs>
          <w:tab w:val="left" w:pos="444"/>
        </w:tabs>
        <w:spacing w:before="0" w:after="0" w:line="240" w:lineRule="auto"/>
        <w:ind w:left="443" w:right="988" w:hanging="311"/>
        <w:jc w:val="left"/>
        <w:rPr>
          <w:rFonts w:ascii="Times New Roman" w:hAnsi="Times New Roman" w:eastAsia="Times New Roman" w:cs="Times New Roman"/>
          <w:sz w:val="21"/>
          <w:szCs w:val="21"/>
        </w:rPr>
      </w:pPr>
      <w:r>
        <w:rPr>
          <w:rFonts w:ascii="宋体" w:hAnsi="宋体" w:eastAsia="宋体" w:cs="宋体"/>
          <w:color w:val="3B3B3B"/>
          <w:w w:val="105"/>
          <w:sz w:val="21"/>
          <w:szCs w:val="21"/>
        </w:rPr>
        <w:t>联系方式</w:t>
      </w:r>
      <w:r>
        <w:rPr>
          <w:rFonts w:ascii="Arial" w:hAnsi="Arial" w:eastAsia="Arial" w:cs="Arial"/>
          <w:i/>
          <w:color w:val="3B3B3B"/>
          <w:w w:val="105"/>
          <w:sz w:val="20"/>
          <w:szCs w:val="20"/>
        </w:rPr>
        <w:t xml:space="preserve">I </w:t>
      </w:r>
      <w:r>
        <w:rPr>
          <w:rFonts w:ascii="Times New Roman" w:hAnsi="Times New Roman" w:eastAsia="Times New Roman" w:cs="Times New Roman"/>
          <w:color w:val="3B3B3B"/>
          <w:w w:val="105"/>
          <w:sz w:val="21"/>
          <w:szCs w:val="21"/>
        </w:rPr>
        <w:t>Informations de</w:t>
      </w:r>
      <w:r>
        <w:rPr>
          <w:rFonts w:ascii="Times New Roman" w:hAnsi="Times New Roman" w:eastAsia="Times New Roman" w:cs="Times New Roman"/>
          <w:color w:val="3B3B3B"/>
          <w:spacing w:val="1"/>
          <w:w w:val="105"/>
          <w:sz w:val="21"/>
          <w:szCs w:val="21"/>
        </w:rPr>
        <w:t xml:space="preserve"> </w:t>
      </w:r>
      <w:r>
        <w:rPr>
          <w:rFonts w:ascii="Times New Roman" w:hAnsi="Times New Roman" w:eastAsia="Times New Roman" w:cs="Times New Roman"/>
          <w:color w:val="3B3B3B"/>
          <w:w w:val="105"/>
          <w:sz w:val="21"/>
          <w:szCs w:val="21"/>
        </w:rPr>
        <w:t>contact</w:t>
      </w:r>
    </w:p>
    <w:p>
      <w:pPr>
        <w:spacing w:before="156"/>
        <w:ind w:left="553" w:right="988" w:firstLine="0"/>
        <w:jc w:val="left"/>
        <w:rPr>
          <w:rFonts w:hint="default" w:ascii="宋体" w:hAnsi="宋体" w:eastAsia="宋体" w:cs="宋体"/>
          <w:sz w:val="19"/>
          <w:szCs w:val="19"/>
          <w:lang w:val="fr-FR"/>
        </w:rPr>
      </w:pPr>
      <w:r>
        <w:rPr>
          <w:rFonts w:ascii="宋体" w:hAnsi="宋体" w:eastAsia="宋体" w:cs="宋体"/>
          <w:color w:val="3B3B3B"/>
          <w:w w:val="105"/>
          <w:sz w:val="20"/>
          <w:szCs w:val="20"/>
        </w:rPr>
        <w:t>采购方 ：</w:t>
      </w:r>
      <w:r>
        <w:rPr>
          <w:rFonts w:hint="eastAsia" w:ascii="宋体" w:hAnsi="宋体" w:eastAsia="宋体" w:cs="宋体"/>
          <w:color w:val="3B3B3B"/>
          <w:w w:val="105"/>
          <w:sz w:val="20"/>
          <w:szCs w:val="20"/>
        </w:rPr>
        <w:t>国家电投国际投资开发（几内亚）有限责任公司</w:t>
      </w:r>
    </w:p>
    <w:p>
      <w:pPr>
        <w:pStyle w:val="8"/>
        <w:keepNext w:val="0"/>
        <w:keepLines w:val="0"/>
        <w:widowControl/>
        <w:suppressLineNumbers w:val="0"/>
        <w:jc w:val="left"/>
        <w:rPr>
          <w:rFonts w:hint="eastAsia" w:ascii="Times New Roman" w:hAnsi="Times New Roman" w:eastAsia="Times New Roman" w:cs="Times New Roman"/>
          <w:color w:val="3B3B3B"/>
          <w:kern w:val="0"/>
          <w:sz w:val="21"/>
          <w:szCs w:val="21"/>
          <w:lang w:val="en-US" w:eastAsia="en-US" w:bidi="ar-SA"/>
        </w:rPr>
      </w:pPr>
      <w:r>
        <w:rPr>
          <w:rFonts w:hint="eastAsia" w:ascii="Times New Roman" w:hAnsi="Times New Roman" w:eastAsia="Times New Roman" w:cs="Times New Roman"/>
          <w:color w:val="3B3B3B"/>
          <w:kern w:val="0"/>
          <w:sz w:val="21"/>
          <w:szCs w:val="21"/>
          <w:lang w:val="en-US" w:eastAsia="en-US" w:bidi="ar-SA"/>
        </w:rPr>
        <w:t xml:space="preserve">Acheteur : SPIC International Investment &amp; Development (Guinea) Co., Ltd </w:t>
      </w:r>
    </w:p>
    <w:p>
      <w:pPr>
        <w:tabs>
          <w:tab w:val="left" w:pos="1834"/>
        </w:tabs>
        <w:spacing w:before="114"/>
        <w:ind w:left="557" w:right="988" w:firstLine="0"/>
        <w:jc w:val="left"/>
        <w:rPr>
          <w:rFonts w:ascii="Times New Roman" w:hAnsi="Times New Roman" w:eastAsia="Times New Roman" w:cs="Times New Roman"/>
          <w:sz w:val="21"/>
          <w:szCs w:val="21"/>
        </w:rPr>
      </w:pPr>
      <w:r>
        <w:rPr>
          <w:rFonts w:ascii="宋体" w:hAnsi="宋体" w:eastAsia="宋体" w:cs="宋体"/>
          <w:color w:val="3B3B3B"/>
          <w:w w:val="95"/>
          <w:sz w:val="21"/>
          <w:szCs w:val="21"/>
        </w:rPr>
        <w:t>联</w:t>
      </w:r>
      <w:r>
        <w:rPr>
          <w:rFonts w:hint="eastAsia" w:ascii="宋体" w:hAnsi="宋体" w:eastAsia="宋体" w:cs="宋体"/>
          <w:color w:val="3B3B3B"/>
          <w:w w:val="105"/>
          <w:sz w:val="20"/>
          <w:szCs w:val="20"/>
        </w:rPr>
        <w:t>系人 ：</w:t>
      </w:r>
      <w:r>
        <w:rPr>
          <w:rFonts w:hint="eastAsia" w:ascii="宋体" w:hAnsi="宋体" w:eastAsia="宋体" w:cs="宋体"/>
          <w:color w:val="3B3B3B"/>
          <w:w w:val="105"/>
          <w:sz w:val="20"/>
          <w:szCs w:val="20"/>
          <w:lang w:val="en-US" w:eastAsia="zh-CN"/>
        </w:rPr>
        <w:t>唐 超</w:t>
      </w:r>
      <w:r>
        <w:rPr>
          <w:rFonts w:hint="eastAsia" w:ascii="宋体" w:hAnsi="宋体" w:eastAsia="宋体" w:cs="宋体"/>
          <w:color w:val="3B3B3B"/>
          <w:w w:val="105"/>
          <w:sz w:val="20"/>
          <w:szCs w:val="20"/>
        </w:rPr>
        <w:t xml:space="preserve"> （ </w:t>
      </w:r>
      <w:r>
        <w:rPr>
          <w:rFonts w:hint="default" w:ascii="宋体" w:hAnsi="宋体" w:eastAsia="宋体" w:cs="宋体"/>
          <w:color w:val="3B3B3B"/>
          <w:w w:val="105"/>
          <w:sz w:val="20"/>
          <w:szCs w:val="20"/>
          <w:lang w:val="fr-FR"/>
        </w:rPr>
        <w:t>kaitian-325510@qq.com</w:t>
      </w:r>
      <w:r>
        <w:rPr>
          <w:rFonts w:hint="eastAsia" w:ascii="宋体" w:hAnsi="宋体" w:eastAsia="宋体" w:cs="宋体"/>
          <w:color w:val="3B3B3B"/>
          <w:w w:val="105"/>
          <w:sz w:val="20"/>
          <w:szCs w:val="20"/>
          <w:lang w:val="en-US" w:eastAsia="zh-CN"/>
        </w:rPr>
        <w:t>;电话：</w:t>
      </w:r>
      <w:r>
        <w:rPr>
          <w:rFonts w:hint="eastAsia" w:ascii="Times New Roman" w:hAnsi="Times New Roman" w:eastAsia="Times New Roman" w:cs="Times New Roman"/>
          <w:color w:val="3B3B3B"/>
          <w:w w:val="97"/>
          <w:sz w:val="21"/>
          <w:szCs w:val="21"/>
        </w:rPr>
        <w:t xml:space="preserve"> </w:t>
      </w:r>
      <w:r>
        <w:rPr>
          <w:rFonts w:hint="eastAsia" w:ascii="Times New Roman" w:hAnsi="Times New Roman" w:eastAsia="宋体" w:cs="Times New Roman"/>
          <w:color w:val="3B3B3B"/>
          <w:w w:val="97"/>
          <w:sz w:val="21"/>
          <w:szCs w:val="21"/>
          <w:lang w:val="en-US" w:eastAsia="zh-CN"/>
        </w:rPr>
        <w:t>626356344</w:t>
      </w:r>
      <w:r>
        <w:rPr>
          <w:rFonts w:ascii="Times New Roman" w:hAnsi="Times New Roman" w:eastAsia="Times New Roman" w:cs="Times New Roman"/>
          <w:color w:val="3B3B3B"/>
          <w:w w:val="95"/>
          <w:sz w:val="21"/>
          <w:szCs w:val="21"/>
        </w:rPr>
        <w:t xml:space="preserve"> </w:t>
      </w:r>
      <w:r>
        <w:rPr>
          <w:rFonts w:ascii="宋体" w:hAnsi="宋体" w:eastAsia="宋体" w:cs="宋体"/>
          <w:color w:val="3B3B3B"/>
          <w:w w:val="65"/>
          <w:sz w:val="21"/>
          <w:szCs w:val="21"/>
        </w:rPr>
        <w:t>）</w:t>
      </w:r>
    </w:p>
    <w:p>
      <w:pPr>
        <w:tabs>
          <w:tab w:val="left" w:pos="10191"/>
        </w:tabs>
        <w:spacing w:before="181"/>
        <w:ind w:left="557" w:right="988" w:firstLine="0"/>
        <w:jc w:val="left"/>
        <w:rPr>
          <w:rFonts w:ascii="Times New Roman"/>
          <w:color w:val="3B3B3B"/>
          <w:sz w:val="21"/>
        </w:rPr>
      </w:pPr>
      <w:r>
        <w:rPr>
          <w:rFonts w:ascii="Times New Roman"/>
          <w:color w:val="3B3B3B"/>
          <w:sz w:val="21"/>
        </w:rPr>
        <w:t xml:space="preserve">Contact: </w:t>
      </w:r>
      <w:r>
        <w:rPr>
          <w:rFonts w:hint="eastAsia" w:ascii="Times New Roman" w:eastAsia="宋体"/>
          <w:color w:val="3B3B3B"/>
          <w:sz w:val="21"/>
          <w:lang w:val="en-US" w:eastAsia="zh-CN"/>
        </w:rPr>
        <w:t xml:space="preserve">CHAO TANG </w:t>
      </w:r>
      <w:r>
        <w:rPr>
          <w:rFonts w:ascii="Times New Roman"/>
          <w:color w:val="3B3B3B"/>
          <w:sz w:val="21"/>
        </w:rPr>
        <w:t xml:space="preserve"> (</w:t>
      </w:r>
      <w:r>
        <w:rPr>
          <w:rFonts w:hint="eastAsia" w:ascii="宋体" w:hAnsi="宋体" w:eastAsia="宋体" w:cs="宋体"/>
          <w:color w:val="3B3B3B"/>
          <w:w w:val="105"/>
          <w:sz w:val="20"/>
          <w:szCs w:val="20"/>
        </w:rPr>
        <w:t xml:space="preserve"> </w:t>
      </w:r>
      <w:r>
        <w:rPr>
          <w:rFonts w:hint="default" w:ascii="宋体" w:hAnsi="宋体" w:eastAsia="宋体" w:cs="宋体"/>
          <w:color w:val="3B3B3B"/>
          <w:w w:val="105"/>
          <w:sz w:val="20"/>
          <w:szCs w:val="20"/>
          <w:lang w:val="fr-FR"/>
        </w:rPr>
        <w:t>kaitian-325510@qq.com</w:t>
      </w:r>
      <w:r>
        <w:rPr>
          <w:rFonts w:hint="eastAsia" w:ascii="宋体" w:hAnsi="宋体" w:eastAsia="宋体" w:cs="宋体"/>
          <w:color w:val="3B3B3B"/>
          <w:w w:val="105"/>
          <w:sz w:val="20"/>
          <w:szCs w:val="20"/>
          <w:lang w:val="en-US" w:eastAsia="zh-CN"/>
        </w:rPr>
        <w:t>;电话：</w:t>
      </w:r>
      <w:r>
        <w:rPr>
          <w:rFonts w:hint="eastAsia" w:ascii="Times New Roman" w:hAnsi="Times New Roman" w:eastAsia="Times New Roman" w:cs="Times New Roman"/>
          <w:color w:val="3B3B3B"/>
          <w:w w:val="97"/>
          <w:sz w:val="21"/>
          <w:szCs w:val="21"/>
        </w:rPr>
        <w:t xml:space="preserve"> </w:t>
      </w:r>
      <w:r>
        <w:rPr>
          <w:rFonts w:hint="eastAsia" w:ascii="Times New Roman" w:hAnsi="Times New Roman" w:eastAsia="宋体" w:cs="Times New Roman"/>
          <w:color w:val="3B3B3B"/>
          <w:w w:val="97"/>
          <w:sz w:val="21"/>
          <w:szCs w:val="21"/>
          <w:lang w:val="en-US" w:eastAsia="zh-CN"/>
        </w:rPr>
        <w:t>626356344</w:t>
      </w:r>
      <w:r>
        <w:rPr>
          <w:rFonts w:ascii="Times New Roman"/>
          <w:color w:val="3B3B3B"/>
          <w:spacing w:val="2"/>
          <w:sz w:val="21"/>
        </w:rPr>
        <w:t xml:space="preserve"> </w:t>
      </w:r>
      <w:r>
        <w:rPr>
          <w:rFonts w:ascii="Times New Roman"/>
          <w:color w:val="3B3B3B"/>
          <w:sz w:val="21"/>
        </w:rPr>
        <w:t xml:space="preserve">) </w:t>
      </w:r>
    </w:p>
    <w:p>
      <w:pPr>
        <w:tabs>
          <w:tab w:val="left" w:pos="10191"/>
        </w:tabs>
        <w:spacing w:before="181"/>
        <w:ind w:left="557" w:right="988" w:firstLine="0"/>
        <w:jc w:val="left"/>
        <w:rPr>
          <w:rFonts w:ascii="Times New Roman"/>
          <w:color w:val="3B3B3B"/>
          <w:sz w:val="21"/>
        </w:rPr>
      </w:pPr>
    </w:p>
    <w:p>
      <w:pPr>
        <w:spacing w:before="41" w:line="266" w:lineRule="auto"/>
        <w:ind w:left="127" w:right="988" w:firstLine="406"/>
        <w:jc w:val="left"/>
        <w:rPr>
          <w:rFonts w:hint="eastAsia" w:ascii="宋体" w:hAnsi="宋体" w:eastAsia="宋体" w:cs="宋体"/>
          <w:color w:val="3B3B3B"/>
          <w:w w:val="105"/>
          <w:sz w:val="20"/>
          <w:szCs w:val="20"/>
        </w:rPr>
      </w:pPr>
      <w:r>
        <w:rPr>
          <w:rFonts w:hint="eastAsia" w:ascii="宋体" w:hAnsi="宋体" w:eastAsia="宋体" w:cs="宋体"/>
          <w:color w:val="3B3B3B"/>
          <w:w w:val="105"/>
          <w:sz w:val="20"/>
          <w:szCs w:val="20"/>
          <w:lang w:val="en-US" w:eastAsia="zh-CN"/>
        </w:rPr>
        <w:t xml:space="preserve">                                                           </w:t>
      </w:r>
      <w:r>
        <w:rPr>
          <w:rFonts w:hint="eastAsia" w:ascii="宋体" w:hAnsi="宋体" w:eastAsia="宋体" w:cs="宋体"/>
          <w:color w:val="3B3B3B"/>
          <w:spacing w:val="-4"/>
          <w:w w:val="105"/>
          <w:sz w:val="20"/>
          <w:szCs w:val="20"/>
          <w:lang w:val="en-US" w:eastAsia="zh-CN"/>
        </w:rPr>
        <w:t xml:space="preserve">     </w:t>
      </w:r>
      <w:r>
        <w:rPr>
          <w:rFonts w:hint="eastAsia" w:ascii="宋体" w:hAnsi="宋体" w:eastAsia="宋体" w:cs="宋体"/>
          <w:color w:val="3B3B3B"/>
          <w:w w:val="105"/>
          <w:sz w:val="20"/>
          <w:szCs w:val="20"/>
        </w:rPr>
        <w:t>国家电投国际投资开发（几内亚）有限责任公司</w:t>
      </w:r>
    </w:p>
    <w:p>
      <w:pPr>
        <w:spacing w:before="41" w:line="266" w:lineRule="auto"/>
        <w:ind w:left="9480" w:leftChars="2758" w:right="988" w:hanging="3412" w:hangingChars="1625"/>
        <w:jc w:val="left"/>
        <w:rPr>
          <w:rFonts w:hint="eastAsia" w:ascii="宋体" w:hAnsi="宋体" w:eastAsia="宋体" w:cs="宋体"/>
          <w:color w:val="3B3B3B"/>
          <w:w w:val="105"/>
          <w:sz w:val="20"/>
          <w:szCs w:val="20"/>
          <w:lang w:val="en-US" w:eastAsia="zh-CN"/>
        </w:rPr>
      </w:pPr>
      <w:r>
        <w:rPr>
          <w:rFonts w:hint="eastAsia" w:ascii="宋体" w:hAnsi="宋体" w:eastAsia="宋体" w:cs="宋体"/>
          <w:color w:val="3B3B3B"/>
          <w:w w:val="105"/>
          <w:sz w:val="20"/>
          <w:szCs w:val="20"/>
          <w:lang w:eastAsia="zh-CN"/>
        </w:rPr>
        <w:t>SPIC International Investment &amp; Development (Guinea) Co., Ltd</w:t>
      </w:r>
      <w:r>
        <w:rPr>
          <w:rFonts w:hint="eastAsia" w:ascii="宋体" w:hAnsi="宋体" w:eastAsia="宋体" w:cs="宋体"/>
          <w:color w:val="3B3B3B"/>
          <w:w w:val="105"/>
          <w:sz w:val="20"/>
          <w:szCs w:val="20"/>
          <w:lang w:val="en-US" w:eastAsia="zh-CN"/>
        </w:rPr>
        <w:t xml:space="preserve">                                                                                                   2025年11月26日</w:t>
      </w:r>
    </w:p>
    <w:p>
      <w:pPr>
        <w:spacing w:before="41" w:line="266" w:lineRule="auto"/>
        <w:ind w:left="127" w:right="988" w:firstLine="406"/>
        <w:jc w:val="left"/>
        <w:rPr>
          <w:rFonts w:hint="eastAsia" w:ascii="宋体" w:hAnsi="宋体" w:eastAsia="宋体" w:cs="宋体"/>
          <w:color w:val="3B3B3B"/>
          <w:w w:val="105"/>
          <w:sz w:val="20"/>
          <w:szCs w:val="20"/>
          <w:lang w:val="en-US" w:eastAsia="zh-CN"/>
        </w:rPr>
      </w:pPr>
      <w:r>
        <w:rPr>
          <w:rFonts w:hint="eastAsia" w:ascii="宋体" w:hAnsi="宋体" w:eastAsia="宋体" w:cs="宋体"/>
          <w:color w:val="3B3B3B"/>
          <w:w w:val="105"/>
          <w:sz w:val="20"/>
          <w:szCs w:val="20"/>
          <w:lang w:val="en-US" w:eastAsia="zh-CN"/>
        </w:rPr>
        <w:t xml:space="preserve">                                                                                 </w:t>
      </w:r>
      <w:r>
        <w:rPr>
          <w:rFonts w:hint="eastAsia" w:ascii="Times New Roman" w:hAnsi="Times New Roman" w:eastAsia="Times New Roman" w:cs="Times New Roman"/>
          <w:color w:val="3B3B3B"/>
          <w:kern w:val="0"/>
          <w:sz w:val="21"/>
          <w:szCs w:val="21"/>
          <w:lang w:val="en-US" w:eastAsia="zh-CN" w:bidi="ar-SA"/>
        </w:rPr>
        <w:t xml:space="preserve">    26</w:t>
      </w:r>
      <w:r>
        <w:rPr>
          <w:rFonts w:hint="eastAsia" w:ascii="宋体" w:hAnsi="宋体" w:eastAsia="宋体" w:cs="宋体"/>
          <w:color w:val="3B3B3B"/>
          <w:w w:val="105"/>
          <w:sz w:val="20"/>
          <w:szCs w:val="20"/>
          <w:lang w:val="en-US" w:eastAsia="en-US"/>
        </w:rPr>
        <w:t xml:space="preserve"> novembre 2025</w:t>
      </w:r>
    </w:p>
    <w:sectPr>
      <w:headerReference r:id="rId5" w:type="default"/>
      <w:footerReference r:id="rId6"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国标仿宋">
    <w:altName w:val="仿宋"/>
    <w:panose1 w:val="02000500000000000000"/>
    <w:charset w:val="86"/>
    <w:family w:val="auto"/>
    <w:pitch w:val="default"/>
    <w:sig w:usb0="00000000" w:usb1="00000000" w:usb2="00000016" w:usb3="00000000" w:csb0="00060007" w:csb1="00000000"/>
  </w:font>
  <w:font w:name="Bitstream Chart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Noto Sans SC">
    <w:panose1 w:val="020B0500000000000000"/>
    <w:charset w:val="80"/>
    <w:family w:val="swiss"/>
    <w:pitch w:val="default"/>
    <w:sig w:usb0="20000083" w:usb1="2ADF3C10" w:usb2="00000016" w:usb3="00000000" w:csb0="60060107"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5186680</wp:posOffset>
              </wp:positionH>
              <wp:positionV relativeFrom="page">
                <wp:posOffset>6663690</wp:posOffset>
              </wp:positionV>
              <wp:extent cx="130810" cy="1301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0810" cy="130175"/>
                      </a:xfrm>
                      <a:prstGeom prst="rect">
                        <a:avLst/>
                      </a:prstGeom>
                      <a:noFill/>
                      <a:ln>
                        <a:noFill/>
                      </a:ln>
                    </wps:spPr>
                    <wps:txbx>
                      <w:txbxContent>
                        <w:p>
                          <w:pPr>
                            <w:spacing w:before="4"/>
                            <w:ind w:left="49" w:right="0" w:firstLine="0"/>
                            <w:jc w:val="left"/>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08.4pt;margin-top:524.7pt;height:10.25pt;width:10.3pt;mso-position-horizontal-relative:page;mso-position-vertical-relative:page;z-index:-251657216;mso-width-relative:page;mso-height-relative:page;" filled="f" stroked="f" coordsize="21600,21600" o:gfxdata="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4m8HbAAAADQEAAA8AAAAAAAAAAQAgAAAAIgAAAGRycy9kb3ducmV2LnhtbFBLAQIU&#10;ABQAAAAIAIdO4kA2fNOYtwEAAHEDAAAOAAAAAAAAAAEAIAAAACoBAABkcnMvZTJvRG9jLnhtbFBL&#10;BQYAAAAABgAGAFkBAABTBQAAAAA=&#10;">
              <v:fill on="f" focussize="0,0"/>
              <v:stroke on="f"/>
              <v:imagedata o:title=""/>
              <o:lock v:ext="edit" aspectratio="f"/>
              <v:textbox inset="0mm,0mm,0mm,0mm">
                <w:txbxContent>
                  <w:p>
                    <w:pPr>
                      <w:spacing w:before="4"/>
                      <w:ind w:left="49" w:right="0" w:firstLine="0"/>
                      <w:jc w:val="left"/>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779780</wp:posOffset>
              </wp:positionH>
              <wp:positionV relativeFrom="page">
                <wp:posOffset>740410</wp:posOffset>
              </wp:positionV>
              <wp:extent cx="8870950" cy="1270"/>
              <wp:effectExtent l="0" t="0" r="0" b="0"/>
              <wp:wrapNone/>
              <wp:docPr id="3" name="组合 3"/>
              <wp:cNvGraphicFramePr/>
              <a:graphic xmlns:a="http://schemas.openxmlformats.org/drawingml/2006/main">
                <a:graphicData uri="http://schemas.microsoft.com/office/word/2010/wordprocessingGroup">
                  <wpg:wgp>
                    <wpg:cNvGrpSpPr/>
                    <wpg:grpSpPr>
                      <a:xfrm>
                        <a:off x="0" y="0"/>
                        <a:ext cx="8870950" cy="1270"/>
                        <a:chOff x="1228" y="1166"/>
                        <a:chExt cx="13970" cy="2"/>
                      </a:xfrm>
                    </wpg:grpSpPr>
                    <wps:wsp>
                      <wps:cNvPr id="2" name="任意多边形 2"/>
                      <wps:cNvSpPr/>
                      <wps:spPr>
                        <a:xfrm>
                          <a:off x="1228" y="1166"/>
                          <a:ext cx="13970" cy="2"/>
                        </a:xfrm>
                        <a:custGeom>
                          <a:avLst/>
                          <a:gdLst/>
                          <a:ahLst/>
                          <a:cxnLst/>
                          <a:pathLst>
                            <a:path w="13970">
                              <a:moveTo>
                                <a:pt x="0" y="0"/>
                              </a:moveTo>
                              <a:lnTo>
                                <a:pt x="13970" y="0"/>
                              </a:lnTo>
                            </a:path>
                          </a:pathLst>
                        </a:custGeom>
                        <a:noFill/>
                        <a:ln w="9108" cap="flat" cmpd="sng">
                          <a:solidFill>
                            <a:srgbClr val="5B5B5B"/>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1.4pt;margin-top:58.3pt;height:0.1pt;width:698.5pt;mso-position-horizontal-relative:page;mso-position-vertical-relative:page;z-index:-251657216;mso-width-relative:page;mso-height-relative:page;" coordorigin="1228,1166" coordsize="13970,2" o:gfxdata="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wqTP&#10;C9kAAAAMAQAADwAAAAAAAAABACAAAAAiAAAAZHJzL2Rvd25yZXYueG1sUEsBAhQAFAAAAAgAh07i&#10;QCLY9TiTAgAAtAUAAA4AAAAAAAAAAQAgAAAAKAEAAGRycy9lMm9Eb2MueG1sUEsFBgAAAAAGAAYA&#10;WQEAAC0GAAAAAA==&#10;">
              <o:lock v:ext="edit" aspectratio="f"/>
              <v:shape id="_x0000_s1026" o:spid="_x0000_s1026" o:spt="100" style="position:absolute;left:1228;top:1166;height:2;width:13970;" filled="f" stroked="t" coordsize="13970,1" o:gfxdata="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a8bXvQAA&#10;ANoAAAAPAAAAAAAAAAEAIAAAACIAAABkcnMvZG93bnJldi54bWxQSwECFAAUAAAACACHTuJAMy8F&#10;njsAAAA5AAAAEAAAAAAAAAABACAAAAAMAQAAZHJzL3NoYXBleG1sLnhtbFBLBQYAAAAABgAGAFsB&#10;AAC2AwAAAAA=&#10;" path="m0,0l13970,0e">
                <v:fill on="f" focussize="0,0"/>
                <v:stroke weight="0.717165354330709pt" color="#5B5B5B" joinstyle="round"/>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3"/>
      <w:numFmt w:val="decimal"/>
      <w:lvlText w:val="%1."/>
      <w:lvlJc w:val="left"/>
      <w:pPr>
        <w:ind w:left="443" w:hanging="326"/>
        <w:jc w:val="left"/>
      </w:pPr>
      <w:rPr>
        <w:rFonts w:hint="default" w:ascii="Times New Roman" w:hAnsi="Times New Roman" w:eastAsia="Times New Roman"/>
        <w:color w:val="3B3B3B"/>
        <w:w w:val="108"/>
        <w:sz w:val="21"/>
        <w:szCs w:val="21"/>
      </w:rPr>
    </w:lvl>
    <w:lvl w:ilvl="1" w:tentative="0">
      <w:start w:val="1"/>
      <w:numFmt w:val="decimal"/>
      <w:lvlText w:val="%2."/>
      <w:lvlJc w:val="left"/>
      <w:pPr>
        <w:ind w:left="1435" w:hanging="816"/>
        <w:jc w:val="left"/>
      </w:pPr>
      <w:rPr>
        <w:rFonts w:hint="default" w:ascii="Times New Roman" w:hAnsi="Times New Roman" w:eastAsia="Times New Roman"/>
        <w:w w:val="106"/>
      </w:rPr>
    </w:lvl>
    <w:lvl w:ilvl="2" w:tentative="0">
      <w:start w:val="1"/>
      <w:numFmt w:val="decimal"/>
      <w:lvlText w:val="%2.%3"/>
      <w:lvlJc w:val="left"/>
      <w:pPr>
        <w:ind w:left="1454" w:hanging="816"/>
        <w:jc w:val="left"/>
      </w:pPr>
      <w:rPr>
        <w:rFonts w:hint="default" w:ascii="Times New Roman" w:hAnsi="Times New Roman" w:eastAsia="Times New Roman"/>
        <w:w w:val="104"/>
      </w:rPr>
    </w:lvl>
    <w:lvl w:ilvl="3" w:tentative="0">
      <w:start w:val="1"/>
      <w:numFmt w:val="bullet"/>
      <w:lvlText w:val="•"/>
      <w:lvlJc w:val="left"/>
      <w:pPr>
        <w:ind w:left="2453" w:hanging="816"/>
      </w:pPr>
      <w:rPr>
        <w:rFonts w:hint="default"/>
      </w:rPr>
    </w:lvl>
    <w:lvl w:ilvl="4" w:tentative="0">
      <w:start w:val="1"/>
      <w:numFmt w:val="bullet"/>
      <w:lvlText w:val="•"/>
      <w:lvlJc w:val="left"/>
      <w:pPr>
        <w:ind w:left="3446" w:hanging="816"/>
      </w:pPr>
      <w:rPr>
        <w:rFonts w:hint="default"/>
      </w:rPr>
    </w:lvl>
    <w:lvl w:ilvl="5" w:tentative="0">
      <w:start w:val="1"/>
      <w:numFmt w:val="bullet"/>
      <w:lvlText w:val="•"/>
      <w:lvlJc w:val="left"/>
      <w:pPr>
        <w:ind w:left="4439" w:hanging="816"/>
      </w:pPr>
      <w:rPr>
        <w:rFonts w:hint="default"/>
      </w:rPr>
    </w:lvl>
    <w:lvl w:ilvl="6" w:tentative="0">
      <w:start w:val="1"/>
      <w:numFmt w:val="bullet"/>
      <w:lvlText w:val="•"/>
      <w:lvlJc w:val="left"/>
      <w:pPr>
        <w:ind w:left="5432" w:hanging="816"/>
      </w:pPr>
      <w:rPr>
        <w:rFonts w:hint="default"/>
      </w:rPr>
    </w:lvl>
    <w:lvl w:ilvl="7" w:tentative="0">
      <w:start w:val="1"/>
      <w:numFmt w:val="bullet"/>
      <w:lvlText w:val="•"/>
      <w:lvlJc w:val="left"/>
      <w:pPr>
        <w:ind w:left="6425" w:hanging="816"/>
      </w:pPr>
      <w:rPr>
        <w:rFonts w:hint="default"/>
      </w:rPr>
    </w:lvl>
    <w:lvl w:ilvl="8" w:tentative="0">
      <w:start w:val="1"/>
      <w:numFmt w:val="bullet"/>
      <w:lvlText w:val="•"/>
      <w:lvlJc w:val="left"/>
      <w:pPr>
        <w:ind w:left="7418" w:hanging="81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3408D"/>
    <w:rsid w:val="07FD2BA3"/>
    <w:rsid w:val="099742A6"/>
    <w:rsid w:val="0C2E659B"/>
    <w:rsid w:val="0C804196"/>
    <w:rsid w:val="0E8A6F0A"/>
    <w:rsid w:val="153F4679"/>
    <w:rsid w:val="20941C0A"/>
    <w:rsid w:val="23B21223"/>
    <w:rsid w:val="23FF7385"/>
    <w:rsid w:val="266425B2"/>
    <w:rsid w:val="279F42FA"/>
    <w:rsid w:val="2A1C5B33"/>
    <w:rsid w:val="2EF5C4AB"/>
    <w:rsid w:val="302E3A3D"/>
    <w:rsid w:val="33047A3E"/>
    <w:rsid w:val="45D014E7"/>
    <w:rsid w:val="475717D4"/>
    <w:rsid w:val="4FC90AF6"/>
    <w:rsid w:val="504D2528"/>
    <w:rsid w:val="5062762E"/>
    <w:rsid w:val="51086133"/>
    <w:rsid w:val="5DAE1736"/>
    <w:rsid w:val="67C9497A"/>
    <w:rsid w:val="6FD626CA"/>
    <w:rsid w:val="77A3408D"/>
    <w:rsid w:val="7AFE5857"/>
    <w:rsid w:val="7F6ACB97"/>
    <w:rsid w:val="EFF5384E"/>
    <w:rsid w:val="F77B2762"/>
    <w:rsid w:val="FFE63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footnote text"/>
    <w:basedOn w:val="1"/>
    <w:unhideWhenUsed/>
    <w:qFormat/>
    <w:uiPriority w:val="99"/>
    <w:pPr>
      <w:widowControl w:val="0"/>
      <w:snapToGrid w:val="0"/>
      <w:spacing w:beforeLines="0" w:afterLines="0"/>
      <w:jc w:val="left"/>
    </w:pPr>
    <w:rPr>
      <w:rFonts w:hint="eastAsia" w:ascii="Calibri" w:hAnsi="Calibri" w:eastAsia="宋体" w:cs="Times New Roman"/>
      <w:kern w:val="2"/>
      <w:sz w:val="18"/>
      <w:lang w:val="en-US" w:eastAsia="zh-CN"/>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annotation reference"/>
    <w:unhideWhenUsed/>
    <w:qFormat/>
    <w:uiPriority w:val="99"/>
    <w:rPr>
      <w:sz w:val="21"/>
      <w:szCs w:val="21"/>
    </w:rPr>
  </w:style>
  <w:style w:type="paragraph" w:styleId="14">
    <w:name w:val="List Paragraph"/>
    <w:basedOn w:val="1"/>
    <w:qFormat/>
    <w:uiPriority w:val="1"/>
  </w:style>
  <w:style w:type="paragraph" w:customStyle="1" w:styleId="15">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1198</Words>
  <Characters>3554</Characters>
  <Lines>0</Lines>
  <Paragraphs>0</Paragraphs>
  <TotalTime>1</TotalTime>
  <ScaleCrop>false</ScaleCrop>
  <LinksUpToDate>false</LinksUpToDate>
  <CharactersWithSpaces>4050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2025-09-18T04:52:00Z</dcterms:created>
  <dc:creator>唐超</dc:creator>
  <cp:lastModifiedBy>唐超</cp:lastModifiedBy>
  <dcterms:modified xsi:type="dcterms:W3CDTF">2025-11-26T14:55:02Z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132EDAA38C00406E9CD5B11EF5B08218_13</vt:lpwstr>
  </property>
  <property fmtid="{D5CDD505-2E9C-101B-9397-08002B2CF9AE}" pid="4" name="KSOTemplateDocerSaveRecord">
    <vt:lpwstr>eyJoZGlkIjoiMmNkMWM1NzRjNWI3MzJmYjI0ZWVlZDM5N2FhMmUzMGIiLCJ1c2VySWQiOiI4NTA0ODAxMzQifQ==</vt:lpwstr>
  </property>
</Properties>
</file>